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196A2" w14:textId="416D13DC" w:rsidR="00FC4661" w:rsidRPr="00B261DB" w:rsidRDefault="005D1D39" w:rsidP="005D1D39">
      <w:pPr>
        <w:spacing w:before="40" w:after="0" w:line="240" w:lineRule="auto"/>
        <w:jc w:val="left"/>
        <w:rPr>
          <w:rFonts w:cs="Times New Roman"/>
          <w:bCs w:val="0"/>
          <w:i/>
          <w:sz w:val="24"/>
          <w:szCs w:val="24"/>
          <w:lang w:val="de-DE"/>
        </w:rPr>
      </w:pPr>
      <w:r w:rsidRPr="00B261DB">
        <w:rPr>
          <w:rFonts w:cs="Times New Roman"/>
          <w:bCs w:val="0"/>
          <w:i/>
          <w:sz w:val="24"/>
          <w:szCs w:val="24"/>
          <w:lang w:val="de-DE" w:eastAsia="en-GB"/>
        </w:rPr>
        <w:t>3GPP TSG-RAN WG2</w:t>
      </w:r>
      <w:r w:rsidR="008E0215">
        <w:rPr>
          <w:rFonts w:cs="Times New Roman" w:hint="eastAsia"/>
          <w:bCs w:val="0"/>
          <w:i/>
          <w:sz w:val="24"/>
          <w:szCs w:val="24"/>
          <w:lang w:val="de-DE"/>
        </w:rPr>
        <w:t>#</w:t>
      </w:r>
      <w:r w:rsidR="00B35DA4" w:rsidRPr="008E0215">
        <w:rPr>
          <w:rFonts w:cs="Times New Roman"/>
          <w:bCs w:val="0"/>
          <w:i/>
          <w:sz w:val="24"/>
          <w:szCs w:val="24"/>
          <w:lang w:val="de-DE" w:eastAsia="en-GB"/>
        </w:rPr>
        <w:t>1</w:t>
      </w:r>
      <w:r w:rsidR="00B35DA4">
        <w:rPr>
          <w:rFonts w:cs="Times New Roman" w:hint="eastAsia"/>
          <w:bCs w:val="0"/>
          <w:i/>
          <w:sz w:val="24"/>
          <w:szCs w:val="24"/>
          <w:lang w:val="de-DE"/>
        </w:rPr>
        <w:t>3</w:t>
      </w:r>
      <w:r w:rsidR="00615FD9">
        <w:rPr>
          <w:rFonts w:cs="Times New Roman" w:hint="eastAsia"/>
          <w:bCs w:val="0"/>
          <w:i/>
          <w:sz w:val="24"/>
          <w:szCs w:val="24"/>
          <w:lang w:val="de-DE"/>
        </w:rPr>
        <w:t>1</w:t>
      </w:r>
      <w:r w:rsidRPr="00B261DB">
        <w:rPr>
          <w:rFonts w:cs="Times New Roman" w:hint="eastAsia"/>
          <w:bCs w:val="0"/>
          <w:i/>
          <w:sz w:val="24"/>
          <w:szCs w:val="24"/>
          <w:lang w:val="de-DE"/>
        </w:rPr>
        <w:tab/>
      </w:r>
      <w:r w:rsidRPr="00B261DB">
        <w:rPr>
          <w:rFonts w:cs="Times New Roman" w:hint="eastAsia"/>
          <w:bCs w:val="0"/>
          <w:i/>
          <w:sz w:val="24"/>
          <w:szCs w:val="24"/>
          <w:lang w:val="de-DE"/>
        </w:rPr>
        <w:tab/>
      </w:r>
      <w:r>
        <w:rPr>
          <w:rFonts w:cs="Times New Roman"/>
          <w:bCs w:val="0"/>
          <w:i/>
          <w:sz w:val="24"/>
          <w:szCs w:val="24"/>
          <w:lang w:val="de-DE"/>
        </w:rPr>
        <w:t xml:space="preserve">      </w:t>
      </w:r>
      <w:r>
        <w:rPr>
          <w:rFonts w:cs="Times New Roman"/>
          <w:bCs w:val="0"/>
          <w:i/>
          <w:sz w:val="24"/>
          <w:szCs w:val="24"/>
          <w:lang w:val="de-DE"/>
        </w:rPr>
        <w:tab/>
      </w:r>
      <w:r>
        <w:rPr>
          <w:rFonts w:cs="Times New Roman"/>
          <w:bCs w:val="0"/>
          <w:i/>
          <w:sz w:val="24"/>
          <w:szCs w:val="24"/>
          <w:lang w:val="de-DE"/>
        </w:rPr>
        <w:tab/>
      </w:r>
      <w:r>
        <w:rPr>
          <w:rFonts w:cs="Times New Roman"/>
          <w:bCs w:val="0"/>
          <w:i/>
          <w:sz w:val="24"/>
          <w:szCs w:val="24"/>
          <w:lang w:val="de-DE"/>
        </w:rPr>
        <w:tab/>
      </w:r>
      <w:r w:rsidR="008F7B2F">
        <w:rPr>
          <w:rFonts w:cs="Times New Roman"/>
          <w:bCs w:val="0"/>
          <w:i/>
          <w:sz w:val="24"/>
          <w:szCs w:val="24"/>
          <w:lang w:val="de-DE"/>
        </w:rPr>
        <w:tab/>
      </w:r>
      <w:r w:rsidR="005101BB">
        <w:rPr>
          <w:rFonts w:cs="Times New Roman"/>
          <w:bCs w:val="0"/>
          <w:i/>
          <w:sz w:val="24"/>
          <w:szCs w:val="24"/>
          <w:lang w:val="de-DE"/>
        </w:rPr>
        <w:tab/>
      </w:r>
      <w:r w:rsidR="0003381B" w:rsidRPr="0003381B">
        <w:rPr>
          <w:rFonts w:cs="Times New Roman"/>
          <w:bCs w:val="0"/>
          <w:i/>
          <w:sz w:val="24"/>
          <w:szCs w:val="24"/>
          <w:lang w:val="de-DE" w:eastAsia="en-GB"/>
        </w:rPr>
        <w:t>R2-2506010</w:t>
      </w:r>
    </w:p>
    <w:p w14:paraId="599C8510" w14:textId="58FCAA14" w:rsidR="0053606A" w:rsidRPr="00E66F4F" w:rsidRDefault="000527D7" w:rsidP="002E0AB9">
      <w:pPr>
        <w:rPr>
          <w:bCs w:val="0"/>
          <w:i/>
          <w:sz w:val="24"/>
          <w:szCs w:val="24"/>
          <w:lang w:val="pt-BR"/>
        </w:rPr>
      </w:pPr>
      <w:r w:rsidRPr="00E66F4F">
        <w:rPr>
          <w:bCs w:val="0"/>
          <w:i/>
          <w:sz w:val="24"/>
          <w:szCs w:val="24"/>
          <w:lang w:val="pt-BR"/>
        </w:rPr>
        <w:t>Bengaluru, India, August 25 – 29, 2025</w:t>
      </w:r>
      <w:r w:rsidR="004A4AD2" w:rsidRPr="00E66F4F">
        <w:rPr>
          <w:bCs w:val="0"/>
          <w:i/>
          <w:sz w:val="24"/>
          <w:szCs w:val="24"/>
          <w:lang w:val="pt-BR"/>
        </w:rPr>
        <w:tab/>
      </w:r>
    </w:p>
    <w:p w14:paraId="64A9AA33" w14:textId="200B72D2" w:rsidR="00665109" w:rsidRPr="00E66F4F" w:rsidRDefault="00665109" w:rsidP="002E0AB9">
      <w:pPr>
        <w:rPr>
          <w:sz w:val="24"/>
          <w:szCs w:val="24"/>
          <w:lang w:val="pt-BR"/>
        </w:rPr>
      </w:pPr>
      <w:r w:rsidRPr="00E66F4F">
        <w:rPr>
          <w:sz w:val="24"/>
          <w:szCs w:val="24"/>
          <w:lang w:val="pt-BR"/>
        </w:rPr>
        <w:t>Agenda item:</w:t>
      </w:r>
      <w:r w:rsidRPr="00E66F4F">
        <w:rPr>
          <w:sz w:val="24"/>
          <w:szCs w:val="24"/>
          <w:lang w:val="pt-BR"/>
        </w:rPr>
        <w:tab/>
      </w:r>
      <w:r w:rsidR="00F60227" w:rsidRPr="00E66F4F">
        <w:rPr>
          <w:sz w:val="24"/>
          <w:szCs w:val="24"/>
          <w:lang w:val="pt-BR"/>
        </w:rPr>
        <w:t>8.6.</w:t>
      </w:r>
      <w:r w:rsidR="00B2395B" w:rsidRPr="00E66F4F">
        <w:rPr>
          <w:rFonts w:hint="eastAsia"/>
          <w:sz w:val="24"/>
          <w:szCs w:val="24"/>
          <w:lang w:val="pt-BR"/>
        </w:rPr>
        <w:t>4</w:t>
      </w:r>
      <w:r w:rsidR="005208BD" w:rsidRPr="00E66F4F">
        <w:rPr>
          <w:sz w:val="24"/>
          <w:szCs w:val="24"/>
          <w:lang w:val="pt-BR"/>
        </w:rPr>
        <w:t xml:space="preserve"> </w:t>
      </w:r>
    </w:p>
    <w:p w14:paraId="5BF35C3D" w14:textId="77777777" w:rsidR="00665109" w:rsidRPr="00313270" w:rsidRDefault="00665109" w:rsidP="002E0AB9">
      <w:pPr>
        <w:rPr>
          <w:rFonts w:eastAsia="Malgun Gothic"/>
          <w:sz w:val="24"/>
          <w:szCs w:val="24"/>
          <w:lang w:eastAsia="ko-KR"/>
        </w:rPr>
      </w:pPr>
      <w:r w:rsidRPr="00CB5B4A">
        <w:rPr>
          <w:sz w:val="24"/>
          <w:szCs w:val="24"/>
        </w:rPr>
        <w:t xml:space="preserve">Source: </w:t>
      </w:r>
      <w:r w:rsidRPr="00CB5B4A">
        <w:rPr>
          <w:sz w:val="24"/>
          <w:szCs w:val="24"/>
        </w:rPr>
        <w:tab/>
        <w:t>Ky</w:t>
      </w:r>
      <w:r w:rsidRPr="00313270">
        <w:rPr>
          <w:sz w:val="24"/>
          <w:szCs w:val="24"/>
        </w:rPr>
        <w:t>ocera</w:t>
      </w:r>
      <w:r w:rsidR="007663AE" w:rsidRPr="00313270">
        <w:rPr>
          <w:rFonts w:hint="eastAsia"/>
          <w:sz w:val="24"/>
          <w:szCs w:val="24"/>
        </w:rPr>
        <w:t xml:space="preserve"> </w:t>
      </w:r>
    </w:p>
    <w:p w14:paraId="222677B7" w14:textId="3E0AB358" w:rsidR="00C75152" w:rsidRPr="00313270" w:rsidRDefault="00665109">
      <w:pPr>
        <w:ind w:left="1680" w:hanging="1680"/>
        <w:rPr>
          <w:sz w:val="24"/>
          <w:szCs w:val="24"/>
        </w:rPr>
      </w:pPr>
      <w:r w:rsidRPr="00313270">
        <w:rPr>
          <w:sz w:val="24"/>
          <w:szCs w:val="24"/>
          <w:lang w:val="en-US"/>
        </w:rPr>
        <w:t xml:space="preserve">Title: </w:t>
      </w:r>
      <w:r w:rsidRPr="00313270">
        <w:rPr>
          <w:sz w:val="24"/>
          <w:szCs w:val="24"/>
          <w:lang w:val="en-US"/>
        </w:rPr>
        <w:tab/>
      </w:r>
      <w:r w:rsidR="00FA5A2D" w:rsidRPr="00FA5A2D">
        <w:rPr>
          <w:sz w:val="24"/>
          <w:szCs w:val="24"/>
          <w:lang w:val="en-US"/>
        </w:rPr>
        <w:t>Remaining issue</w:t>
      </w:r>
      <w:r w:rsidR="00CD1FDB">
        <w:rPr>
          <w:rFonts w:hint="eastAsia"/>
          <w:sz w:val="24"/>
          <w:szCs w:val="24"/>
          <w:lang w:val="en-US"/>
        </w:rPr>
        <w:t>s</w:t>
      </w:r>
      <w:r w:rsidR="00FA5A2D" w:rsidRPr="00FA5A2D">
        <w:rPr>
          <w:sz w:val="24"/>
          <w:szCs w:val="24"/>
          <w:lang w:val="en-US"/>
        </w:rPr>
        <w:t xml:space="preserve"> of </w:t>
      </w:r>
      <w:r w:rsidR="00982D33" w:rsidRPr="00313270">
        <w:rPr>
          <w:sz w:val="24"/>
          <w:szCs w:val="24"/>
          <w:lang w:val="en-US"/>
        </w:rPr>
        <w:t>C</w:t>
      </w:r>
      <w:r w:rsidR="00982D33" w:rsidRPr="00313270">
        <w:rPr>
          <w:rFonts w:hint="eastAsia"/>
          <w:sz w:val="24"/>
          <w:szCs w:val="24"/>
          <w:lang w:val="en-US"/>
        </w:rPr>
        <w:t>onditional intra-CU LTM</w:t>
      </w:r>
    </w:p>
    <w:p w14:paraId="38CB5C02" w14:textId="77777777" w:rsidR="00665109" w:rsidRPr="00CB5B4A" w:rsidRDefault="00665109" w:rsidP="002E0AB9">
      <w:pPr>
        <w:rPr>
          <w:rFonts w:eastAsia="Malgun Gothic"/>
          <w:sz w:val="24"/>
          <w:szCs w:val="24"/>
        </w:rPr>
      </w:pPr>
      <w:r w:rsidRPr="00CB5B4A">
        <w:rPr>
          <w:sz w:val="24"/>
          <w:szCs w:val="24"/>
        </w:rPr>
        <w:t>Document for:</w:t>
      </w:r>
      <w:r w:rsidRPr="00CB5B4A">
        <w:rPr>
          <w:sz w:val="24"/>
          <w:szCs w:val="24"/>
        </w:rPr>
        <w:tab/>
        <w:t>Discussion</w:t>
      </w:r>
    </w:p>
    <w:p w14:paraId="6C9578DD" w14:textId="0536E83B" w:rsidR="00665109" w:rsidRPr="002E0AB9" w:rsidRDefault="002E0AB9" w:rsidP="00EE7BA3">
      <w:pPr>
        <w:pStyle w:val="1"/>
      </w:pPr>
      <w:r w:rsidRPr="002E0AB9">
        <w:rPr>
          <w:rFonts w:hint="eastAsia"/>
        </w:rPr>
        <w:t>Introduction</w:t>
      </w:r>
    </w:p>
    <w:p w14:paraId="6F266338" w14:textId="2E9DEB17" w:rsidR="00A80DFE" w:rsidRPr="004E389F" w:rsidRDefault="0085017D" w:rsidP="00A80DFE">
      <w:pPr>
        <w:spacing w:after="120"/>
      </w:pPr>
      <w:r w:rsidRPr="004E389F">
        <w:rPr>
          <w:rFonts w:hint="eastAsia"/>
        </w:rPr>
        <w:t xml:space="preserve">The following </w:t>
      </w:r>
      <w:r w:rsidR="00E66F4F">
        <w:rPr>
          <w:rFonts w:hint="eastAsia"/>
        </w:rPr>
        <w:t>s</w:t>
      </w:r>
      <w:r w:rsidR="002460FA">
        <w:rPr>
          <w:rFonts w:hint="eastAsia"/>
        </w:rPr>
        <w:t>tatement</w:t>
      </w:r>
      <w:r w:rsidR="00E66F4F">
        <w:rPr>
          <w:rFonts w:hint="eastAsia"/>
        </w:rPr>
        <w:t>s were</w:t>
      </w:r>
      <w:r w:rsidR="002460FA">
        <w:rPr>
          <w:rFonts w:hint="eastAsia"/>
        </w:rPr>
        <w:t xml:space="preserve"> agreed in</w:t>
      </w:r>
      <w:r w:rsidRPr="004E389F">
        <w:rPr>
          <w:rFonts w:hint="eastAsia"/>
        </w:rPr>
        <w:t xml:space="preserve"> RAN</w:t>
      </w:r>
      <w:r w:rsidR="00FC1563" w:rsidRPr="004E389F">
        <w:rPr>
          <w:rFonts w:hint="eastAsia"/>
        </w:rPr>
        <w:t>2</w:t>
      </w:r>
      <w:r w:rsidRPr="004E389F">
        <w:rPr>
          <w:rFonts w:hint="eastAsia"/>
        </w:rPr>
        <w:t>#1</w:t>
      </w:r>
      <w:r w:rsidR="00BD2C5F">
        <w:rPr>
          <w:rFonts w:hint="eastAsia"/>
        </w:rPr>
        <w:t>30</w:t>
      </w:r>
      <w:r w:rsidRPr="004E389F">
        <w:rPr>
          <w:rFonts w:hint="eastAsia"/>
        </w:rPr>
        <w:t xml:space="preserve"> </w:t>
      </w:r>
      <w:r w:rsidR="002460FA">
        <w:rPr>
          <w:rFonts w:hint="eastAsia"/>
        </w:rPr>
        <w:t>for</w:t>
      </w:r>
      <w:r w:rsidR="00F2710A" w:rsidRPr="004E389F">
        <w:rPr>
          <w:rFonts w:hint="eastAsia"/>
        </w:rPr>
        <w:t xml:space="preserve"> </w:t>
      </w:r>
      <w:r w:rsidR="00A76F81" w:rsidRPr="004E389F">
        <w:rPr>
          <w:rFonts w:hint="eastAsia"/>
        </w:rPr>
        <w:t>C</w:t>
      </w:r>
      <w:r w:rsidR="004C1A5C" w:rsidRPr="004E389F">
        <w:rPr>
          <w:rFonts w:hint="eastAsia"/>
        </w:rPr>
        <w:t xml:space="preserve">onditional intra-CU </w:t>
      </w:r>
      <w:r w:rsidR="00A76F81" w:rsidRPr="004E389F">
        <w:rPr>
          <w:rFonts w:hint="eastAsia"/>
        </w:rPr>
        <w:t>LTM</w:t>
      </w:r>
      <w:r w:rsidR="00783C0D" w:rsidRPr="004E389F">
        <w:rPr>
          <w:rFonts w:hint="eastAsia"/>
        </w:rPr>
        <w:t xml:space="preserve"> </w:t>
      </w:r>
      <w:r w:rsidR="008979F3" w:rsidRPr="004E389F">
        <w:fldChar w:fldCharType="begin"/>
      </w:r>
      <w:r w:rsidR="008979F3" w:rsidRPr="004E389F">
        <w:instrText xml:space="preserve"> </w:instrText>
      </w:r>
      <w:r w:rsidR="008979F3" w:rsidRPr="004E389F">
        <w:rPr>
          <w:rFonts w:hint="eastAsia"/>
        </w:rPr>
        <w:instrText>REF _Ref188026918 \r \h</w:instrText>
      </w:r>
      <w:r w:rsidR="008979F3" w:rsidRPr="004E389F">
        <w:instrText xml:space="preserve"> </w:instrText>
      </w:r>
      <w:r w:rsidR="008979F3" w:rsidRPr="004E389F">
        <w:fldChar w:fldCharType="separate"/>
      </w:r>
      <w:r w:rsidR="00840465">
        <w:t>[1]</w:t>
      </w:r>
      <w:r w:rsidR="008979F3" w:rsidRPr="004E389F">
        <w:fldChar w:fldCharType="end"/>
      </w:r>
      <w:r w:rsidR="00A80DFE" w:rsidRPr="004E389F">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4E389F" w:rsidRPr="00E013A0" w14:paraId="4C9ADD1B" w14:textId="77777777" w:rsidTr="003C26E9">
        <w:tc>
          <w:tcPr>
            <w:tcW w:w="9944" w:type="dxa"/>
          </w:tcPr>
          <w:p w14:paraId="39A1E282" w14:textId="77777777" w:rsidR="00076E29" w:rsidRPr="00076E29" w:rsidRDefault="00076E29" w:rsidP="00846880">
            <w:pPr>
              <w:spacing w:after="120"/>
              <w:rPr>
                <w:b/>
                <w:bCs w:val="0"/>
              </w:rPr>
            </w:pPr>
            <w:r w:rsidRPr="00076E29">
              <w:rPr>
                <w:b/>
                <w:bCs w:val="0"/>
              </w:rPr>
              <w:t>Agreements on C-LTM</w:t>
            </w:r>
          </w:p>
          <w:p w14:paraId="127B797C" w14:textId="52A34932" w:rsidR="00076E29" w:rsidRPr="00076E29" w:rsidRDefault="00076E29" w:rsidP="00846880">
            <w:pPr>
              <w:spacing w:after="120"/>
            </w:pPr>
            <w:r w:rsidRPr="00076E29">
              <w:t>1.</w:t>
            </w:r>
            <w:r>
              <w:rPr>
                <w:rFonts w:hint="eastAsia"/>
              </w:rPr>
              <w:t xml:space="preserve"> </w:t>
            </w:r>
            <w:r w:rsidRPr="00076E29">
              <w:t>(MAC-9) If there is at least one beam associated with the configured uplink grant with RSRP above configured RSRP threshold, the UE selects a beam among the beams and CG-based RACH-less CLTM is performed. If the UE finds out multiple beams above threshold, it is up to UE implementation to select which one. If there is no beam associated with the configured uplink grant with RSRP above configured RSRP threshold, RACH-based CLTM is performed.</w:t>
            </w:r>
          </w:p>
          <w:p w14:paraId="25F03EE0" w14:textId="5C69633B" w:rsidR="00076E29" w:rsidRPr="00076E29" w:rsidRDefault="00076E29" w:rsidP="00846880">
            <w:pPr>
              <w:spacing w:after="120"/>
            </w:pPr>
            <w:r w:rsidRPr="00076E29">
              <w:t>2. For L3 based CLTM, the UE performs RACH-based CLTM if there is no configured grant.</w:t>
            </w:r>
          </w:p>
          <w:p w14:paraId="0CA8CD07" w14:textId="68C3012C" w:rsidR="00076E29" w:rsidRPr="00076E29" w:rsidRDefault="00076E29" w:rsidP="00846880">
            <w:pPr>
              <w:spacing w:after="120"/>
            </w:pPr>
            <w:r w:rsidRPr="00076E29">
              <w:t>3. Upon CLTM execution, if TA is valid (i.e. TAT timer is running) at the first available CG occasion, and there is CG resource configured, RACH-less CLTM will be performed.</w:t>
            </w:r>
          </w:p>
          <w:p w14:paraId="42CE3B1E" w14:textId="4CF7D985" w:rsidR="00076E29" w:rsidRPr="00076E29" w:rsidRDefault="00076E29" w:rsidP="00846880">
            <w:pPr>
              <w:spacing w:after="120"/>
            </w:pPr>
            <w:r w:rsidRPr="00076E29">
              <w:t>4. During CLTM is ongoing, after the first transmission, if TAT timer expires while RACH-less LTM is ongoing, fallback to RACH-based CLTM.</w:t>
            </w:r>
          </w:p>
          <w:p w14:paraId="7CBEC2DD" w14:textId="268221CC" w:rsidR="00076E29" w:rsidRPr="00076E29" w:rsidRDefault="00076E29" w:rsidP="00846880">
            <w:pPr>
              <w:spacing w:after="120"/>
            </w:pPr>
            <w:r w:rsidRPr="00076E29">
              <w:t>5. In case CG resource is only associated with SSB, if the beam meeting the execution condition is CSI-RS, the UE determines whether a CG resource is valid based on the SSB associated with the CSI-RS.</w:t>
            </w:r>
          </w:p>
          <w:p w14:paraId="5B28F063" w14:textId="56C44215" w:rsidR="00B6111D" w:rsidRPr="00076E29" w:rsidRDefault="00076E29" w:rsidP="00846880">
            <w:pPr>
              <w:spacing w:after="120"/>
              <w:rPr>
                <w:lang w:val="en-US"/>
              </w:rPr>
            </w:pPr>
            <w:r w:rsidRPr="00076E29">
              <w:t>6. RAN2 will not do anything for the separate TCI mode optimization.</w:t>
            </w:r>
          </w:p>
        </w:tc>
      </w:tr>
    </w:tbl>
    <w:p w14:paraId="3AF2BD02" w14:textId="4974C58E" w:rsidR="005155BE" w:rsidRDefault="005155BE" w:rsidP="00E106E2">
      <w:pPr>
        <w:rPr>
          <w:color w:val="0F4761" w:themeColor="accent1" w:themeShade="BF"/>
        </w:rPr>
      </w:pPr>
    </w:p>
    <w:p w14:paraId="5174778D" w14:textId="5008ADC9" w:rsidR="008E0215" w:rsidRPr="00334D64" w:rsidRDefault="00BC745C" w:rsidP="00593958">
      <w:r w:rsidRPr="00A33EC6">
        <w:rPr>
          <w:rFonts w:hint="eastAsia"/>
        </w:rPr>
        <w:t xml:space="preserve">It is necessary to </w:t>
      </w:r>
      <w:r w:rsidR="003E2BDC">
        <w:rPr>
          <w:rFonts w:hint="eastAsia"/>
        </w:rPr>
        <w:t>resolve</w:t>
      </w:r>
      <w:r w:rsidR="003E2BDC" w:rsidRPr="00A33EC6">
        <w:rPr>
          <w:rFonts w:hint="eastAsia"/>
        </w:rPr>
        <w:t xml:space="preserve"> </w:t>
      </w:r>
      <w:r w:rsidR="0082781E" w:rsidRPr="00A33EC6">
        <w:rPr>
          <w:rFonts w:hint="eastAsia"/>
        </w:rPr>
        <w:t>the remaining issue</w:t>
      </w:r>
      <w:r w:rsidR="003E2BDC">
        <w:rPr>
          <w:rFonts w:hint="eastAsia"/>
        </w:rPr>
        <w:t xml:space="preserve"> on CLTM</w:t>
      </w:r>
      <w:r w:rsidR="00FD20FD">
        <w:rPr>
          <w:rFonts w:hint="eastAsia"/>
        </w:rPr>
        <w:t>, to timely complete the work item</w:t>
      </w:r>
      <w:r w:rsidR="0082781E" w:rsidRPr="00A33EC6">
        <w:rPr>
          <w:rFonts w:hint="eastAsia"/>
        </w:rPr>
        <w:t>.</w:t>
      </w:r>
      <w:r w:rsidR="00CF467D">
        <w:rPr>
          <w:rFonts w:hint="eastAsia"/>
        </w:rPr>
        <w:t xml:space="preserve"> So</w:t>
      </w:r>
      <w:r w:rsidR="004F5A56">
        <w:rPr>
          <w:rFonts w:hint="eastAsia"/>
        </w:rPr>
        <w:t>,</w:t>
      </w:r>
      <w:r w:rsidR="00CF467D">
        <w:rPr>
          <w:rFonts w:hint="eastAsia"/>
        </w:rPr>
        <w:t xml:space="preserve"> this paper discusses </w:t>
      </w:r>
      <w:r w:rsidR="007E64D3">
        <w:rPr>
          <w:rFonts w:hint="eastAsia"/>
        </w:rPr>
        <w:t>the handling of TA value</w:t>
      </w:r>
      <w:r w:rsidR="00AF3E28">
        <w:rPr>
          <w:rFonts w:hint="eastAsia"/>
        </w:rPr>
        <w:t>s for the coexistence of NW-triggered LTM and CLTM.</w:t>
      </w:r>
    </w:p>
    <w:p w14:paraId="3CF57E77" w14:textId="77777777" w:rsidR="00593958" w:rsidRDefault="00593958" w:rsidP="00593958">
      <w:pPr>
        <w:pStyle w:val="1"/>
      </w:pPr>
      <w:r>
        <w:rPr>
          <w:rFonts w:hint="eastAsia"/>
        </w:rPr>
        <w:t xml:space="preserve">Discussion </w:t>
      </w:r>
    </w:p>
    <w:p w14:paraId="31016FFA" w14:textId="6CD2AC57" w:rsidR="00472F6E" w:rsidRPr="004E389F" w:rsidRDefault="00B32FD3" w:rsidP="00472F6E">
      <w:pPr>
        <w:pStyle w:val="2"/>
      </w:pPr>
      <w:bookmarkStart w:id="0" w:name="_Ref188453580"/>
      <w:r w:rsidRPr="004E389F">
        <w:rPr>
          <w:rFonts w:hint="eastAsia"/>
          <w:lang w:eastAsia="ja-JP"/>
        </w:rPr>
        <w:t xml:space="preserve">Open </w:t>
      </w:r>
      <w:r w:rsidR="007C7610" w:rsidRPr="004E389F">
        <w:rPr>
          <w:rFonts w:hint="eastAsia"/>
          <w:lang w:eastAsia="ja-JP"/>
        </w:rPr>
        <w:t>i</w:t>
      </w:r>
      <w:r w:rsidRPr="004E389F">
        <w:rPr>
          <w:rFonts w:hint="eastAsia"/>
          <w:lang w:eastAsia="ja-JP"/>
        </w:rPr>
        <w:t xml:space="preserve">ssue </w:t>
      </w:r>
      <w:bookmarkEnd w:id="0"/>
      <w:r w:rsidR="00A16003">
        <w:rPr>
          <w:rFonts w:hint="eastAsia"/>
          <w:lang w:eastAsia="ja-JP"/>
        </w:rPr>
        <w:t>MA</w:t>
      </w:r>
      <w:r w:rsidR="00F40134" w:rsidRPr="004E389F">
        <w:rPr>
          <w:rFonts w:hint="eastAsia"/>
          <w:lang w:eastAsia="ja-JP"/>
        </w:rPr>
        <w:t>C-</w:t>
      </w:r>
      <w:r w:rsidR="00A16003">
        <w:rPr>
          <w:rFonts w:hint="eastAsia"/>
          <w:lang w:eastAsia="ja-JP"/>
        </w:rPr>
        <w:t>14</w:t>
      </w:r>
    </w:p>
    <w:p w14:paraId="3B91FD69" w14:textId="77FFEAE2" w:rsidR="00C13B6B" w:rsidRPr="004E389F" w:rsidRDefault="00C13B6B" w:rsidP="00C13B6B">
      <w:r w:rsidRPr="004E389F">
        <w:rPr>
          <w:rFonts w:hint="eastAsia"/>
        </w:rPr>
        <w:t>A</w:t>
      </w:r>
      <w:r w:rsidRPr="004E389F">
        <w:t>ccording to</w:t>
      </w:r>
      <w:r w:rsidR="00D94AB0">
        <w:rPr>
          <w:rFonts w:hint="eastAsia"/>
        </w:rPr>
        <w:t xml:space="preserve"> </w:t>
      </w:r>
      <w:r w:rsidR="003F6C21" w:rsidRPr="004E389F">
        <w:rPr>
          <w:rFonts w:hint="eastAsia"/>
        </w:rPr>
        <w:t xml:space="preserve">the </w:t>
      </w:r>
      <w:r w:rsidR="00096B2B">
        <w:rPr>
          <w:rFonts w:hint="eastAsia"/>
        </w:rPr>
        <w:t>l</w:t>
      </w:r>
      <w:r w:rsidR="003F6C21" w:rsidRPr="004E389F">
        <w:rPr>
          <w:rFonts w:hint="eastAsia"/>
        </w:rPr>
        <w:t xml:space="preserve">ist of </w:t>
      </w:r>
      <w:r w:rsidR="00CF5DAB">
        <w:rPr>
          <w:rFonts w:hint="eastAsia"/>
        </w:rPr>
        <w:t>MA</w:t>
      </w:r>
      <w:r w:rsidR="003F6C21" w:rsidRPr="004E389F">
        <w:rPr>
          <w:rFonts w:hint="eastAsia"/>
        </w:rPr>
        <w:t xml:space="preserve">C </w:t>
      </w:r>
      <w:r w:rsidR="002C45CF" w:rsidRPr="002C45CF">
        <w:t>open issue</w:t>
      </w:r>
      <w:r w:rsidR="00E251DB">
        <w:rPr>
          <w:rFonts w:hint="eastAsia"/>
        </w:rPr>
        <w:t>s</w:t>
      </w:r>
      <w:r w:rsidR="003F6C21" w:rsidRPr="004E389F">
        <w:rPr>
          <w:rFonts w:hint="eastAsia"/>
        </w:rPr>
        <w:t xml:space="preserve"> for mobility</w:t>
      </w:r>
      <w:r w:rsidR="00AE105A">
        <w:rPr>
          <w:rFonts w:hint="eastAsia"/>
        </w:rPr>
        <w:t xml:space="preserve"> enhancements phase 4</w:t>
      </w:r>
      <w:r w:rsidRPr="004E389F">
        <w:t xml:space="preserve"> </w:t>
      </w:r>
      <w:r w:rsidR="003D66DF" w:rsidRPr="004E389F">
        <w:fldChar w:fldCharType="begin"/>
      </w:r>
      <w:r w:rsidR="003D66DF" w:rsidRPr="004E389F">
        <w:instrText xml:space="preserve"> REF _Ref197071365 \r \h </w:instrText>
      </w:r>
      <w:r w:rsidR="003D66DF" w:rsidRPr="004E389F">
        <w:fldChar w:fldCharType="separate"/>
      </w:r>
      <w:r w:rsidR="00840465">
        <w:t>[2]</w:t>
      </w:r>
      <w:r w:rsidR="003D66DF" w:rsidRPr="004E389F">
        <w:fldChar w:fldCharType="end"/>
      </w:r>
      <w:r w:rsidRPr="004E389F">
        <w:t xml:space="preserve">, </w:t>
      </w:r>
      <w:r w:rsidR="002252AF">
        <w:rPr>
          <w:rFonts w:hint="eastAsia"/>
        </w:rPr>
        <w:t xml:space="preserve">there is an </w:t>
      </w:r>
      <w:r w:rsidR="007E7E08" w:rsidRPr="007E7E08">
        <w:t xml:space="preserve">FFS for the case when </w:t>
      </w:r>
      <w:r w:rsidR="00613EE8">
        <w:rPr>
          <w:rFonts w:hint="eastAsia"/>
          <w:i/>
          <w:iCs/>
        </w:rPr>
        <w:t>ltm-</w:t>
      </w:r>
      <w:r w:rsidR="004E0BD6">
        <w:rPr>
          <w:rFonts w:hint="eastAsia"/>
          <w:i/>
          <w:iCs/>
        </w:rPr>
        <w:t>TimeAlignmentTimer</w:t>
      </w:r>
      <w:r w:rsidR="007E7E08" w:rsidRPr="007E7E08">
        <w:t xml:space="preserve"> is running</w:t>
      </w:r>
      <w:r w:rsidR="00EF5022">
        <w:rPr>
          <w:rFonts w:hint="eastAsia"/>
        </w:rPr>
        <w:t xml:space="preserve"> (i.e.,</w:t>
      </w:r>
      <w:r w:rsidR="00373AB8">
        <w:rPr>
          <w:rFonts w:hint="eastAsia"/>
        </w:rPr>
        <w:t xml:space="preserve"> </w:t>
      </w:r>
      <w:r w:rsidR="00264E3B">
        <w:rPr>
          <w:rFonts w:hint="eastAsia"/>
        </w:rPr>
        <w:t xml:space="preserve">the </w:t>
      </w:r>
      <w:r w:rsidR="00EF5022">
        <w:rPr>
          <w:rFonts w:hint="eastAsia"/>
        </w:rPr>
        <w:t xml:space="preserve">TA value of </w:t>
      </w:r>
      <w:r w:rsidR="00264E3B">
        <w:rPr>
          <w:rFonts w:hint="eastAsia"/>
        </w:rPr>
        <w:t xml:space="preserve">the </w:t>
      </w:r>
      <w:r w:rsidR="00EF5022">
        <w:rPr>
          <w:rFonts w:hint="eastAsia"/>
        </w:rPr>
        <w:t>candidate cell</w:t>
      </w:r>
      <w:r w:rsidR="00373AB8">
        <w:rPr>
          <w:rFonts w:hint="eastAsia"/>
        </w:rPr>
        <w:t xml:space="preserve"> </w:t>
      </w:r>
      <w:r w:rsidR="00EF4312">
        <w:t>acquired</w:t>
      </w:r>
      <w:r w:rsidR="00EF4312">
        <w:rPr>
          <w:rFonts w:hint="eastAsia"/>
        </w:rPr>
        <w:t xml:space="preserve"> in </w:t>
      </w:r>
      <w:r w:rsidR="00B52A85">
        <w:rPr>
          <w:rFonts w:hint="eastAsia"/>
        </w:rPr>
        <w:t>the e</w:t>
      </w:r>
      <w:r w:rsidR="00EF4312">
        <w:rPr>
          <w:rFonts w:hint="eastAsia"/>
        </w:rPr>
        <w:t xml:space="preserve">arly TA </w:t>
      </w:r>
      <w:r w:rsidR="007A55B6">
        <w:rPr>
          <w:rFonts w:hint="eastAsia"/>
        </w:rPr>
        <w:t xml:space="preserve">procedure </w:t>
      </w:r>
      <w:r w:rsidR="00373AB8">
        <w:rPr>
          <w:rFonts w:hint="eastAsia"/>
        </w:rPr>
        <w:t>is valid</w:t>
      </w:r>
      <w:r w:rsidR="00EF5022">
        <w:rPr>
          <w:rFonts w:hint="eastAsia"/>
        </w:rPr>
        <w:t>)</w:t>
      </w:r>
      <w:r w:rsidR="004C7F46">
        <w:rPr>
          <w:rFonts w:hint="eastAsia"/>
        </w:rPr>
        <w:t xml:space="preserve"> and </w:t>
      </w:r>
      <w:r w:rsidR="007E7E08" w:rsidRPr="007E7E08">
        <w:t xml:space="preserve">an (Enhanced) LTM Cell </w:t>
      </w:r>
      <w:r w:rsidR="00D379D2">
        <w:rPr>
          <w:rFonts w:hint="eastAsia"/>
        </w:rPr>
        <w:t>S</w:t>
      </w:r>
      <w:r w:rsidR="007E7E08" w:rsidRPr="007E7E08">
        <w:t>witch Command MAC CE</w:t>
      </w:r>
      <w:r w:rsidR="007C131D">
        <w:rPr>
          <w:rFonts w:hint="eastAsia"/>
        </w:rPr>
        <w:t xml:space="preserve"> (</w:t>
      </w:r>
      <w:r w:rsidR="000324D4">
        <w:rPr>
          <w:rFonts w:hint="eastAsia"/>
        </w:rPr>
        <w:t xml:space="preserve">LTM </w:t>
      </w:r>
      <w:r w:rsidR="007C131D">
        <w:rPr>
          <w:rFonts w:hint="eastAsia"/>
        </w:rPr>
        <w:t>CSC MAC CE)</w:t>
      </w:r>
      <w:r w:rsidR="007E7E08" w:rsidRPr="007E7E08">
        <w:t xml:space="preserve"> is received</w:t>
      </w:r>
      <w:r w:rsidRPr="004E389F">
        <w:t>.</w:t>
      </w:r>
      <w:r w:rsidR="00B5312B">
        <w:rPr>
          <w:rFonts w:hint="eastAsia"/>
        </w:rPr>
        <w:t xml:space="preserve"> The </w:t>
      </w:r>
      <w:r w:rsidR="00EF4312">
        <w:rPr>
          <w:rFonts w:hint="eastAsia"/>
        </w:rPr>
        <w:t xml:space="preserve">exact </w:t>
      </w:r>
      <w:r w:rsidR="00B5312B">
        <w:rPr>
          <w:rFonts w:hint="eastAsia"/>
        </w:rPr>
        <w:t xml:space="preserve">issue is how to handle </w:t>
      </w:r>
      <w:r w:rsidR="00720124">
        <w:rPr>
          <w:rFonts w:hint="eastAsia"/>
        </w:rPr>
        <w:t xml:space="preserve">the </w:t>
      </w:r>
      <w:r w:rsidR="00B5312B">
        <w:rPr>
          <w:rFonts w:hint="eastAsia"/>
        </w:rPr>
        <w:t xml:space="preserve">TA value in this </w:t>
      </w:r>
      <w:r w:rsidR="00EF4312">
        <w:rPr>
          <w:rFonts w:hint="eastAsia"/>
        </w:rPr>
        <w:t>case</w:t>
      </w:r>
      <w:r w:rsidR="00B5312B">
        <w:rPr>
          <w:rFonts w:hint="eastAsia"/>
        </w:rPr>
        <w:t>.</w:t>
      </w:r>
    </w:p>
    <w:tbl>
      <w:tblPr>
        <w:tblStyle w:val="af3"/>
        <w:tblW w:w="0" w:type="auto"/>
        <w:tblLook w:val="04A0" w:firstRow="1" w:lastRow="0" w:firstColumn="1" w:lastColumn="0" w:noHBand="0" w:noVBand="1"/>
      </w:tblPr>
      <w:tblGrid>
        <w:gridCol w:w="988"/>
        <w:gridCol w:w="4636"/>
        <w:gridCol w:w="4004"/>
      </w:tblGrid>
      <w:tr w:rsidR="00245BAE" w:rsidRPr="00962A27" w14:paraId="4E47E7BE" w14:textId="77777777" w:rsidTr="00440348">
        <w:trPr>
          <w:trHeight w:val="170"/>
        </w:trPr>
        <w:tc>
          <w:tcPr>
            <w:tcW w:w="988" w:type="dxa"/>
            <w:vAlign w:val="center"/>
          </w:tcPr>
          <w:p w14:paraId="6E5425C2" w14:textId="77777777" w:rsidR="00245BAE" w:rsidRPr="00962A27" w:rsidRDefault="00245BAE" w:rsidP="009835EE">
            <w:pPr>
              <w:pStyle w:val="EditorsNote"/>
              <w:spacing w:after="60" w:line="240" w:lineRule="exact"/>
              <w:ind w:left="0" w:firstLine="0"/>
              <w:jc w:val="both"/>
              <w:rPr>
                <w:rFonts w:eastAsia="ＭＳ 明朝"/>
                <w:b/>
                <w:bCs/>
                <w:color w:val="auto"/>
                <w:lang w:eastAsia="ko-KR"/>
              </w:rPr>
            </w:pPr>
            <w:r>
              <w:rPr>
                <w:rFonts w:eastAsia="ＭＳ 明朝"/>
                <w:b/>
                <w:bCs/>
                <w:color w:val="auto"/>
                <w:lang w:eastAsia="ko-KR"/>
              </w:rPr>
              <w:t>Index</w:t>
            </w:r>
          </w:p>
        </w:tc>
        <w:tc>
          <w:tcPr>
            <w:tcW w:w="4636" w:type="dxa"/>
            <w:vAlign w:val="center"/>
          </w:tcPr>
          <w:p w14:paraId="2D3968C8" w14:textId="77777777" w:rsidR="00245BAE" w:rsidRPr="00962A27" w:rsidRDefault="00245BAE" w:rsidP="009835EE">
            <w:pPr>
              <w:pStyle w:val="EditorsNote"/>
              <w:spacing w:after="60" w:line="240" w:lineRule="exact"/>
              <w:ind w:left="0" w:firstLine="0"/>
              <w:jc w:val="both"/>
              <w:rPr>
                <w:rFonts w:eastAsia="ＭＳ 明朝"/>
                <w:b/>
                <w:bCs/>
                <w:color w:val="auto"/>
                <w:lang w:eastAsia="ko-KR"/>
              </w:rPr>
            </w:pPr>
            <w:r w:rsidRPr="00962A27">
              <w:rPr>
                <w:rFonts w:eastAsia="ＭＳ 明朝"/>
                <w:b/>
                <w:bCs/>
                <w:color w:val="auto"/>
                <w:lang w:eastAsia="ko-KR"/>
              </w:rPr>
              <w:t>Issue description</w:t>
            </w:r>
          </w:p>
        </w:tc>
        <w:tc>
          <w:tcPr>
            <w:tcW w:w="4004" w:type="dxa"/>
            <w:vAlign w:val="center"/>
          </w:tcPr>
          <w:p w14:paraId="0E758A50" w14:textId="77777777" w:rsidR="00245BAE" w:rsidRPr="00962A27" w:rsidRDefault="00245BAE" w:rsidP="009835EE">
            <w:pPr>
              <w:pStyle w:val="EditorsNote"/>
              <w:spacing w:after="60" w:line="240" w:lineRule="exact"/>
              <w:ind w:left="0" w:firstLine="0"/>
              <w:jc w:val="both"/>
              <w:rPr>
                <w:rFonts w:eastAsia="ＭＳ 明朝"/>
                <w:b/>
                <w:bCs/>
                <w:color w:val="auto"/>
                <w:lang w:eastAsia="ko-KR"/>
              </w:rPr>
            </w:pPr>
            <w:r w:rsidRPr="00962A27">
              <w:rPr>
                <w:rFonts w:eastAsia="ＭＳ 明朝"/>
                <w:b/>
                <w:bCs/>
                <w:color w:val="auto"/>
                <w:lang w:eastAsia="ko-KR"/>
              </w:rPr>
              <w:t>Rapporteur suggestion</w:t>
            </w:r>
          </w:p>
        </w:tc>
      </w:tr>
      <w:tr w:rsidR="00245BAE" w:rsidRPr="0066218E" w14:paraId="685B201D" w14:textId="77777777" w:rsidTr="00E31081">
        <w:tc>
          <w:tcPr>
            <w:tcW w:w="988" w:type="dxa"/>
          </w:tcPr>
          <w:p w14:paraId="37924535" w14:textId="77777777" w:rsidR="00245BAE" w:rsidRPr="0066218E" w:rsidRDefault="00245BAE" w:rsidP="001F2866">
            <w:pPr>
              <w:pStyle w:val="EditorsNote"/>
              <w:spacing w:line="240" w:lineRule="exact"/>
              <w:ind w:left="0" w:firstLine="0"/>
              <w:jc w:val="both"/>
              <w:rPr>
                <w:rFonts w:eastAsia="ＭＳ 明朝"/>
                <w:color w:val="auto"/>
                <w:lang w:eastAsia="ko-KR"/>
              </w:rPr>
            </w:pPr>
            <w:r>
              <w:rPr>
                <w:rFonts w:eastAsia="ＭＳ 明朝"/>
                <w:color w:val="auto"/>
                <w:lang w:eastAsia="ko-KR"/>
              </w:rPr>
              <w:t>MAC</w:t>
            </w:r>
            <w:r w:rsidRPr="0066218E">
              <w:rPr>
                <w:rFonts w:eastAsia="ＭＳ 明朝"/>
                <w:color w:val="auto"/>
                <w:lang w:eastAsia="ko-KR"/>
              </w:rPr>
              <w:t>-</w:t>
            </w:r>
            <w:r>
              <w:rPr>
                <w:rFonts w:eastAsia="ＭＳ 明朝"/>
                <w:color w:val="auto"/>
                <w:lang w:eastAsia="ko-KR"/>
              </w:rPr>
              <w:t>14</w:t>
            </w:r>
          </w:p>
        </w:tc>
        <w:tc>
          <w:tcPr>
            <w:tcW w:w="4636" w:type="dxa"/>
          </w:tcPr>
          <w:p w14:paraId="0175CC4A" w14:textId="77777777" w:rsidR="00245BAE" w:rsidRDefault="00245BAE" w:rsidP="001F2866">
            <w:pPr>
              <w:pStyle w:val="EditorsNote"/>
              <w:overflowPunct w:val="0"/>
              <w:spacing w:line="240" w:lineRule="exact"/>
              <w:ind w:left="0" w:firstLine="0"/>
              <w:jc w:val="both"/>
              <w:rPr>
                <w:rFonts w:eastAsiaTheme="minorEastAsia"/>
                <w:b/>
                <w:bCs/>
                <w:color w:val="auto"/>
                <w:u w:val="single"/>
                <w:lang w:eastAsia="zh-CN"/>
              </w:rPr>
            </w:pPr>
            <w:r w:rsidRPr="00C76746">
              <w:rPr>
                <w:rFonts w:eastAsiaTheme="minorEastAsia" w:hint="eastAsia"/>
                <w:b/>
                <w:bCs/>
                <w:color w:val="auto"/>
                <w:u w:val="single"/>
                <w:lang w:eastAsia="zh-CN"/>
              </w:rPr>
              <w:t xml:space="preserve">FFS </w:t>
            </w:r>
            <w:r w:rsidRPr="00FF06E5">
              <w:rPr>
                <w:rFonts w:eastAsiaTheme="minorEastAsia"/>
                <w:b/>
                <w:bCs/>
                <w:color w:val="auto"/>
                <w:u w:val="single"/>
                <w:lang w:eastAsia="zh-CN"/>
              </w:rPr>
              <w:t>for the case when CLTM candidate TAT timer is running, an (Enhanced) LTM Cell switch Command MAC CE is received</w:t>
            </w:r>
          </w:p>
          <w:p w14:paraId="1F2AD1AE" w14:textId="77777777" w:rsidR="00245BAE" w:rsidRDefault="00245BAE" w:rsidP="001F2866">
            <w:pPr>
              <w:pStyle w:val="EditorsNote"/>
              <w:spacing w:line="240" w:lineRule="exact"/>
              <w:ind w:left="0" w:firstLine="0"/>
              <w:jc w:val="both"/>
              <w:rPr>
                <w:lang w:eastAsia="zh-CN"/>
              </w:rPr>
            </w:pPr>
            <w:r>
              <w:rPr>
                <w:lang w:eastAsia="zh-CN"/>
              </w:rPr>
              <w:t xml:space="preserve">Editor’s NOTE: FFS for the case when CLTM candidate TAT timer is running, an (Enhanced) LTM Cell switch Command MAC CE is received. </w:t>
            </w:r>
          </w:p>
          <w:p w14:paraId="48BACCCA" w14:textId="77777777" w:rsidR="00245BAE" w:rsidRPr="0054794D" w:rsidRDefault="00245BAE" w:rsidP="001F2866">
            <w:pPr>
              <w:pStyle w:val="EditorsNote"/>
              <w:spacing w:line="240" w:lineRule="exact"/>
              <w:ind w:left="1701" w:hanging="1417"/>
              <w:rPr>
                <w:lang w:eastAsia="zh-CN"/>
              </w:rPr>
            </w:pPr>
            <w:r w:rsidRPr="00774CD5">
              <w:rPr>
                <w:rFonts w:eastAsia="DengXian"/>
                <w:color w:val="156082" w:themeColor="accent1"/>
                <w:lang w:eastAsia="zh-CN"/>
              </w:rPr>
              <w:lastRenderedPageBreak/>
              <w:t>[Rapp]:</w:t>
            </w:r>
            <w:r>
              <w:rPr>
                <w:rFonts w:eastAsia="DengXian"/>
                <w:color w:val="156082" w:themeColor="accent1"/>
                <w:lang w:eastAsia="zh-CN"/>
              </w:rPr>
              <w:t xml:space="preserve"> New added based on Anil’s comments.</w:t>
            </w:r>
          </w:p>
        </w:tc>
        <w:tc>
          <w:tcPr>
            <w:tcW w:w="4004" w:type="dxa"/>
          </w:tcPr>
          <w:p w14:paraId="414F38C9" w14:textId="77777777" w:rsidR="00245BAE" w:rsidRDefault="00245BAE" w:rsidP="001F2866">
            <w:pPr>
              <w:pStyle w:val="EditorsNote"/>
              <w:spacing w:line="240" w:lineRule="exact"/>
              <w:ind w:left="0" w:firstLine="0"/>
              <w:jc w:val="both"/>
              <w:rPr>
                <w:rFonts w:eastAsia="ＭＳ 明朝"/>
                <w:color w:val="auto"/>
                <w:lang w:eastAsia="ko-KR"/>
              </w:rPr>
            </w:pPr>
            <w:r w:rsidRPr="005D1FD6">
              <w:rPr>
                <w:rFonts w:eastAsia="ＭＳ 明朝"/>
                <w:b/>
                <w:bCs/>
                <w:color w:val="auto"/>
                <w:lang w:eastAsia="ko-KR"/>
              </w:rPr>
              <w:lastRenderedPageBreak/>
              <w:t>Issue Type:</w:t>
            </w:r>
            <w:r>
              <w:rPr>
                <w:rFonts w:eastAsia="ＭＳ 明朝"/>
                <w:color w:val="auto"/>
                <w:lang w:eastAsia="ko-KR"/>
              </w:rPr>
              <w:t xml:space="preserve"> Not essential but important</w:t>
            </w:r>
          </w:p>
          <w:p w14:paraId="17425F9F" w14:textId="77777777" w:rsidR="00245BAE" w:rsidRPr="0066218E" w:rsidRDefault="00245BAE" w:rsidP="001F2866">
            <w:pPr>
              <w:pStyle w:val="EditorsNote"/>
              <w:spacing w:line="240" w:lineRule="exact"/>
              <w:ind w:left="0" w:firstLine="0"/>
              <w:jc w:val="both"/>
              <w:rPr>
                <w:rFonts w:eastAsia="ＭＳ 明朝"/>
                <w:color w:val="auto"/>
                <w:lang w:eastAsia="ko-KR"/>
              </w:rPr>
            </w:pPr>
            <w:r w:rsidRPr="005D1FD6">
              <w:rPr>
                <w:rFonts w:eastAsia="ＭＳ 明朝"/>
                <w:b/>
                <w:bCs/>
                <w:color w:val="auto"/>
                <w:lang w:eastAsia="ko-KR"/>
              </w:rPr>
              <w:t>How to address it:</w:t>
            </w:r>
            <w:r>
              <w:rPr>
                <w:rFonts w:eastAsia="ＭＳ 明朝"/>
                <w:color w:val="auto"/>
                <w:lang w:eastAsia="ko-KR"/>
              </w:rPr>
              <w:t xml:space="preserve"> based on companies’ contribution</w:t>
            </w:r>
          </w:p>
        </w:tc>
      </w:tr>
    </w:tbl>
    <w:p w14:paraId="0C37E605" w14:textId="77777777" w:rsidR="003A23D8" w:rsidRDefault="003A23D8" w:rsidP="00EF7B47"/>
    <w:p w14:paraId="7D458204" w14:textId="0A579431" w:rsidR="003D6B15" w:rsidRDefault="00930E09" w:rsidP="00EF7B47">
      <w:r>
        <w:rPr>
          <w:rFonts w:hint="eastAsia"/>
        </w:rPr>
        <w:t xml:space="preserve">According to </w:t>
      </w:r>
      <w:r w:rsidR="007D3745">
        <w:rPr>
          <w:rFonts w:hint="eastAsia"/>
        </w:rPr>
        <w:t>TS38.321</w:t>
      </w:r>
      <w:r w:rsidR="00460A60">
        <w:rPr>
          <w:rFonts w:hint="eastAsia"/>
        </w:rPr>
        <w:t xml:space="preserve"> </w:t>
      </w:r>
      <w:r w:rsidR="001A3647">
        <w:fldChar w:fldCharType="begin"/>
      </w:r>
      <w:r w:rsidR="001A3647">
        <w:instrText xml:space="preserve"> </w:instrText>
      </w:r>
      <w:r w:rsidR="001A3647">
        <w:rPr>
          <w:rFonts w:hint="eastAsia"/>
        </w:rPr>
        <w:instrText>REF _Ref204096910 \n \h</w:instrText>
      </w:r>
      <w:r w:rsidR="001A3647">
        <w:instrText xml:space="preserve"> </w:instrText>
      </w:r>
      <w:r w:rsidR="001A3647">
        <w:fldChar w:fldCharType="separate"/>
      </w:r>
      <w:r w:rsidR="00840465">
        <w:t>[3]</w:t>
      </w:r>
      <w:r w:rsidR="001A3647">
        <w:fldChar w:fldCharType="end"/>
      </w:r>
      <w:r w:rsidR="00D379D2">
        <w:rPr>
          <w:rFonts w:hint="eastAsia"/>
        </w:rPr>
        <w:t xml:space="preserve"> below</w:t>
      </w:r>
      <w:r w:rsidR="00550E05">
        <w:rPr>
          <w:rFonts w:hint="eastAsia"/>
        </w:rPr>
        <w:t xml:space="preserve">, </w:t>
      </w:r>
      <w:r w:rsidR="003D6B15">
        <w:rPr>
          <w:rFonts w:hint="eastAsia"/>
        </w:rPr>
        <w:t xml:space="preserve">the procedure is divided into </w:t>
      </w:r>
      <w:r w:rsidR="00922F65">
        <w:rPr>
          <w:rFonts w:hint="eastAsia"/>
        </w:rPr>
        <w:t xml:space="preserve">the </w:t>
      </w:r>
      <w:r w:rsidR="003D6B15">
        <w:rPr>
          <w:rFonts w:hint="eastAsia"/>
        </w:rPr>
        <w:t>two cases</w:t>
      </w:r>
      <w:r w:rsidR="00922F65">
        <w:rPr>
          <w:rFonts w:hint="eastAsia"/>
        </w:rPr>
        <w:t xml:space="preserve"> as follows</w:t>
      </w:r>
      <w:r w:rsidR="003D6B15">
        <w:rPr>
          <w:rFonts w:hint="eastAsia"/>
        </w:rPr>
        <w:t>:</w:t>
      </w:r>
    </w:p>
    <w:p w14:paraId="338B9DDD" w14:textId="42AD64B7" w:rsidR="003D6B15" w:rsidRDefault="003D6B15" w:rsidP="00EF7B47">
      <w:r w:rsidRPr="002C2AD9">
        <w:rPr>
          <w:b/>
          <w:bCs w:val="0"/>
        </w:rPr>
        <w:t>C</w:t>
      </w:r>
      <w:r w:rsidRPr="002C2AD9">
        <w:rPr>
          <w:rFonts w:hint="eastAsia"/>
          <w:b/>
          <w:bCs w:val="0"/>
        </w:rPr>
        <w:t>ase 1</w:t>
      </w:r>
      <w:r w:rsidR="00D9557B">
        <w:rPr>
          <w:rFonts w:hint="eastAsia"/>
          <w:b/>
          <w:bCs w:val="0"/>
        </w:rPr>
        <w:t xml:space="preserve">: </w:t>
      </w:r>
      <w:r w:rsidR="008F5895">
        <w:rPr>
          <w:rFonts w:hint="eastAsia"/>
        </w:rPr>
        <w:t>LTM C</w:t>
      </w:r>
      <w:r w:rsidR="00D9557B">
        <w:rPr>
          <w:rFonts w:hint="eastAsia"/>
        </w:rPr>
        <w:t xml:space="preserve">ell </w:t>
      </w:r>
      <w:r w:rsidR="007C131D">
        <w:rPr>
          <w:rFonts w:hint="eastAsia"/>
        </w:rPr>
        <w:t>S</w:t>
      </w:r>
      <w:r w:rsidR="00D9557B">
        <w:rPr>
          <w:rFonts w:hint="eastAsia"/>
        </w:rPr>
        <w:t xml:space="preserve">witch </w:t>
      </w:r>
      <w:r w:rsidR="007C131D">
        <w:rPr>
          <w:rFonts w:hint="eastAsia"/>
        </w:rPr>
        <w:t>C</w:t>
      </w:r>
      <w:r w:rsidR="00D9557B">
        <w:rPr>
          <w:rFonts w:hint="eastAsia"/>
        </w:rPr>
        <w:t>ommand</w:t>
      </w:r>
      <w:r w:rsidR="007C131D">
        <w:rPr>
          <w:rFonts w:hint="eastAsia"/>
        </w:rPr>
        <w:t xml:space="preserve"> MAC CE</w:t>
      </w:r>
      <w:r>
        <w:rPr>
          <w:rFonts w:hint="eastAsia"/>
        </w:rPr>
        <w:t xml:space="preserve"> with a TA value</w:t>
      </w:r>
      <w:r w:rsidR="001E3EEA">
        <w:rPr>
          <w:rFonts w:hint="eastAsia"/>
        </w:rPr>
        <w:t xml:space="preserve">; </w:t>
      </w:r>
      <w:r w:rsidR="00922F65">
        <w:rPr>
          <w:rFonts w:hint="eastAsia"/>
        </w:rPr>
        <w:t xml:space="preserve">and, </w:t>
      </w:r>
    </w:p>
    <w:p w14:paraId="1BC0E01E" w14:textId="5827F681" w:rsidR="00892A15" w:rsidRDefault="003D6B15" w:rsidP="002C2AD9">
      <w:r w:rsidRPr="002C2AD9">
        <w:rPr>
          <w:rFonts w:hint="eastAsia"/>
          <w:b/>
          <w:bCs w:val="0"/>
        </w:rPr>
        <w:t>Case 2</w:t>
      </w:r>
      <w:r w:rsidR="00D9557B">
        <w:rPr>
          <w:rFonts w:hint="eastAsia"/>
          <w:b/>
          <w:bCs w:val="0"/>
        </w:rPr>
        <w:t>:</w:t>
      </w:r>
      <w:r>
        <w:rPr>
          <w:rFonts w:hint="eastAsia"/>
        </w:rPr>
        <w:t xml:space="preserve"> LTM C</w:t>
      </w:r>
      <w:r w:rsidR="00D9557B">
        <w:rPr>
          <w:rFonts w:hint="eastAsia"/>
        </w:rPr>
        <w:t xml:space="preserve">ell </w:t>
      </w:r>
      <w:r>
        <w:rPr>
          <w:rFonts w:hint="eastAsia"/>
        </w:rPr>
        <w:t>S</w:t>
      </w:r>
      <w:r w:rsidR="00D9557B">
        <w:rPr>
          <w:rFonts w:hint="eastAsia"/>
        </w:rPr>
        <w:t xml:space="preserve">witch </w:t>
      </w:r>
      <w:r>
        <w:rPr>
          <w:rFonts w:hint="eastAsia"/>
        </w:rPr>
        <w:t>C</w:t>
      </w:r>
      <w:r w:rsidR="00D9557B">
        <w:rPr>
          <w:rFonts w:hint="eastAsia"/>
        </w:rPr>
        <w:t>ommand</w:t>
      </w:r>
      <w:r>
        <w:rPr>
          <w:rFonts w:hint="eastAsia"/>
        </w:rPr>
        <w:t xml:space="preserve"> MAC CE without a TA value</w:t>
      </w:r>
      <w:r w:rsidR="002C2AD9">
        <w:rPr>
          <w:rFonts w:hint="eastAsia"/>
        </w:rPr>
        <w:t xml:space="preserve"> (i.e., </w:t>
      </w:r>
      <w:r w:rsidR="004E29C6">
        <w:rPr>
          <w:rFonts w:hint="eastAsia"/>
        </w:rPr>
        <w:t xml:space="preserve">the Timing Advance Command </w:t>
      </w:r>
      <w:r w:rsidR="006653AC">
        <w:rPr>
          <w:rFonts w:hint="eastAsia"/>
        </w:rPr>
        <w:t xml:space="preserve">field </w:t>
      </w:r>
      <w:r w:rsidR="004E29C6">
        <w:rPr>
          <w:rFonts w:hint="eastAsia"/>
        </w:rPr>
        <w:t xml:space="preserve">is set to </w:t>
      </w:r>
      <w:r w:rsidR="003657CA">
        <w:t>‘</w:t>
      </w:r>
      <w:r w:rsidR="004E29C6">
        <w:rPr>
          <w:rFonts w:hint="eastAsia"/>
        </w:rPr>
        <w:t>FFF</w:t>
      </w:r>
      <w:r w:rsidR="003657CA">
        <w:t>’</w:t>
      </w:r>
      <w:r w:rsidR="002C2AD9">
        <w:rPr>
          <w:rFonts w:hint="eastAsia"/>
        </w:rPr>
        <w:t>)</w:t>
      </w:r>
      <w:r w:rsidR="001E3EEA">
        <w:rPr>
          <w:rFonts w:hint="eastAsia"/>
        </w:rPr>
        <w:t xml:space="preserve">. </w:t>
      </w:r>
    </w:p>
    <w:tbl>
      <w:tblPr>
        <w:tblStyle w:val="af3"/>
        <w:tblW w:w="0" w:type="auto"/>
        <w:tblLook w:val="04A0" w:firstRow="1" w:lastRow="0" w:firstColumn="1" w:lastColumn="0" w:noHBand="0" w:noVBand="1"/>
      </w:tblPr>
      <w:tblGrid>
        <w:gridCol w:w="9736"/>
      </w:tblGrid>
      <w:tr w:rsidR="00FA20C2" w14:paraId="4BA4CB24" w14:textId="77777777" w:rsidTr="00E31081">
        <w:tc>
          <w:tcPr>
            <w:tcW w:w="9736" w:type="dxa"/>
          </w:tcPr>
          <w:p w14:paraId="7D582669" w14:textId="67A20127" w:rsidR="000860A8" w:rsidRPr="00B86D96" w:rsidRDefault="000860A8" w:rsidP="000860A8">
            <w:pPr>
              <w:pStyle w:val="b10"/>
              <w:spacing w:before="0" w:beforeAutospacing="0" w:afterAutospacing="0" w:line="0" w:lineRule="atLeast"/>
              <w:ind w:leftChars="-28" w:left="228" w:hanging="284"/>
              <w:rPr>
                <w:rFonts w:ascii="Arial" w:hAnsi="Arial" w:cs="Arial"/>
                <w:color w:val="000000"/>
                <w:sz w:val="20"/>
                <w:szCs w:val="20"/>
                <w:lang w:val="en-GB"/>
              </w:rPr>
            </w:pPr>
            <w:bookmarkStart w:id="1" w:name="_Hlk204160180"/>
            <w:r w:rsidRPr="000860A8">
              <w:rPr>
                <w:rFonts w:ascii="Arial" w:hAnsi="Arial" w:cs="Arial"/>
                <w:color w:val="000000"/>
                <w:sz w:val="20"/>
                <w:szCs w:val="20"/>
                <w:lang w:val="en-GB"/>
              </w:rPr>
              <w:t>5.18.35   LTM Cell Switch Command</w:t>
            </w:r>
          </w:p>
          <w:p w14:paraId="6126D78A" w14:textId="43E08BDD" w:rsidR="00F617A5" w:rsidRPr="00F617A5" w:rsidRDefault="00F617A5" w:rsidP="0089057A">
            <w:pPr>
              <w:spacing w:after="60"/>
              <w:jc w:val="left"/>
              <w:rPr>
                <w:rFonts w:ascii="Times New Roman" w:eastAsia="ＭＳ Ｐゴシック" w:hAnsi="Times New Roman" w:cs="Times New Roman"/>
                <w:bCs w:val="0"/>
                <w:color w:val="000000"/>
                <w:lang w:val="en-US"/>
              </w:rPr>
            </w:pPr>
            <w:r w:rsidRPr="00F617A5">
              <w:rPr>
                <w:rFonts w:ascii="Times New Roman" w:eastAsia="ＭＳ Ｐゴシック" w:hAnsi="Times New Roman" w:cs="Times New Roman"/>
                <w:bCs w:val="0"/>
                <w:color w:val="000000"/>
              </w:rPr>
              <w:t>The MAC entity shall:</w:t>
            </w:r>
          </w:p>
          <w:p w14:paraId="2A27C002" w14:textId="77777777" w:rsidR="00F617A5" w:rsidRPr="00F617A5" w:rsidRDefault="00F617A5" w:rsidP="0089057A">
            <w:pPr>
              <w:spacing w:after="60"/>
              <w:ind w:left="568" w:hanging="284"/>
              <w:jc w:val="left"/>
              <w:rPr>
                <w:rFonts w:ascii="Times New Roman" w:eastAsia="ＭＳ Ｐゴシック" w:hAnsi="Times New Roman" w:cs="Times New Roman"/>
                <w:bCs w:val="0"/>
                <w:color w:val="000000"/>
                <w:lang w:val="en-US"/>
              </w:rPr>
            </w:pPr>
            <w:r w:rsidRPr="00F617A5">
              <w:rPr>
                <w:rFonts w:ascii="Times New Roman" w:eastAsia="ＭＳ Ｐゴシック" w:hAnsi="Times New Roman" w:cs="Times New Roman"/>
                <w:bCs w:val="0"/>
                <w:color w:val="000000"/>
              </w:rPr>
              <w:t>1&gt; if the MAC entity receives an LTM Cell Switch Command MAC CE on a Serving Cell:</w:t>
            </w:r>
          </w:p>
          <w:p w14:paraId="51FDDA0D" w14:textId="77777777" w:rsidR="00F617A5" w:rsidRPr="00F617A5" w:rsidRDefault="00F617A5" w:rsidP="0089057A">
            <w:pPr>
              <w:spacing w:after="60"/>
              <w:ind w:left="851" w:hanging="284"/>
              <w:jc w:val="left"/>
              <w:rPr>
                <w:rFonts w:ascii="Times New Roman" w:eastAsia="ＭＳ Ｐゴシック" w:hAnsi="Times New Roman" w:cs="Times New Roman"/>
                <w:bCs w:val="0"/>
                <w:color w:val="000000"/>
                <w:lang w:val="en-US"/>
              </w:rPr>
            </w:pPr>
            <w:r w:rsidRPr="00F617A5">
              <w:rPr>
                <w:rFonts w:ascii="Times New Roman" w:eastAsia="ＭＳ Ｐゴシック" w:hAnsi="Times New Roman" w:cs="Times New Roman"/>
                <w:bCs w:val="0"/>
                <w:color w:val="000000"/>
              </w:rPr>
              <w:t>2&gt; indicate to upper layers that the LTM cell switch procedure is triggered and the Target Configuration ID included in the LTM Cell Switch Command MAC CE;</w:t>
            </w:r>
          </w:p>
          <w:p w14:paraId="12A30FF3" w14:textId="77777777" w:rsidR="00F617A5" w:rsidRPr="00F617A5" w:rsidRDefault="00F617A5" w:rsidP="0089057A">
            <w:pPr>
              <w:spacing w:after="60"/>
              <w:ind w:left="851" w:hanging="284"/>
              <w:jc w:val="left"/>
              <w:rPr>
                <w:rFonts w:ascii="Times New Roman" w:eastAsia="ＭＳ Ｐゴシック" w:hAnsi="Times New Roman" w:cs="Times New Roman"/>
                <w:bCs w:val="0"/>
                <w:color w:val="000000"/>
                <w:lang w:val="en-US"/>
              </w:rPr>
            </w:pPr>
            <w:r w:rsidRPr="00F617A5">
              <w:rPr>
                <w:rFonts w:ascii="Times New Roman" w:eastAsia="ＭＳ Ｐゴシック" w:hAnsi="Times New Roman" w:cs="Times New Roman"/>
                <w:bCs w:val="0"/>
                <w:color w:val="000000"/>
              </w:rPr>
              <w:t>2&gt; if the MAC reset operation as specified in clause 5.12 is performed, as requested by upper layers:</w:t>
            </w:r>
          </w:p>
          <w:p w14:paraId="14A78DFC" w14:textId="77777777" w:rsidR="00F617A5" w:rsidRPr="00F617A5" w:rsidRDefault="00F617A5" w:rsidP="0089057A">
            <w:pPr>
              <w:spacing w:after="60"/>
              <w:ind w:left="1135" w:hanging="284"/>
              <w:jc w:val="left"/>
              <w:rPr>
                <w:rFonts w:ascii="Times New Roman" w:eastAsia="ＭＳ Ｐゴシック" w:hAnsi="Times New Roman" w:cs="Times New Roman"/>
                <w:bCs w:val="0"/>
                <w:color w:val="000000"/>
                <w:highlight w:val="yellow"/>
                <w:lang w:val="en-US"/>
              </w:rPr>
            </w:pPr>
            <w:r w:rsidRPr="00F617A5">
              <w:rPr>
                <w:rFonts w:ascii="Times New Roman" w:eastAsia="ＭＳ Ｐゴシック" w:hAnsi="Times New Roman" w:cs="Times New Roman"/>
                <w:bCs w:val="0"/>
                <w:color w:val="000000"/>
                <w:highlight w:val="yellow"/>
              </w:rPr>
              <w:t>3&gt; if Timing Advance Command value (hexa-decimal) is not set as FFF:</w:t>
            </w:r>
          </w:p>
          <w:p w14:paraId="7AFEB291" w14:textId="77777777" w:rsidR="00F617A5" w:rsidRPr="00F617A5" w:rsidRDefault="00F617A5" w:rsidP="0089057A">
            <w:pPr>
              <w:spacing w:after="60"/>
              <w:ind w:left="1418" w:hanging="284"/>
              <w:jc w:val="left"/>
              <w:rPr>
                <w:rFonts w:ascii="Times New Roman" w:eastAsia="ＭＳ Ｐゴシック" w:hAnsi="Times New Roman" w:cs="Times New Roman"/>
                <w:bCs w:val="0"/>
                <w:color w:val="000000"/>
                <w:highlight w:val="yellow"/>
                <w:lang w:val="en-US"/>
              </w:rPr>
            </w:pPr>
            <w:r w:rsidRPr="00F617A5">
              <w:rPr>
                <w:rFonts w:ascii="Times New Roman" w:eastAsia="ＭＳ Ｐゴシック" w:hAnsi="Times New Roman" w:cs="Times New Roman"/>
                <w:bCs w:val="0"/>
                <w:color w:val="000000"/>
                <w:highlight w:val="yellow"/>
              </w:rPr>
              <w:t>4&gt; process the received Timing Advance Command (see clause 5.2);</w:t>
            </w:r>
          </w:p>
          <w:p w14:paraId="18156375" w14:textId="77777777" w:rsidR="00F617A5" w:rsidRPr="00F617A5" w:rsidRDefault="00F617A5" w:rsidP="0089057A">
            <w:pPr>
              <w:spacing w:after="60"/>
              <w:ind w:left="1418" w:hanging="284"/>
              <w:jc w:val="left"/>
              <w:rPr>
                <w:rFonts w:ascii="Times New Roman" w:eastAsia="ＭＳ Ｐゴシック" w:hAnsi="Times New Roman" w:cs="Times New Roman"/>
                <w:bCs w:val="0"/>
                <w:color w:val="000000"/>
                <w:lang w:val="en-US"/>
              </w:rPr>
            </w:pPr>
            <w:r w:rsidRPr="00F617A5">
              <w:rPr>
                <w:rFonts w:ascii="Times New Roman" w:eastAsia="ＭＳ Ｐゴシック" w:hAnsi="Times New Roman" w:cs="Times New Roman"/>
                <w:bCs w:val="0"/>
                <w:color w:val="000000"/>
                <w:highlight w:val="yellow"/>
              </w:rPr>
              <w:t>4&gt; consider the RACH-less LTM cell switch to be ongoing;</w:t>
            </w:r>
          </w:p>
          <w:p w14:paraId="07953FDF" w14:textId="66CEBA7A" w:rsidR="00F617A5" w:rsidRPr="00F617A5" w:rsidRDefault="00141EDF" w:rsidP="0089057A">
            <w:pPr>
              <w:spacing w:after="60"/>
              <w:ind w:left="1418" w:hanging="284"/>
              <w:jc w:val="left"/>
              <w:rPr>
                <w:rFonts w:ascii="Times New Roman" w:eastAsia="ＭＳ Ｐゴシック" w:hAnsi="Times New Roman" w:cs="Times New Roman"/>
                <w:bCs w:val="0"/>
                <w:color w:val="000000"/>
                <w:lang w:val="en-US"/>
              </w:rPr>
            </w:pPr>
            <w:r>
              <w:rPr>
                <w:rFonts w:ascii="Times New Roman" w:eastAsia="ＭＳ Ｐゴシック" w:hAnsi="Times New Roman" w:cs="Times New Roman" w:hint="eastAsia"/>
                <w:bCs w:val="0"/>
                <w:color w:val="000000"/>
              </w:rPr>
              <w:t>[</w:t>
            </w:r>
            <w:r>
              <w:rPr>
                <w:rFonts w:ascii="Times New Roman" w:eastAsia="ＭＳ Ｐゴシック" w:hAnsi="Times New Roman" w:cs="Times New Roman"/>
                <w:bCs w:val="0"/>
                <w:color w:val="000000"/>
              </w:rPr>
              <w:t>…</w:t>
            </w:r>
            <w:r>
              <w:rPr>
                <w:rFonts w:ascii="Times New Roman" w:eastAsia="ＭＳ Ｐゴシック" w:hAnsi="Times New Roman" w:cs="Times New Roman" w:hint="eastAsia"/>
                <w:bCs w:val="0"/>
                <w:color w:val="000000"/>
              </w:rPr>
              <w:t>]</w:t>
            </w:r>
          </w:p>
          <w:p w14:paraId="78310824" w14:textId="77777777" w:rsidR="00F617A5" w:rsidRPr="00F617A5" w:rsidRDefault="00F617A5" w:rsidP="0089057A">
            <w:pPr>
              <w:spacing w:after="60"/>
              <w:ind w:left="1135" w:hanging="284"/>
              <w:jc w:val="left"/>
              <w:rPr>
                <w:rFonts w:ascii="Times New Roman" w:eastAsia="ＭＳ Ｐゴシック" w:hAnsi="Times New Roman" w:cs="Times New Roman"/>
                <w:bCs w:val="0"/>
                <w:color w:val="000000"/>
                <w:highlight w:val="yellow"/>
                <w:lang w:val="en-US"/>
              </w:rPr>
            </w:pPr>
            <w:r w:rsidRPr="00F617A5">
              <w:rPr>
                <w:rFonts w:ascii="Times New Roman" w:eastAsia="ＭＳ Ｐゴシック" w:hAnsi="Times New Roman" w:cs="Times New Roman"/>
                <w:bCs w:val="0"/>
                <w:color w:val="000000"/>
                <w:highlight w:val="yellow"/>
              </w:rPr>
              <w:t>3&gt; else if the UE is configured with UE-based Timing Advance measurement as specified in TS 38.331 [5] and the UE has successfully measured the Timing Advance for the SpCell of the indicated LTM target configuration:</w:t>
            </w:r>
          </w:p>
          <w:p w14:paraId="0C123562" w14:textId="77777777" w:rsidR="00F617A5" w:rsidRPr="00F617A5" w:rsidRDefault="00F617A5" w:rsidP="0089057A">
            <w:pPr>
              <w:spacing w:after="60"/>
              <w:ind w:left="1418" w:hanging="284"/>
              <w:jc w:val="left"/>
              <w:rPr>
                <w:rFonts w:ascii="Times New Roman" w:eastAsia="ＭＳ Ｐゴシック" w:hAnsi="Times New Roman" w:cs="Times New Roman"/>
                <w:bCs w:val="0"/>
                <w:color w:val="000000"/>
                <w:highlight w:val="yellow"/>
                <w:lang w:val="en-US"/>
              </w:rPr>
            </w:pPr>
            <w:r w:rsidRPr="00F617A5">
              <w:rPr>
                <w:rFonts w:ascii="Times New Roman" w:eastAsia="ＭＳ Ｐゴシック" w:hAnsi="Times New Roman" w:cs="Times New Roman"/>
                <w:bCs w:val="0"/>
                <w:color w:val="000000"/>
                <w:highlight w:val="yellow"/>
              </w:rPr>
              <w:t>4&gt; process the measured Timing Advance (see clause 5.2);</w:t>
            </w:r>
          </w:p>
          <w:p w14:paraId="31969E16" w14:textId="77777777" w:rsidR="00F617A5" w:rsidRPr="00F617A5" w:rsidRDefault="00F617A5" w:rsidP="0089057A">
            <w:pPr>
              <w:spacing w:after="60"/>
              <w:ind w:left="1418" w:hanging="284"/>
              <w:jc w:val="left"/>
              <w:rPr>
                <w:rFonts w:ascii="Times New Roman" w:eastAsia="ＭＳ Ｐゴシック" w:hAnsi="Times New Roman" w:cs="Times New Roman"/>
                <w:bCs w:val="0"/>
                <w:color w:val="000000"/>
                <w:lang w:val="en-US"/>
              </w:rPr>
            </w:pPr>
            <w:r w:rsidRPr="00F617A5">
              <w:rPr>
                <w:rFonts w:ascii="Times New Roman" w:eastAsia="ＭＳ Ｐゴシック" w:hAnsi="Times New Roman" w:cs="Times New Roman"/>
                <w:bCs w:val="0"/>
                <w:color w:val="000000"/>
                <w:highlight w:val="yellow"/>
              </w:rPr>
              <w:t>4&gt; consider the RACH-less LTM cell switch to be ongoing.</w:t>
            </w:r>
          </w:p>
          <w:p w14:paraId="559837E2" w14:textId="4591FC61" w:rsidR="00F617A5" w:rsidRPr="0079051B" w:rsidRDefault="009D37C1" w:rsidP="0089057A">
            <w:pPr>
              <w:spacing w:after="60"/>
              <w:ind w:left="1418" w:hanging="284"/>
              <w:jc w:val="left"/>
              <w:rPr>
                <w:rFonts w:ascii="Times New Roman" w:eastAsia="ＭＳ Ｐゴシック" w:hAnsi="Times New Roman" w:cs="Times New Roman"/>
                <w:bCs w:val="0"/>
                <w:color w:val="000000"/>
                <w:lang w:val="en-US"/>
              </w:rPr>
            </w:pPr>
            <w:r>
              <w:rPr>
                <w:rFonts w:ascii="Times New Roman" w:eastAsia="ＭＳ Ｐゴシック" w:hAnsi="Times New Roman" w:cs="Times New Roman" w:hint="eastAsia"/>
                <w:bCs w:val="0"/>
                <w:color w:val="000000"/>
              </w:rPr>
              <w:t>[</w:t>
            </w:r>
            <w:r>
              <w:rPr>
                <w:rFonts w:ascii="Times New Roman" w:eastAsia="ＭＳ Ｐゴシック" w:hAnsi="Times New Roman" w:cs="Times New Roman"/>
                <w:bCs w:val="0"/>
                <w:color w:val="000000"/>
              </w:rPr>
              <w:t>…</w:t>
            </w:r>
            <w:r>
              <w:rPr>
                <w:rFonts w:ascii="Times New Roman" w:eastAsia="ＭＳ Ｐゴシック" w:hAnsi="Times New Roman" w:cs="Times New Roman" w:hint="eastAsia"/>
                <w:bCs w:val="0"/>
                <w:color w:val="000000"/>
              </w:rPr>
              <w:t>]</w:t>
            </w:r>
          </w:p>
        </w:tc>
      </w:tr>
      <w:bookmarkEnd w:id="1"/>
    </w:tbl>
    <w:p w14:paraId="368D8F10" w14:textId="77777777" w:rsidR="00304757" w:rsidRDefault="00304757" w:rsidP="00F86209"/>
    <w:p w14:paraId="0A55E91C" w14:textId="4AB72E45" w:rsidR="00E93AFA" w:rsidRPr="00566EC3" w:rsidRDefault="00566EC3" w:rsidP="00F86209">
      <w:pPr>
        <w:rPr>
          <w:b/>
          <w:bCs w:val="0"/>
          <w:u w:val="single"/>
        </w:rPr>
      </w:pPr>
      <w:r w:rsidRPr="00566EC3">
        <w:rPr>
          <w:rFonts w:hint="eastAsia"/>
          <w:b/>
          <w:bCs w:val="0"/>
          <w:u w:val="single"/>
        </w:rPr>
        <w:t>Case 1</w:t>
      </w:r>
      <w:r w:rsidR="002A28FD">
        <w:rPr>
          <w:rFonts w:hint="eastAsia"/>
          <w:b/>
          <w:bCs w:val="0"/>
          <w:u w:val="single"/>
        </w:rPr>
        <w:t>:</w:t>
      </w:r>
      <w:r w:rsidRPr="00566EC3">
        <w:rPr>
          <w:rFonts w:hint="eastAsia"/>
          <w:b/>
          <w:bCs w:val="0"/>
          <w:u w:val="single"/>
        </w:rPr>
        <w:t xml:space="preserve"> </w:t>
      </w:r>
      <w:r w:rsidR="00E93AFA" w:rsidRPr="00566EC3">
        <w:rPr>
          <w:rFonts w:hint="eastAsia"/>
          <w:b/>
          <w:bCs w:val="0"/>
          <w:u w:val="single"/>
        </w:rPr>
        <w:t>LTM Cell Switch C</w:t>
      </w:r>
      <w:r w:rsidR="00E93AFA" w:rsidRPr="00566EC3">
        <w:rPr>
          <w:b/>
          <w:bCs w:val="0"/>
          <w:u w:val="single"/>
        </w:rPr>
        <w:t>o</w:t>
      </w:r>
      <w:r w:rsidR="00E93AFA" w:rsidRPr="00566EC3">
        <w:rPr>
          <w:rFonts w:hint="eastAsia"/>
          <w:b/>
          <w:bCs w:val="0"/>
          <w:u w:val="single"/>
        </w:rPr>
        <w:t xml:space="preserve">mmand MAC CE with </w:t>
      </w:r>
      <w:r w:rsidRPr="00566EC3">
        <w:rPr>
          <w:rFonts w:hint="eastAsia"/>
          <w:b/>
          <w:bCs w:val="0"/>
          <w:u w:val="single"/>
        </w:rPr>
        <w:t>a</w:t>
      </w:r>
      <w:r w:rsidR="00E93AFA" w:rsidRPr="00566EC3">
        <w:rPr>
          <w:rFonts w:hint="eastAsia"/>
          <w:b/>
          <w:bCs w:val="0"/>
          <w:u w:val="single"/>
        </w:rPr>
        <w:t xml:space="preserve"> TA</w:t>
      </w:r>
      <w:r w:rsidRPr="00566EC3">
        <w:rPr>
          <w:rFonts w:hint="eastAsia"/>
          <w:b/>
          <w:bCs w:val="0"/>
          <w:u w:val="single"/>
        </w:rPr>
        <w:t xml:space="preserve"> value</w:t>
      </w:r>
    </w:p>
    <w:p w14:paraId="7EC36952" w14:textId="293907FE" w:rsidR="00EF7B47" w:rsidRDefault="00D02DD0" w:rsidP="00EF7B47">
      <w:r>
        <w:rPr>
          <w:rFonts w:hint="eastAsia"/>
        </w:rPr>
        <w:t>In Rel-18, i</w:t>
      </w:r>
      <w:r w:rsidR="002D496A">
        <w:rPr>
          <w:rFonts w:hint="eastAsia"/>
        </w:rPr>
        <w:t>f</w:t>
      </w:r>
      <w:r w:rsidR="00EF7B47">
        <w:rPr>
          <w:rFonts w:hint="eastAsia"/>
        </w:rPr>
        <w:t xml:space="preserve"> the UE receives an LTM CSC MAC CE with a TA value, the UE applies th</w:t>
      </w:r>
      <w:r w:rsidR="008D42B6">
        <w:rPr>
          <w:rFonts w:hint="eastAsia"/>
        </w:rPr>
        <w:t>is</w:t>
      </w:r>
      <w:r w:rsidR="00EF7B47">
        <w:rPr>
          <w:rFonts w:hint="eastAsia"/>
        </w:rPr>
        <w:t xml:space="preserve"> TA value and considers the RACH-less LTM cell switch to be ongoing. </w:t>
      </w:r>
      <w:r w:rsidR="009438D2">
        <w:rPr>
          <w:rFonts w:hint="eastAsia"/>
        </w:rPr>
        <w:t xml:space="preserve">This means that </w:t>
      </w:r>
      <w:r w:rsidR="00477709">
        <w:rPr>
          <w:rFonts w:hint="eastAsia"/>
        </w:rPr>
        <w:t xml:space="preserve">regardless of whether the UE has successfully measured a TA value by UE-based TA measurement, the UE </w:t>
      </w:r>
      <w:r w:rsidR="00592B7B">
        <w:rPr>
          <w:rFonts w:hint="eastAsia"/>
        </w:rPr>
        <w:t xml:space="preserve">always </w:t>
      </w:r>
      <w:r w:rsidR="00477709">
        <w:rPr>
          <w:rFonts w:hint="eastAsia"/>
        </w:rPr>
        <w:t xml:space="preserve">applies </w:t>
      </w:r>
      <w:r w:rsidR="00EC7F64">
        <w:rPr>
          <w:rFonts w:hint="eastAsia"/>
        </w:rPr>
        <w:t>the</w:t>
      </w:r>
      <w:r w:rsidR="00477709">
        <w:rPr>
          <w:rFonts w:hint="eastAsia"/>
        </w:rPr>
        <w:t xml:space="preserve"> TA value </w:t>
      </w:r>
      <w:r w:rsidR="00061A40">
        <w:rPr>
          <w:rFonts w:hint="eastAsia"/>
        </w:rPr>
        <w:t>received</w:t>
      </w:r>
      <w:r w:rsidR="00477709">
        <w:rPr>
          <w:rFonts w:hint="eastAsia"/>
        </w:rPr>
        <w:t xml:space="preserve"> in </w:t>
      </w:r>
      <w:r w:rsidR="00EC7F64">
        <w:rPr>
          <w:rFonts w:hint="eastAsia"/>
        </w:rPr>
        <w:t>the</w:t>
      </w:r>
      <w:r w:rsidR="00477709">
        <w:rPr>
          <w:rFonts w:hint="eastAsia"/>
        </w:rPr>
        <w:t xml:space="preserve"> LTM CSC MAC CE.</w:t>
      </w:r>
    </w:p>
    <w:p w14:paraId="5B900FDE" w14:textId="77777777" w:rsidR="001E754B" w:rsidRDefault="001E754B" w:rsidP="00EF7B47"/>
    <w:p w14:paraId="29AC62EE" w14:textId="169B9D89" w:rsidR="00EF7B47" w:rsidRDefault="00EF7B47" w:rsidP="00EF7B47">
      <w:pPr>
        <w:pStyle w:val="Observation"/>
      </w:pPr>
      <w:bookmarkStart w:id="2" w:name="_Toc204339997"/>
      <w:bookmarkStart w:id="3" w:name="_Toc204599044"/>
      <w:bookmarkStart w:id="4" w:name="_Toc204599105"/>
      <w:bookmarkStart w:id="5" w:name="_Toc205215034"/>
      <w:bookmarkEnd w:id="2"/>
      <w:bookmarkEnd w:id="3"/>
      <w:bookmarkEnd w:id="4"/>
      <w:r>
        <w:rPr>
          <w:rFonts w:hint="eastAsia"/>
          <w:lang w:eastAsia="ja-JP"/>
        </w:rPr>
        <w:t xml:space="preserve">In Rel-18, the UE prioritizes </w:t>
      </w:r>
      <w:r w:rsidR="005E067B">
        <w:rPr>
          <w:rFonts w:hint="eastAsia"/>
          <w:lang w:eastAsia="ja-JP"/>
        </w:rPr>
        <w:t>the</w:t>
      </w:r>
      <w:r>
        <w:rPr>
          <w:rFonts w:hint="eastAsia"/>
          <w:lang w:eastAsia="ja-JP"/>
        </w:rPr>
        <w:t xml:space="preserve"> TA value </w:t>
      </w:r>
      <w:r w:rsidR="00EC7F64">
        <w:rPr>
          <w:rFonts w:hint="eastAsia"/>
          <w:lang w:eastAsia="ja-JP"/>
        </w:rPr>
        <w:t xml:space="preserve">provided </w:t>
      </w:r>
      <w:r w:rsidR="002403E4">
        <w:rPr>
          <w:rFonts w:hint="eastAsia"/>
          <w:lang w:eastAsia="ja-JP"/>
        </w:rPr>
        <w:t xml:space="preserve">in </w:t>
      </w:r>
      <w:r w:rsidR="00467430">
        <w:rPr>
          <w:rFonts w:hint="eastAsia"/>
          <w:lang w:eastAsia="ja-JP"/>
        </w:rPr>
        <w:t>an</w:t>
      </w:r>
      <w:r>
        <w:rPr>
          <w:rFonts w:hint="eastAsia"/>
          <w:lang w:eastAsia="ja-JP"/>
        </w:rPr>
        <w:t xml:space="preserve"> LTM CSC MAC CE over the</w:t>
      </w:r>
      <w:r w:rsidR="00B2118E">
        <w:rPr>
          <w:rFonts w:hint="eastAsia"/>
          <w:lang w:eastAsia="ja-JP"/>
        </w:rPr>
        <w:t xml:space="preserve"> measured </w:t>
      </w:r>
      <w:r>
        <w:rPr>
          <w:rFonts w:hint="eastAsia"/>
          <w:lang w:eastAsia="ja-JP"/>
        </w:rPr>
        <w:t xml:space="preserve">TA value </w:t>
      </w:r>
      <w:r w:rsidR="00B2118E">
        <w:rPr>
          <w:rFonts w:hint="eastAsia"/>
          <w:lang w:eastAsia="ja-JP"/>
        </w:rPr>
        <w:t>(vi</w:t>
      </w:r>
      <w:r w:rsidR="00AB1FFA">
        <w:rPr>
          <w:rFonts w:hint="eastAsia"/>
          <w:lang w:eastAsia="ja-JP"/>
        </w:rPr>
        <w:t>a</w:t>
      </w:r>
      <w:r w:rsidR="00B2118E">
        <w:rPr>
          <w:rFonts w:hint="eastAsia"/>
          <w:lang w:eastAsia="ja-JP"/>
        </w:rPr>
        <w:t xml:space="preserve"> </w:t>
      </w:r>
      <w:r>
        <w:rPr>
          <w:rFonts w:hint="eastAsia"/>
          <w:lang w:eastAsia="ja-JP"/>
        </w:rPr>
        <w:t>UE</w:t>
      </w:r>
      <w:r w:rsidR="00270BD6">
        <w:rPr>
          <w:rFonts w:hint="eastAsia"/>
          <w:lang w:eastAsia="ja-JP"/>
        </w:rPr>
        <w:t>-based TA measurement</w:t>
      </w:r>
      <w:r w:rsidR="00B2118E">
        <w:rPr>
          <w:rFonts w:hint="eastAsia"/>
          <w:lang w:eastAsia="ja-JP"/>
        </w:rPr>
        <w:t>)</w:t>
      </w:r>
      <w:r>
        <w:rPr>
          <w:rFonts w:hint="eastAsia"/>
          <w:lang w:eastAsia="ja-JP"/>
        </w:rPr>
        <w:t>.</w:t>
      </w:r>
      <w:bookmarkEnd w:id="5"/>
    </w:p>
    <w:p w14:paraId="229DC3C4" w14:textId="77777777" w:rsidR="000F4316" w:rsidRDefault="000F4316" w:rsidP="00EF7B47"/>
    <w:p w14:paraId="62304DDC" w14:textId="421A04FD" w:rsidR="00D84F74" w:rsidRPr="004C0CA2" w:rsidRDefault="00EC657F" w:rsidP="00D84F74">
      <w:r>
        <w:rPr>
          <w:rFonts w:hint="eastAsia"/>
        </w:rPr>
        <w:t>In</w:t>
      </w:r>
      <w:r w:rsidR="00DC27BA">
        <w:rPr>
          <w:rFonts w:hint="eastAsia"/>
        </w:rPr>
        <w:t xml:space="preserve"> Rel-19 CLTM,</w:t>
      </w:r>
      <w:r>
        <w:rPr>
          <w:rFonts w:hint="eastAsia"/>
        </w:rPr>
        <w:t xml:space="preserve"> </w:t>
      </w:r>
      <w:r w:rsidR="00975829">
        <w:rPr>
          <w:rFonts w:hint="eastAsia"/>
        </w:rPr>
        <w:t xml:space="preserve">the UE </w:t>
      </w:r>
      <w:r w:rsidR="00AB1828">
        <w:rPr>
          <w:rFonts w:hint="eastAsia"/>
        </w:rPr>
        <w:t>acquire</w:t>
      </w:r>
      <w:r w:rsidR="00975829">
        <w:rPr>
          <w:rFonts w:hint="eastAsia"/>
        </w:rPr>
        <w:t>s and s</w:t>
      </w:r>
      <w:r w:rsidR="00CE255D">
        <w:rPr>
          <w:rFonts w:hint="eastAsia"/>
        </w:rPr>
        <w:t xml:space="preserve">tores </w:t>
      </w:r>
      <w:r>
        <w:rPr>
          <w:rFonts w:hint="eastAsia"/>
        </w:rPr>
        <w:t xml:space="preserve">a TA value </w:t>
      </w:r>
      <w:r w:rsidR="00747A31">
        <w:rPr>
          <w:rFonts w:hint="eastAsia"/>
        </w:rPr>
        <w:t>in advance through the</w:t>
      </w:r>
      <w:r>
        <w:rPr>
          <w:rFonts w:hint="eastAsia"/>
        </w:rPr>
        <w:t xml:space="preserve"> early TA procedure, </w:t>
      </w:r>
      <w:r w:rsidR="00011B75">
        <w:rPr>
          <w:rFonts w:hint="eastAsia"/>
        </w:rPr>
        <w:t xml:space="preserve">which is </w:t>
      </w:r>
      <w:r w:rsidR="00011B75">
        <w:t>separated</w:t>
      </w:r>
      <w:r w:rsidR="00011B75">
        <w:rPr>
          <w:rFonts w:hint="eastAsia"/>
        </w:rPr>
        <w:t xml:space="preserve"> from the</w:t>
      </w:r>
      <w:r w:rsidR="00747A31">
        <w:rPr>
          <w:rFonts w:hint="eastAsia"/>
        </w:rPr>
        <w:t xml:space="preserve"> </w:t>
      </w:r>
      <w:r w:rsidR="00AE3DF9">
        <w:rPr>
          <w:rFonts w:hint="eastAsia"/>
        </w:rPr>
        <w:t xml:space="preserve">cell switch </w:t>
      </w:r>
      <w:r w:rsidR="00747A31">
        <w:rPr>
          <w:rFonts w:hint="eastAsia"/>
        </w:rPr>
        <w:t>execution</w:t>
      </w:r>
      <w:r w:rsidR="00011B75">
        <w:rPr>
          <w:rFonts w:hint="eastAsia"/>
        </w:rPr>
        <w:t xml:space="preserve"> (i.e., via </w:t>
      </w:r>
      <w:r w:rsidR="00036A25">
        <w:rPr>
          <w:rFonts w:hint="eastAsia"/>
        </w:rPr>
        <w:t>LTM Candidate Timing Advance C</w:t>
      </w:r>
      <w:r w:rsidR="003423F4">
        <w:rPr>
          <w:rFonts w:hint="eastAsia"/>
        </w:rPr>
        <w:t>ommand</w:t>
      </w:r>
      <w:r w:rsidR="00011B75">
        <w:rPr>
          <w:rFonts w:hint="eastAsia"/>
        </w:rPr>
        <w:t xml:space="preserve"> MAC CE)</w:t>
      </w:r>
      <w:r w:rsidR="00747A31">
        <w:rPr>
          <w:rFonts w:hint="eastAsia"/>
        </w:rPr>
        <w:t>. T</w:t>
      </w:r>
      <w:r>
        <w:rPr>
          <w:rFonts w:hint="eastAsia"/>
        </w:rPr>
        <w:t>he validity of this TA value is managed by</w:t>
      </w:r>
      <w:r w:rsidR="00747A31">
        <w:rPr>
          <w:rFonts w:hint="eastAsia"/>
        </w:rPr>
        <w:t xml:space="preserve"> </w:t>
      </w:r>
      <w:r w:rsidR="00747A31">
        <w:rPr>
          <w:rFonts w:hint="eastAsia"/>
          <w:i/>
          <w:iCs/>
        </w:rPr>
        <w:t>ltm-TimeAlignmentTimer.</w:t>
      </w:r>
      <w:r>
        <w:rPr>
          <w:rFonts w:hint="eastAsia"/>
        </w:rPr>
        <w:t xml:space="preserve"> </w:t>
      </w:r>
      <w:r w:rsidR="00D84F74">
        <w:rPr>
          <w:rFonts w:hint="eastAsia"/>
        </w:rPr>
        <w:t xml:space="preserve">The issue is which TA value the UE should apply for RACH-less LTM, </w:t>
      </w:r>
      <w:r w:rsidR="0049452B">
        <w:rPr>
          <w:rFonts w:hint="eastAsia"/>
        </w:rPr>
        <w:t xml:space="preserve">if it has the valid stored TA value </w:t>
      </w:r>
      <w:r w:rsidR="00D84F74">
        <w:rPr>
          <w:rFonts w:hint="eastAsia"/>
        </w:rPr>
        <w:t xml:space="preserve">when it receives the (enhanced) LTM CSC MAC CE without a TA value. </w:t>
      </w:r>
    </w:p>
    <w:p w14:paraId="2562ADFE" w14:textId="7227E86E" w:rsidR="00A3475E" w:rsidRDefault="00A3475E" w:rsidP="00EF7B47"/>
    <w:p w14:paraId="4D82BAA1" w14:textId="55FC3C92" w:rsidR="00A3475E" w:rsidRDefault="00B870FF" w:rsidP="00EF7B47">
      <w:r>
        <w:t>W</w:t>
      </w:r>
      <w:r w:rsidR="00A3475E">
        <w:rPr>
          <w:rFonts w:hint="eastAsia"/>
        </w:rPr>
        <w:t>hen the UE receives an</w:t>
      </w:r>
      <w:r w:rsidR="007773B0">
        <w:rPr>
          <w:rFonts w:hint="eastAsia"/>
        </w:rPr>
        <w:t xml:space="preserve"> </w:t>
      </w:r>
      <w:r w:rsidR="00231BF0">
        <w:rPr>
          <w:rFonts w:hint="eastAsia"/>
        </w:rPr>
        <w:t xml:space="preserve">(Enhanced) </w:t>
      </w:r>
      <w:r w:rsidR="00A3475E">
        <w:rPr>
          <w:rFonts w:hint="eastAsia"/>
        </w:rPr>
        <w:t xml:space="preserve">LTM CSC MAC CE with a TA value, it </w:t>
      </w:r>
      <w:r w:rsidR="00592B7B">
        <w:rPr>
          <w:rFonts w:hint="eastAsia"/>
        </w:rPr>
        <w:t xml:space="preserve">should </w:t>
      </w:r>
      <w:r w:rsidR="00A3475E">
        <w:rPr>
          <w:rFonts w:hint="eastAsia"/>
        </w:rPr>
        <w:t>appl</w:t>
      </w:r>
      <w:r w:rsidR="00592B7B">
        <w:rPr>
          <w:rFonts w:hint="eastAsia"/>
        </w:rPr>
        <w:t>y</w:t>
      </w:r>
      <w:r w:rsidR="00A3475E">
        <w:rPr>
          <w:rFonts w:hint="eastAsia"/>
        </w:rPr>
        <w:t xml:space="preserve"> the TA value received in the </w:t>
      </w:r>
      <w:r w:rsidR="007773B0">
        <w:rPr>
          <w:rFonts w:hint="eastAsia"/>
        </w:rPr>
        <w:t xml:space="preserve">(Enhanced) </w:t>
      </w:r>
      <w:r w:rsidR="00A3475E">
        <w:rPr>
          <w:rFonts w:hint="eastAsia"/>
        </w:rPr>
        <w:t>LTM CSC MAC CE</w:t>
      </w:r>
      <w:r w:rsidR="00592B7B">
        <w:rPr>
          <w:rFonts w:hint="eastAsia"/>
        </w:rPr>
        <w:t>,</w:t>
      </w:r>
      <w:r w:rsidR="00A3475E">
        <w:rPr>
          <w:rFonts w:hint="eastAsia"/>
        </w:rPr>
        <w:t xml:space="preserve"> </w:t>
      </w:r>
      <w:r w:rsidR="00592B7B">
        <w:rPr>
          <w:rFonts w:hint="eastAsia"/>
        </w:rPr>
        <w:t>even if it has</w:t>
      </w:r>
      <w:r w:rsidR="00A3475E">
        <w:rPr>
          <w:rFonts w:hint="eastAsia"/>
        </w:rPr>
        <w:t xml:space="preserve"> the </w:t>
      </w:r>
      <w:r w:rsidR="00592B7B">
        <w:rPr>
          <w:rFonts w:hint="eastAsia"/>
        </w:rPr>
        <w:t>valid</w:t>
      </w:r>
      <w:r w:rsidR="00A3475E">
        <w:rPr>
          <w:rFonts w:hint="eastAsia"/>
        </w:rPr>
        <w:t xml:space="preserve"> stored TA value (i.e., </w:t>
      </w:r>
      <w:r w:rsidR="00A3475E">
        <w:rPr>
          <w:rFonts w:hint="eastAsia"/>
          <w:i/>
          <w:iCs/>
        </w:rPr>
        <w:t>ltm-TimeAlignmentTimer</w:t>
      </w:r>
      <w:r w:rsidR="00A3475E">
        <w:rPr>
          <w:rFonts w:hint="eastAsia"/>
        </w:rPr>
        <w:t xml:space="preserve"> is running)</w:t>
      </w:r>
      <w:r w:rsidR="002B1DCF">
        <w:rPr>
          <w:rFonts w:hint="eastAsia"/>
        </w:rPr>
        <w:t>.</w:t>
      </w:r>
      <w:r w:rsidR="00231BF0">
        <w:rPr>
          <w:rFonts w:hint="eastAsia"/>
        </w:rPr>
        <w:t xml:space="preserve"> This is because </w:t>
      </w:r>
      <w:r w:rsidR="000578AC">
        <w:rPr>
          <w:rFonts w:hint="eastAsia"/>
        </w:rPr>
        <w:t>the</w:t>
      </w:r>
      <w:r w:rsidR="00231BF0">
        <w:rPr>
          <w:rFonts w:hint="eastAsia"/>
        </w:rPr>
        <w:t xml:space="preserve"> TA value included in </w:t>
      </w:r>
      <w:r w:rsidR="000578AC">
        <w:rPr>
          <w:rFonts w:hint="eastAsia"/>
        </w:rPr>
        <w:t xml:space="preserve">the </w:t>
      </w:r>
      <w:r w:rsidR="00231BF0">
        <w:rPr>
          <w:rFonts w:hint="eastAsia"/>
        </w:rPr>
        <w:t xml:space="preserve">(Enhanced) LTM CSC MAC CE is the </w:t>
      </w:r>
      <w:r w:rsidR="000578AC">
        <w:rPr>
          <w:rFonts w:hint="eastAsia"/>
        </w:rPr>
        <w:t xml:space="preserve">most recent (thus, considered as the most accurate) </w:t>
      </w:r>
      <w:r w:rsidR="00231BF0">
        <w:rPr>
          <w:rFonts w:hint="eastAsia"/>
        </w:rPr>
        <w:t xml:space="preserve">TA value </w:t>
      </w:r>
      <w:r w:rsidR="00484FD6">
        <w:rPr>
          <w:rFonts w:hint="eastAsia"/>
        </w:rPr>
        <w:t>since it</w:t>
      </w:r>
      <w:r w:rsidR="00484FD6">
        <w:t>’</w:t>
      </w:r>
      <w:r w:rsidR="00484FD6">
        <w:rPr>
          <w:rFonts w:hint="eastAsia"/>
        </w:rPr>
        <w:t xml:space="preserve">s </w:t>
      </w:r>
      <w:r w:rsidR="00484FD6">
        <w:t>provided</w:t>
      </w:r>
      <w:r w:rsidR="00484FD6">
        <w:rPr>
          <w:rFonts w:hint="eastAsia"/>
        </w:rPr>
        <w:t xml:space="preserve"> at</w:t>
      </w:r>
      <w:r w:rsidR="00231BF0">
        <w:rPr>
          <w:rFonts w:hint="eastAsia"/>
        </w:rPr>
        <w:t xml:space="preserve"> the timing </w:t>
      </w:r>
      <w:r w:rsidR="007A6D57">
        <w:rPr>
          <w:rFonts w:hint="eastAsia"/>
        </w:rPr>
        <w:t>of</w:t>
      </w:r>
      <w:r w:rsidR="00231BF0">
        <w:rPr>
          <w:rFonts w:hint="eastAsia"/>
        </w:rPr>
        <w:t xml:space="preserve"> the cell switch execution.</w:t>
      </w:r>
    </w:p>
    <w:p w14:paraId="09634FA9" w14:textId="77777777" w:rsidR="001E754B" w:rsidRPr="002B1DCF" w:rsidRDefault="001E754B" w:rsidP="00EF7B47"/>
    <w:p w14:paraId="0A2A39B3" w14:textId="07C2D4BF" w:rsidR="00EF7B47" w:rsidRDefault="00EF7B47" w:rsidP="00EF7B47">
      <w:pPr>
        <w:pStyle w:val="Proposal"/>
      </w:pPr>
      <w:bookmarkStart w:id="6" w:name="_Toc204339999"/>
      <w:bookmarkStart w:id="7" w:name="_Toc204599046"/>
      <w:bookmarkStart w:id="8" w:name="_Toc204599107"/>
      <w:bookmarkStart w:id="9" w:name="_Toc204340000"/>
      <w:bookmarkStart w:id="10" w:name="_Toc204599047"/>
      <w:bookmarkStart w:id="11" w:name="_Toc204599108"/>
      <w:bookmarkStart w:id="12" w:name="_Toc205215035"/>
      <w:bookmarkEnd w:id="6"/>
      <w:bookmarkEnd w:id="7"/>
      <w:bookmarkEnd w:id="8"/>
      <w:bookmarkEnd w:id="9"/>
      <w:bookmarkEnd w:id="10"/>
      <w:bookmarkEnd w:id="11"/>
      <w:r>
        <w:rPr>
          <w:rFonts w:hint="eastAsia"/>
        </w:rPr>
        <w:lastRenderedPageBreak/>
        <w:t>I</w:t>
      </w:r>
      <w:r w:rsidRPr="001F5948">
        <w:t xml:space="preserve">f </w:t>
      </w:r>
      <w:r>
        <w:rPr>
          <w:rFonts w:hint="eastAsia"/>
        </w:rPr>
        <w:t>the UE receives an</w:t>
      </w:r>
      <w:r w:rsidRPr="001F5948">
        <w:t xml:space="preserve"> (</w:t>
      </w:r>
      <w:r w:rsidR="00C235B2">
        <w:rPr>
          <w:rFonts w:hint="eastAsia"/>
        </w:rPr>
        <w:t>E</w:t>
      </w:r>
      <w:r w:rsidRPr="001F5948">
        <w:t xml:space="preserve">nhanced) LTM </w:t>
      </w:r>
      <w:r>
        <w:rPr>
          <w:rFonts w:hint="eastAsia"/>
        </w:rPr>
        <w:t>CSC</w:t>
      </w:r>
      <w:r w:rsidRPr="001F5948">
        <w:t xml:space="preserve"> MAC CE with</w:t>
      </w:r>
      <w:r>
        <w:rPr>
          <w:rFonts w:hint="eastAsia"/>
        </w:rPr>
        <w:t xml:space="preserve"> a</w:t>
      </w:r>
      <w:r w:rsidRPr="001F5948">
        <w:t xml:space="preserve"> TA</w:t>
      </w:r>
      <w:r>
        <w:rPr>
          <w:rFonts w:hint="eastAsia"/>
        </w:rPr>
        <w:t xml:space="preserve"> value</w:t>
      </w:r>
      <w:r w:rsidRPr="001F5948">
        <w:t xml:space="preserve">, </w:t>
      </w:r>
      <w:r>
        <w:rPr>
          <w:rFonts w:hint="eastAsia"/>
        </w:rPr>
        <w:t xml:space="preserve">the </w:t>
      </w:r>
      <w:r w:rsidRPr="001F5948">
        <w:t xml:space="preserve">UE </w:t>
      </w:r>
      <w:r w:rsidR="007C2841">
        <w:rPr>
          <w:rFonts w:hint="eastAsia"/>
        </w:rPr>
        <w:t xml:space="preserve">should always </w:t>
      </w:r>
      <w:r>
        <w:rPr>
          <w:rFonts w:hint="eastAsia"/>
        </w:rPr>
        <w:t>appl</w:t>
      </w:r>
      <w:r w:rsidR="007C2841">
        <w:rPr>
          <w:rFonts w:hint="eastAsia"/>
        </w:rPr>
        <w:t>y</w:t>
      </w:r>
      <w:r>
        <w:rPr>
          <w:rFonts w:hint="eastAsia"/>
        </w:rPr>
        <w:t xml:space="preserve"> the TA value </w:t>
      </w:r>
      <w:r w:rsidR="005239AB">
        <w:rPr>
          <w:rFonts w:hint="eastAsia"/>
        </w:rPr>
        <w:t xml:space="preserve">provided </w:t>
      </w:r>
      <w:r w:rsidR="007C2841">
        <w:rPr>
          <w:rFonts w:hint="eastAsia"/>
        </w:rPr>
        <w:t xml:space="preserve">in </w:t>
      </w:r>
      <w:r w:rsidR="00467430">
        <w:rPr>
          <w:rFonts w:hint="eastAsia"/>
        </w:rPr>
        <w:t xml:space="preserve">the (Enhanced) </w:t>
      </w:r>
      <w:r w:rsidR="007C2841">
        <w:rPr>
          <w:rFonts w:hint="eastAsia"/>
        </w:rPr>
        <w:t>LTM CSC MAC CE</w:t>
      </w:r>
      <w:r w:rsidR="00132254">
        <w:rPr>
          <w:rFonts w:hint="eastAsia"/>
        </w:rPr>
        <w:t xml:space="preserve">, </w:t>
      </w:r>
      <w:r w:rsidR="00603619">
        <w:rPr>
          <w:rFonts w:hint="eastAsia"/>
        </w:rPr>
        <w:t>even if</w:t>
      </w:r>
      <w:r w:rsidR="00132254">
        <w:rPr>
          <w:rFonts w:hint="eastAsia"/>
        </w:rPr>
        <w:t xml:space="preserve"> a stored TA value (via Early TA) </w:t>
      </w:r>
      <w:r w:rsidR="00603619">
        <w:rPr>
          <w:rFonts w:hint="eastAsia"/>
        </w:rPr>
        <w:t>is valid</w:t>
      </w:r>
      <w:r w:rsidRPr="001F5948">
        <w:t>.</w:t>
      </w:r>
      <w:bookmarkEnd w:id="12"/>
    </w:p>
    <w:p w14:paraId="0D7C1590" w14:textId="77777777" w:rsidR="007E7820" w:rsidRDefault="007E7820" w:rsidP="00EF7B47"/>
    <w:p w14:paraId="10F44C11" w14:textId="38C315C3" w:rsidR="00EF7B47" w:rsidRPr="00810E76" w:rsidRDefault="003A0A5C" w:rsidP="00EF7B47">
      <w:r>
        <w:rPr>
          <w:rFonts w:hint="eastAsia"/>
        </w:rPr>
        <w:t>A</w:t>
      </w:r>
      <w:r w:rsidR="00783221">
        <w:rPr>
          <w:rFonts w:hint="eastAsia"/>
        </w:rPr>
        <w:t>ccording to RAN2#129-bis agreements</w:t>
      </w:r>
      <w:r w:rsidR="00F60783">
        <w:rPr>
          <w:rFonts w:hint="eastAsia"/>
        </w:rPr>
        <w:t xml:space="preserve"> </w:t>
      </w:r>
      <w:r w:rsidR="00F60783">
        <w:fldChar w:fldCharType="begin"/>
      </w:r>
      <w:r w:rsidR="00F60783">
        <w:instrText xml:space="preserve"> </w:instrText>
      </w:r>
      <w:r w:rsidR="00F60783">
        <w:rPr>
          <w:rFonts w:hint="eastAsia"/>
        </w:rPr>
        <w:instrText>REF _Ref204170477 \r \h</w:instrText>
      </w:r>
      <w:r w:rsidR="00F60783">
        <w:instrText xml:space="preserve"> </w:instrText>
      </w:r>
      <w:r w:rsidR="00F60783">
        <w:fldChar w:fldCharType="separate"/>
      </w:r>
      <w:r w:rsidR="00840465">
        <w:t>[4]</w:t>
      </w:r>
      <w:r w:rsidR="00F60783">
        <w:fldChar w:fldCharType="end"/>
      </w:r>
      <w:r w:rsidR="00783221">
        <w:rPr>
          <w:rFonts w:hint="eastAsia"/>
        </w:rPr>
        <w:t xml:space="preserve">, </w:t>
      </w:r>
      <w:r w:rsidR="00810E76">
        <w:rPr>
          <w:rFonts w:hint="eastAsia"/>
          <w:i/>
          <w:iCs/>
        </w:rPr>
        <w:t>ltm-TimeAlignmentTimer</w:t>
      </w:r>
      <w:r w:rsidR="00810E76">
        <w:rPr>
          <w:rFonts w:hint="eastAsia"/>
        </w:rPr>
        <w:t xml:space="preserve"> for </w:t>
      </w:r>
      <w:r w:rsidR="00A069D4">
        <w:rPr>
          <w:rFonts w:hint="eastAsia"/>
        </w:rPr>
        <w:t xml:space="preserve">the </w:t>
      </w:r>
      <w:r w:rsidR="00810E76">
        <w:rPr>
          <w:rFonts w:hint="eastAsia"/>
        </w:rPr>
        <w:t>target cell is not stopped upon CLT</w:t>
      </w:r>
      <w:r w:rsidR="00A069D4">
        <w:rPr>
          <w:rFonts w:hint="eastAsia"/>
        </w:rPr>
        <w:t>M</w:t>
      </w:r>
      <w:r w:rsidR="00810E76">
        <w:rPr>
          <w:rFonts w:hint="eastAsia"/>
        </w:rPr>
        <w:t xml:space="preserve"> cell switch execution</w:t>
      </w:r>
      <w:r w:rsidR="00241674">
        <w:rPr>
          <w:rFonts w:hint="eastAsia"/>
        </w:rPr>
        <w:t xml:space="preserve"> to the target cell.</w:t>
      </w:r>
    </w:p>
    <w:tbl>
      <w:tblPr>
        <w:tblStyle w:val="af3"/>
        <w:tblW w:w="0" w:type="auto"/>
        <w:tblLook w:val="04A0" w:firstRow="1" w:lastRow="0" w:firstColumn="1" w:lastColumn="0" w:noHBand="0" w:noVBand="1"/>
      </w:tblPr>
      <w:tblGrid>
        <w:gridCol w:w="9736"/>
      </w:tblGrid>
      <w:tr w:rsidR="00F60783" w14:paraId="4BBD7F02" w14:textId="77777777">
        <w:tc>
          <w:tcPr>
            <w:tcW w:w="9736" w:type="dxa"/>
          </w:tcPr>
          <w:p w14:paraId="4B4C5DF6" w14:textId="31D88984" w:rsidR="00F60783" w:rsidRDefault="00F60783" w:rsidP="00F60783">
            <w:pPr>
              <w:spacing w:after="60"/>
            </w:pPr>
            <w:r w:rsidRPr="00F60783">
              <w:t>C-LTM TAT for target cell is not stopped upon C-LTM cell switch execution to the target cell if it is running, and starts the PTAG using the remaining time from the C-LTM timer.</w:t>
            </w:r>
          </w:p>
        </w:tc>
      </w:tr>
    </w:tbl>
    <w:p w14:paraId="2FE38749" w14:textId="77777777" w:rsidR="00783221" w:rsidRPr="00283D84" w:rsidRDefault="00783221" w:rsidP="00EF7B47"/>
    <w:p w14:paraId="0C775295" w14:textId="43DAF0B6" w:rsidR="00241674" w:rsidRDefault="00DF2251" w:rsidP="00EF7B47">
      <w:r>
        <w:rPr>
          <w:rFonts w:hint="eastAsia"/>
        </w:rPr>
        <w:t xml:space="preserve">To support subsequent CLTM, </w:t>
      </w:r>
      <w:r>
        <w:rPr>
          <w:rFonts w:hint="eastAsia"/>
          <w:i/>
          <w:iCs/>
        </w:rPr>
        <w:t>ltm-TimeAlignmentTimer</w:t>
      </w:r>
      <w:r w:rsidR="00267389">
        <w:rPr>
          <w:rFonts w:hint="eastAsia"/>
        </w:rPr>
        <w:t xml:space="preserve"> for</w:t>
      </w:r>
      <w:r w:rsidR="00001B41">
        <w:rPr>
          <w:rFonts w:hint="eastAsia"/>
        </w:rPr>
        <w:t xml:space="preserve"> </w:t>
      </w:r>
      <w:r w:rsidR="000D2B11">
        <w:rPr>
          <w:rFonts w:hint="eastAsia"/>
        </w:rPr>
        <w:t xml:space="preserve">the </w:t>
      </w:r>
      <w:r w:rsidR="00001B41">
        <w:rPr>
          <w:rFonts w:hint="eastAsia"/>
        </w:rPr>
        <w:t>target cell</w:t>
      </w:r>
      <w:r w:rsidR="005F1175">
        <w:rPr>
          <w:rFonts w:hint="eastAsia"/>
        </w:rPr>
        <w:t xml:space="preserve"> </w:t>
      </w:r>
      <w:r w:rsidR="00FF2B80">
        <w:rPr>
          <w:rFonts w:hint="eastAsia"/>
        </w:rPr>
        <w:t>should</w:t>
      </w:r>
      <w:r w:rsidR="005F1175">
        <w:rPr>
          <w:rFonts w:hint="eastAsia"/>
        </w:rPr>
        <w:t xml:space="preserve"> </w:t>
      </w:r>
      <w:r w:rsidR="001512D1">
        <w:rPr>
          <w:rFonts w:hint="eastAsia"/>
        </w:rPr>
        <w:t xml:space="preserve">also </w:t>
      </w:r>
      <w:r w:rsidR="005F1175">
        <w:rPr>
          <w:rFonts w:hint="eastAsia"/>
        </w:rPr>
        <w:t xml:space="preserve">not </w:t>
      </w:r>
      <w:r w:rsidR="005B4CB9">
        <w:rPr>
          <w:rFonts w:hint="eastAsia"/>
        </w:rPr>
        <w:t xml:space="preserve">be </w:t>
      </w:r>
      <w:r w:rsidR="005F1175">
        <w:rPr>
          <w:rFonts w:hint="eastAsia"/>
        </w:rPr>
        <w:t xml:space="preserve">stopped upon LTM cell switch execution triggered by </w:t>
      </w:r>
      <w:r w:rsidR="005364F5">
        <w:rPr>
          <w:rFonts w:hint="eastAsia"/>
        </w:rPr>
        <w:t>an (Enhanced)</w:t>
      </w:r>
      <w:r w:rsidR="005F1175">
        <w:rPr>
          <w:rFonts w:hint="eastAsia"/>
        </w:rPr>
        <w:t xml:space="preserve"> LTM CSC MAC CE.</w:t>
      </w:r>
      <w:r w:rsidR="00D9762B">
        <w:rPr>
          <w:rFonts w:hint="eastAsia"/>
        </w:rPr>
        <w:t xml:space="preserve"> </w:t>
      </w:r>
      <w:r w:rsidR="00241674">
        <w:rPr>
          <w:rFonts w:hint="eastAsia"/>
        </w:rPr>
        <w:t xml:space="preserve">Therefore, </w:t>
      </w:r>
      <w:r w:rsidR="00C235B2">
        <w:rPr>
          <w:rFonts w:hint="eastAsia"/>
        </w:rPr>
        <w:t>if the UE receives an (Enhanced) LTM</w:t>
      </w:r>
      <w:r w:rsidR="00AC55B1">
        <w:rPr>
          <w:rFonts w:hint="eastAsia"/>
        </w:rPr>
        <w:t xml:space="preserve"> CSC MAC CE with a TA value, </w:t>
      </w:r>
      <w:r w:rsidR="00415E27">
        <w:rPr>
          <w:rFonts w:hint="eastAsia"/>
        </w:rPr>
        <w:t>the UE should store th</w:t>
      </w:r>
      <w:r w:rsidR="00A7559E">
        <w:rPr>
          <w:rFonts w:hint="eastAsia"/>
        </w:rPr>
        <w:t>is</w:t>
      </w:r>
      <w:r w:rsidR="00415E27">
        <w:rPr>
          <w:rFonts w:hint="eastAsia"/>
        </w:rPr>
        <w:t xml:space="preserve"> TA value for the target cell and start or restart </w:t>
      </w:r>
      <w:r w:rsidR="00415E27">
        <w:rPr>
          <w:rFonts w:hint="eastAsia"/>
          <w:i/>
          <w:iCs/>
        </w:rPr>
        <w:t>ltm-TimeAlignmentTimer</w:t>
      </w:r>
      <w:r w:rsidR="00415E27">
        <w:rPr>
          <w:rFonts w:hint="eastAsia"/>
        </w:rPr>
        <w:t xml:space="preserve"> of the target cell.</w:t>
      </w:r>
    </w:p>
    <w:p w14:paraId="738927C7" w14:textId="77777777" w:rsidR="001E754B" w:rsidRDefault="001E754B" w:rsidP="00EF7B47"/>
    <w:p w14:paraId="767708CB" w14:textId="67489854" w:rsidR="00B0355D" w:rsidRPr="00415E27" w:rsidRDefault="00B0355D" w:rsidP="00B0355D">
      <w:pPr>
        <w:pStyle w:val="Proposal"/>
      </w:pPr>
      <w:bookmarkStart w:id="13" w:name="_Toc204340002"/>
      <w:bookmarkStart w:id="14" w:name="_Toc204599049"/>
      <w:bookmarkStart w:id="15" w:name="_Toc204599110"/>
      <w:bookmarkStart w:id="16" w:name="_Toc205215036"/>
      <w:bookmarkEnd w:id="13"/>
      <w:bookmarkEnd w:id="14"/>
      <w:bookmarkEnd w:id="15"/>
      <w:r>
        <w:rPr>
          <w:rFonts w:hint="eastAsia"/>
        </w:rPr>
        <w:t>I</w:t>
      </w:r>
      <w:r w:rsidRPr="001F5948">
        <w:t xml:space="preserve">f </w:t>
      </w:r>
      <w:r>
        <w:rPr>
          <w:rFonts w:hint="eastAsia"/>
        </w:rPr>
        <w:t>the UE receives an</w:t>
      </w:r>
      <w:r w:rsidRPr="001F5948">
        <w:t xml:space="preserve"> (</w:t>
      </w:r>
      <w:r>
        <w:rPr>
          <w:rFonts w:hint="eastAsia"/>
        </w:rPr>
        <w:t>E</w:t>
      </w:r>
      <w:r w:rsidRPr="001F5948">
        <w:t xml:space="preserve">nhanced) LTM </w:t>
      </w:r>
      <w:r>
        <w:rPr>
          <w:rFonts w:hint="eastAsia"/>
        </w:rPr>
        <w:t>CSC</w:t>
      </w:r>
      <w:r w:rsidRPr="001F5948">
        <w:t xml:space="preserve"> MAC CE with</w:t>
      </w:r>
      <w:r>
        <w:rPr>
          <w:rFonts w:hint="eastAsia"/>
        </w:rPr>
        <w:t xml:space="preserve"> a</w:t>
      </w:r>
      <w:r w:rsidRPr="001F5948">
        <w:t xml:space="preserve"> TA</w:t>
      </w:r>
      <w:r>
        <w:rPr>
          <w:rFonts w:hint="eastAsia"/>
        </w:rPr>
        <w:t xml:space="preserve"> value</w:t>
      </w:r>
      <w:r w:rsidRPr="001F5948">
        <w:t xml:space="preserve">, </w:t>
      </w:r>
      <w:r>
        <w:rPr>
          <w:rFonts w:hint="eastAsia"/>
        </w:rPr>
        <w:t xml:space="preserve">the </w:t>
      </w:r>
      <w:r w:rsidRPr="001F5948">
        <w:t xml:space="preserve">UE </w:t>
      </w:r>
      <w:r>
        <w:rPr>
          <w:rFonts w:hint="eastAsia"/>
        </w:rPr>
        <w:t>should</w:t>
      </w:r>
      <w:r w:rsidRPr="00B0355D">
        <w:t xml:space="preserve"> store t</w:t>
      </w:r>
      <w:r w:rsidR="00A7559E">
        <w:rPr>
          <w:rFonts w:hint="eastAsia"/>
        </w:rPr>
        <w:t>his</w:t>
      </w:r>
      <w:r w:rsidRPr="00B0355D">
        <w:t xml:space="preserve"> TA value for the target cell and start or restart </w:t>
      </w:r>
      <w:r w:rsidRPr="00672475">
        <w:rPr>
          <w:i/>
          <w:iCs/>
        </w:rPr>
        <w:t>ltm-TimeAlignmentTimer</w:t>
      </w:r>
      <w:r w:rsidRPr="00B0355D">
        <w:t>.</w:t>
      </w:r>
      <w:bookmarkEnd w:id="16"/>
    </w:p>
    <w:p w14:paraId="17E498AA" w14:textId="77777777" w:rsidR="00566EC3" w:rsidRDefault="00566EC3" w:rsidP="00EF7B47"/>
    <w:p w14:paraId="131BAC0A" w14:textId="78DAE423" w:rsidR="00566EC3" w:rsidRPr="00132ECE" w:rsidRDefault="00566EC3" w:rsidP="00EF7B47">
      <w:pPr>
        <w:rPr>
          <w:b/>
          <w:bCs w:val="0"/>
          <w:u w:val="single"/>
        </w:rPr>
      </w:pPr>
      <w:r w:rsidRPr="00566EC3">
        <w:rPr>
          <w:rFonts w:hint="eastAsia"/>
          <w:b/>
          <w:bCs w:val="0"/>
          <w:u w:val="single"/>
        </w:rPr>
        <w:t>Case 2</w:t>
      </w:r>
      <w:r w:rsidR="0054791E">
        <w:rPr>
          <w:rFonts w:hint="eastAsia"/>
          <w:b/>
          <w:bCs w:val="0"/>
          <w:u w:val="single"/>
        </w:rPr>
        <w:t>:</w:t>
      </w:r>
      <w:r w:rsidRPr="00566EC3">
        <w:rPr>
          <w:rFonts w:hint="eastAsia"/>
          <w:b/>
          <w:bCs w:val="0"/>
          <w:u w:val="single"/>
        </w:rPr>
        <w:t xml:space="preserve"> LTM Cell Switch C</w:t>
      </w:r>
      <w:r w:rsidRPr="00566EC3">
        <w:rPr>
          <w:b/>
          <w:bCs w:val="0"/>
          <w:u w:val="single"/>
        </w:rPr>
        <w:t>o</w:t>
      </w:r>
      <w:r w:rsidRPr="00566EC3">
        <w:rPr>
          <w:rFonts w:hint="eastAsia"/>
          <w:b/>
          <w:bCs w:val="0"/>
          <w:u w:val="single"/>
        </w:rPr>
        <w:t>mmand MAC CE with</w:t>
      </w:r>
      <w:r>
        <w:rPr>
          <w:rFonts w:hint="eastAsia"/>
          <w:b/>
          <w:bCs w:val="0"/>
          <w:u w:val="single"/>
        </w:rPr>
        <w:t>out</w:t>
      </w:r>
      <w:r w:rsidRPr="00566EC3">
        <w:rPr>
          <w:rFonts w:hint="eastAsia"/>
          <w:b/>
          <w:bCs w:val="0"/>
          <w:u w:val="single"/>
        </w:rPr>
        <w:t xml:space="preserve"> a TA value</w:t>
      </w:r>
      <w:r w:rsidR="00132ECE">
        <w:rPr>
          <w:rFonts w:hint="eastAsia"/>
          <w:b/>
          <w:bCs w:val="0"/>
          <w:u w:val="single"/>
        </w:rPr>
        <w:t xml:space="preserve"> </w:t>
      </w:r>
      <w:r w:rsidR="00132ECE" w:rsidRPr="00132ECE">
        <w:rPr>
          <w:b/>
          <w:bCs w:val="0"/>
          <w:u w:val="single"/>
        </w:rPr>
        <w:t>(i.e., the TAC</w:t>
      </w:r>
      <w:r w:rsidR="006653AC">
        <w:rPr>
          <w:rFonts w:hint="eastAsia"/>
          <w:b/>
          <w:bCs w:val="0"/>
          <w:u w:val="single"/>
        </w:rPr>
        <w:t xml:space="preserve"> field</w:t>
      </w:r>
      <w:r w:rsidR="00132ECE" w:rsidRPr="00132ECE">
        <w:rPr>
          <w:b/>
          <w:bCs w:val="0"/>
          <w:u w:val="single"/>
        </w:rPr>
        <w:t xml:space="preserve"> is set to ‘FFF’)</w:t>
      </w:r>
    </w:p>
    <w:p w14:paraId="0716D8F5" w14:textId="20070D19" w:rsidR="00EF7B47" w:rsidRDefault="00711010" w:rsidP="00EF7B47">
      <w:r>
        <w:rPr>
          <w:rFonts w:hint="eastAsia"/>
        </w:rPr>
        <w:t>In Rel-18, if</w:t>
      </w:r>
      <w:r w:rsidR="00EF7B47">
        <w:rPr>
          <w:rFonts w:hint="eastAsia"/>
        </w:rPr>
        <w:t xml:space="preserve"> the UE receives an LTM CSC M</w:t>
      </w:r>
      <w:r w:rsidR="00EF7B47" w:rsidRPr="00566EC3">
        <w:rPr>
          <w:rFonts w:hint="eastAsia"/>
        </w:rPr>
        <w:t xml:space="preserve">AC CE </w:t>
      </w:r>
      <w:r w:rsidR="00EF7B47" w:rsidRPr="00084334">
        <w:rPr>
          <w:rFonts w:hint="eastAsia"/>
          <w:u w:val="single"/>
        </w:rPr>
        <w:t>without</w:t>
      </w:r>
      <w:r w:rsidR="00EF7B47" w:rsidRPr="00566EC3">
        <w:rPr>
          <w:rFonts w:hint="eastAsia"/>
        </w:rPr>
        <w:t xml:space="preserve"> a </w:t>
      </w:r>
      <w:r w:rsidR="00EF7B47">
        <w:rPr>
          <w:rFonts w:hint="eastAsia"/>
        </w:rPr>
        <w:t xml:space="preserve">TA value and has successfully measured the TA value, the UE applies the measured TA value and considers the RACH-less LTM cell switch to be ongoing. This means that the UE is allowed to </w:t>
      </w:r>
      <w:r w:rsidR="00480653">
        <w:rPr>
          <w:rFonts w:hint="eastAsia"/>
        </w:rPr>
        <w:t>ex</w:t>
      </w:r>
      <w:r w:rsidR="008C4F47">
        <w:rPr>
          <w:rFonts w:hint="eastAsia"/>
        </w:rPr>
        <w:t>ec</w:t>
      </w:r>
      <w:r w:rsidR="00480653">
        <w:rPr>
          <w:rFonts w:hint="eastAsia"/>
        </w:rPr>
        <w:t>ute</w:t>
      </w:r>
      <w:r w:rsidR="00EF7B47">
        <w:rPr>
          <w:rFonts w:hint="eastAsia"/>
        </w:rPr>
        <w:t xml:space="preserve"> </w:t>
      </w:r>
      <w:r w:rsidR="00245D79">
        <w:rPr>
          <w:rFonts w:hint="eastAsia"/>
        </w:rPr>
        <w:t>the</w:t>
      </w:r>
      <w:r w:rsidR="00EF7B47">
        <w:rPr>
          <w:rFonts w:hint="eastAsia"/>
        </w:rPr>
        <w:t xml:space="preserve"> RACH-less LTM cell switch </w:t>
      </w:r>
      <w:r w:rsidR="00D37583">
        <w:rPr>
          <w:rFonts w:hint="eastAsia"/>
        </w:rPr>
        <w:t>applyin</w:t>
      </w:r>
      <w:r w:rsidR="00EF7B47">
        <w:rPr>
          <w:rFonts w:hint="eastAsia"/>
        </w:rPr>
        <w:t xml:space="preserve">g </w:t>
      </w:r>
      <w:r w:rsidR="004D026D">
        <w:rPr>
          <w:rFonts w:hint="eastAsia"/>
        </w:rPr>
        <w:t>the</w:t>
      </w:r>
      <w:r w:rsidR="00EF7B47">
        <w:rPr>
          <w:rFonts w:hint="eastAsia"/>
        </w:rPr>
        <w:t xml:space="preserve"> </w:t>
      </w:r>
      <w:r w:rsidR="00DD5FB7">
        <w:rPr>
          <w:rFonts w:hint="eastAsia"/>
        </w:rPr>
        <w:t xml:space="preserve">measured </w:t>
      </w:r>
      <w:r w:rsidR="00EF7B47">
        <w:rPr>
          <w:rFonts w:hint="eastAsia"/>
        </w:rPr>
        <w:t xml:space="preserve">TA </w:t>
      </w:r>
      <w:r w:rsidR="00EF7B47">
        <w:t>value</w:t>
      </w:r>
      <w:r w:rsidR="00EF7B47">
        <w:rPr>
          <w:rFonts w:hint="eastAsia"/>
        </w:rPr>
        <w:t xml:space="preserve"> </w:t>
      </w:r>
      <w:r w:rsidR="00DD5FB7">
        <w:rPr>
          <w:rFonts w:hint="eastAsia"/>
        </w:rPr>
        <w:t xml:space="preserve">(i.e., the TA value </w:t>
      </w:r>
      <w:r w:rsidR="00EF7B47">
        <w:rPr>
          <w:rFonts w:hint="eastAsia"/>
        </w:rPr>
        <w:t>measured by UE</w:t>
      </w:r>
      <w:r w:rsidR="00642F96">
        <w:rPr>
          <w:rFonts w:hint="eastAsia"/>
        </w:rPr>
        <w:t>-based TA measurement</w:t>
      </w:r>
      <w:r w:rsidR="00DD5FB7">
        <w:rPr>
          <w:rFonts w:hint="eastAsia"/>
        </w:rPr>
        <w:t>)</w:t>
      </w:r>
      <w:r w:rsidR="00EF7B47">
        <w:rPr>
          <w:rFonts w:hint="eastAsia"/>
        </w:rPr>
        <w:t>.</w:t>
      </w:r>
    </w:p>
    <w:p w14:paraId="3674F1EC" w14:textId="0CD6A649" w:rsidR="00944D22" w:rsidRPr="00EB405B" w:rsidRDefault="00944D22" w:rsidP="00944D22">
      <w:pPr>
        <w:spacing w:line="240" w:lineRule="exact"/>
        <w:rPr>
          <w:color w:val="0070C0"/>
        </w:rPr>
      </w:pPr>
    </w:p>
    <w:p w14:paraId="69A369EE" w14:textId="257F931A" w:rsidR="00EF7B47" w:rsidRDefault="00EF7B47" w:rsidP="00EF7B47">
      <w:pPr>
        <w:pStyle w:val="Observation"/>
      </w:pPr>
      <w:bookmarkStart w:id="17" w:name="_Toc205215037"/>
      <w:r>
        <w:rPr>
          <w:rFonts w:hint="eastAsia"/>
          <w:lang w:eastAsia="ja-JP"/>
        </w:rPr>
        <w:t xml:space="preserve">In Rel-18, </w:t>
      </w:r>
      <w:r w:rsidR="005439BD">
        <w:rPr>
          <w:rFonts w:hint="eastAsia"/>
          <w:lang w:eastAsia="ja-JP"/>
        </w:rPr>
        <w:t xml:space="preserve">if the UE receives an LTM </w:t>
      </w:r>
      <w:r w:rsidR="005220B0">
        <w:rPr>
          <w:rFonts w:hint="eastAsia"/>
          <w:lang w:eastAsia="ja-JP"/>
        </w:rPr>
        <w:t>C</w:t>
      </w:r>
      <w:r w:rsidR="005439BD">
        <w:rPr>
          <w:rFonts w:hint="eastAsia"/>
          <w:lang w:eastAsia="ja-JP"/>
        </w:rPr>
        <w:t>S</w:t>
      </w:r>
      <w:r w:rsidR="005220B0">
        <w:rPr>
          <w:rFonts w:hint="eastAsia"/>
          <w:lang w:eastAsia="ja-JP"/>
        </w:rPr>
        <w:t>C</w:t>
      </w:r>
      <w:r w:rsidR="005439BD">
        <w:rPr>
          <w:rFonts w:hint="eastAsia"/>
          <w:lang w:eastAsia="ja-JP"/>
        </w:rPr>
        <w:t xml:space="preserve"> MAC CE without a TA value, </w:t>
      </w:r>
      <w:r>
        <w:rPr>
          <w:rFonts w:hint="eastAsia"/>
          <w:lang w:eastAsia="ja-JP"/>
        </w:rPr>
        <w:t>the UE is allowed to</w:t>
      </w:r>
      <w:r w:rsidR="00736A1C">
        <w:rPr>
          <w:rFonts w:hint="eastAsia"/>
          <w:lang w:eastAsia="ja-JP"/>
        </w:rPr>
        <w:t xml:space="preserve"> execute</w:t>
      </w:r>
      <w:r w:rsidR="00245D79">
        <w:rPr>
          <w:rFonts w:hint="eastAsia"/>
          <w:lang w:eastAsia="ja-JP"/>
        </w:rPr>
        <w:t xml:space="preserve"> the</w:t>
      </w:r>
      <w:r>
        <w:rPr>
          <w:rFonts w:hint="eastAsia"/>
          <w:lang w:eastAsia="ja-JP"/>
        </w:rPr>
        <w:t xml:space="preserve"> RACH-less LTM cell switch </w:t>
      </w:r>
      <w:r w:rsidR="007A4047">
        <w:rPr>
          <w:rFonts w:hint="eastAsia"/>
          <w:lang w:eastAsia="ja-JP"/>
        </w:rPr>
        <w:t>applying</w:t>
      </w:r>
      <w:r>
        <w:rPr>
          <w:rFonts w:hint="eastAsia"/>
          <w:lang w:eastAsia="ja-JP"/>
        </w:rPr>
        <w:t xml:space="preserve"> </w:t>
      </w:r>
      <w:r w:rsidR="00623991">
        <w:rPr>
          <w:rFonts w:hint="eastAsia"/>
          <w:lang w:eastAsia="ja-JP"/>
        </w:rPr>
        <w:t>the</w:t>
      </w:r>
      <w:r>
        <w:rPr>
          <w:rFonts w:hint="eastAsia"/>
          <w:lang w:eastAsia="ja-JP"/>
        </w:rPr>
        <w:t xml:space="preserve"> </w:t>
      </w:r>
      <w:r w:rsidR="006E2AAB">
        <w:rPr>
          <w:rFonts w:hint="eastAsia"/>
          <w:lang w:eastAsia="ja-JP"/>
        </w:rPr>
        <w:t xml:space="preserve">measured </w:t>
      </w:r>
      <w:r>
        <w:rPr>
          <w:rFonts w:hint="eastAsia"/>
          <w:lang w:eastAsia="ja-JP"/>
        </w:rPr>
        <w:t xml:space="preserve">TA value </w:t>
      </w:r>
      <w:r w:rsidR="009D48E1">
        <w:rPr>
          <w:rFonts w:hint="eastAsia"/>
          <w:lang w:eastAsia="ja-JP"/>
        </w:rPr>
        <w:t>(via</w:t>
      </w:r>
      <w:r>
        <w:rPr>
          <w:rFonts w:hint="eastAsia"/>
          <w:lang w:eastAsia="ja-JP"/>
        </w:rPr>
        <w:t xml:space="preserve"> UE</w:t>
      </w:r>
      <w:r w:rsidR="005439BD">
        <w:rPr>
          <w:rFonts w:hint="eastAsia"/>
          <w:lang w:eastAsia="ja-JP"/>
        </w:rPr>
        <w:t>-based TA measurement</w:t>
      </w:r>
      <w:r w:rsidR="009D48E1">
        <w:rPr>
          <w:rFonts w:hint="eastAsia"/>
          <w:lang w:eastAsia="ja-JP"/>
        </w:rPr>
        <w:t>)</w:t>
      </w:r>
      <w:r>
        <w:rPr>
          <w:rFonts w:hint="eastAsia"/>
          <w:lang w:eastAsia="ja-JP"/>
        </w:rPr>
        <w:t>.</w:t>
      </w:r>
      <w:bookmarkEnd w:id="17"/>
    </w:p>
    <w:p w14:paraId="4F9DD833" w14:textId="77777777" w:rsidR="002B380C" w:rsidRDefault="002B380C" w:rsidP="00F86209"/>
    <w:p w14:paraId="3A0C8916" w14:textId="3032D453" w:rsidR="004C0CA2" w:rsidRPr="004C0CA2" w:rsidRDefault="00295BD9" w:rsidP="00F86209">
      <w:r>
        <w:rPr>
          <w:rFonts w:hint="eastAsia"/>
        </w:rPr>
        <w:t xml:space="preserve">For Rel-19, </w:t>
      </w:r>
      <w:r w:rsidR="004C2C57">
        <w:rPr>
          <w:rFonts w:hint="eastAsia"/>
        </w:rPr>
        <w:t xml:space="preserve">the issue is </w:t>
      </w:r>
      <w:r w:rsidR="00A75AF6">
        <w:rPr>
          <w:rFonts w:hint="eastAsia"/>
        </w:rPr>
        <w:t>whether</w:t>
      </w:r>
      <w:r w:rsidR="00F4372E">
        <w:rPr>
          <w:rFonts w:hint="eastAsia"/>
        </w:rPr>
        <w:t xml:space="preserve"> the UE should apply</w:t>
      </w:r>
      <w:r w:rsidR="0010189B">
        <w:rPr>
          <w:rFonts w:hint="eastAsia"/>
        </w:rPr>
        <w:t xml:space="preserve"> </w:t>
      </w:r>
      <w:r w:rsidR="00F42945">
        <w:rPr>
          <w:rFonts w:hint="eastAsia"/>
        </w:rPr>
        <w:t>the valid stored TA</w:t>
      </w:r>
      <w:r w:rsidR="00041B36">
        <w:rPr>
          <w:rFonts w:hint="eastAsia"/>
        </w:rPr>
        <w:t xml:space="preserve"> </w:t>
      </w:r>
      <w:r w:rsidR="00CD5548">
        <w:rPr>
          <w:rFonts w:hint="eastAsia"/>
        </w:rPr>
        <w:t>value</w:t>
      </w:r>
      <w:r w:rsidR="00041B36">
        <w:rPr>
          <w:rFonts w:hint="eastAsia"/>
        </w:rPr>
        <w:t xml:space="preserve"> </w:t>
      </w:r>
      <w:r w:rsidR="0010189B">
        <w:rPr>
          <w:rFonts w:hint="eastAsia"/>
        </w:rPr>
        <w:t xml:space="preserve">for RACH-less LTM, </w:t>
      </w:r>
      <w:r w:rsidR="00A75AF6">
        <w:rPr>
          <w:rFonts w:hint="eastAsia"/>
        </w:rPr>
        <w:t>when it</w:t>
      </w:r>
      <w:r w:rsidR="00041B36">
        <w:rPr>
          <w:rFonts w:hint="eastAsia"/>
        </w:rPr>
        <w:t xml:space="preserve"> receives the (enhanced) LTM CSC MAC CE without </w:t>
      </w:r>
      <w:r w:rsidR="00CD5548">
        <w:rPr>
          <w:rFonts w:hint="eastAsia"/>
        </w:rPr>
        <w:t xml:space="preserve">a TA value. </w:t>
      </w:r>
    </w:p>
    <w:p w14:paraId="1EFCA1BF" w14:textId="4F9CCCDD" w:rsidR="007A4047" w:rsidRDefault="00CD5548" w:rsidP="00F86209">
      <w:r>
        <w:rPr>
          <w:rFonts w:hint="eastAsia"/>
        </w:rPr>
        <w:t xml:space="preserve">Considering Observation 2 </w:t>
      </w:r>
      <w:r w:rsidR="00213C38">
        <w:rPr>
          <w:rFonts w:hint="eastAsia"/>
        </w:rPr>
        <w:t>in</w:t>
      </w:r>
      <w:r>
        <w:rPr>
          <w:rFonts w:hint="eastAsia"/>
        </w:rPr>
        <w:t xml:space="preserve"> Rel-18 behaviour, </w:t>
      </w:r>
      <w:r w:rsidR="00213C38">
        <w:rPr>
          <w:rFonts w:hint="eastAsia"/>
        </w:rPr>
        <w:t>for</w:t>
      </w:r>
      <w:r w:rsidR="009840D8">
        <w:rPr>
          <w:rFonts w:hint="eastAsia"/>
        </w:rPr>
        <w:t xml:space="preserve"> Rel-19</w:t>
      </w:r>
      <w:r w:rsidR="00D03D8E">
        <w:rPr>
          <w:rFonts w:hint="eastAsia"/>
        </w:rPr>
        <w:t xml:space="preserve"> behaviour</w:t>
      </w:r>
      <w:r w:rsidR="009840D8">
        <w:rPr>
          <w:rFonts w:hint="eastAsia"/>
        </w:rPr>
        <w:t xml:space="preserve">, </w:t>
      </w:r>
      <w:r w:rsidR="004A620F">
        <w:rPr>
          <w:rFonts w:hint="eastAsia"/>
        </w:rPr>
        <w:t>it</w:t>
      </w:r>
      <w:r w:rsidR="007A4047">
        <w:rPr>
          <w:rFonts w:hint="eastAsia"/>
        </w:rPr>
        <w:t xml:space="preserve"> can</w:t>
      </w:r>
      <w:r w:rsidR="005B4CB9">
        <w:rPr>
          <w:rFonts w:hint="eastAsia"/>
        </w:rPr>
        <w:t xml:space="preserve"> </w:t>
      </w:r>
      <w:r w:rsidR="007A4047">
        <w:rPr>
          <w:rFonts w:hint="eastAsia"/>
        </w:rPr>
        <w:t xml:space="preserve">also </w:t>
      </w:r>
      <w:r w:rsidR="005F2BB3">
        <w:t xml:space="preserve">be </w:t>
      </w:r>
      <w:r w:rsidR="004A620F">
        <w:rPr>
          <w:rFonts w:hint="eastAsia"/>
        </w:rPr>
        <w:t>executed</w:t>
      </w:r>
      <w:r w:rsidR="007A4047">
        <w:rPr>
          <w:rFonts w:hint="eastAsia"/>
        </w:rPr>
        <w:t xml:space="preserve"> without any </w:t>
      </w:r>
      <w:r w:rsidR="007A4047">
        <w:t>problem</w:t>
      </w:r>
      <w:r w:rsidR="007A4047">
        <w:rPr>
          <w:rFonts w:hint="eastAsia"/>
        </w:rPr>
        <w:t xml:space="preserve"> by applying </w:t>
      </w:r>
      <w:r w:rsidR="00D530A9">
        <w:rPr>
          <w:rFonts w:hint="eastAsia"/>
        </w:rPr>
        <w:t>the stored</w:t>
      </w:r>
      <w:r w:rsidR="007A4047">
        <w:rPr>
          <w:rFonts w:hint="eastAsia"/>
        </w:rPr>
        <w:t xml:space="preserve"> TA value</w:t>
      </w:r>
      <w:r w:rsidR="00920AEB">
        <w:rPr>
          <w:rFonts w:hint="eastAsia"/>
        </w:rPr>
        <w:t xml:space="preserve"> </w:t>
      </w:r>
      <w:r w:rsidR="00AB1828">
        <w:rPr>
          <w:rFonts w:hint="eastAsia"/>
        </w:rPr>
        <w:t>acquir</w:t>
      </w:r>
      <w:r w:rsidR="00374B6F">
        <w:rPr>
          <w:rFonts w:hint="eastAsia"/>
        </w:rPr>
        <w:t xml:space="preserve">ed through the early TA procedure, as long as </w:t>
      </w:r>
      <w:r w:rsidR="00374B6F">
        <w:rPr>
          <w:rFonts w:hint="eastAsia"/>
          <w:i/>
          <w:iCs/>
        </w:rPr>
        <w:t>ltm-T</w:t>
      </w:r>
      <w:r w:rsidR="00374B6F">
        <w:rPr>
          <w:i/>
          <w:iCs/>
        </w:rPr>
        <w:t>i</w:t>
      </w:r>
      <w:r w:rsidR="00374B6F">
        <w:rPr>
          <w:rFonts w:hint="eastAsia"/>
          <w:i/>
          <w:iCs/>
        </w:rPr>
        <w:t>meAlignmentTimer</w:t>
      </w:r>
      <w:r w:rsidR="00374B6F">
        <w:rPr>
          <w:rFonts w:hint="eastAsia"/>
        </w:rPr>
        <w:t xml:space="preserve"> is running</w:t>
      </w:r>
      <w:r w:rsidR="00920AEB">
        <w:rPr>
          <w:rFonts w:hint="eastAsia"/>
        </w:rPr>
        <w:t>.</w:t>
      </w:r>
    </w:p>
    <w:p w14:paraId="41844473" w14:textId="77777777" w:rsidR="004A7124" w:rsidRPr="00920AEB" w:rsidRDefault="004A7124" w:rsidP="00F86209"/>
    <w:p w14:paraId="5F7B84FC" w14:textId="4D6C1FBD" w:rsidR="004B413C" w:rsidRDefault="004B413C" w:rsidP="004B413C">
      <w:pPr>
        <w:pStyle w:val="Proposal"/>
      </w:pPr>
      <w:bookmarkStart w:id="18" w:name="_Toc204340005"/>
      <w:bookmarkStart w:id="19" w:name="_Toc204599052"/>
      <w:bookmarkStart w:id="20" w:name="_Toc204599113"/>
      <w:bookmarkStart w:id="21" w:name="_Toc205215038"/>
      <w:bookmarkEnd w:id="18"/>
      <w:bookmarkEnd w:id="19"/>
      <w:bookmarkEnd w:id="20"/>
      <w:r>
        <w:rPr>
          <w:rFonts w:hint="eastAsia"/>
        </w:rPr>
        <w:t>I</w:t>
      </w:r>
      <w:r w:rsidRPr="001F5948">
        <w:t xml:space="preserve">f </w:t>
      </w:r>
      <w:r>
        <w:rPr>
          <w:rFonts w:hint="eastAsia"/>
        </w:rPr>
        <w:t>the UE receives an</w:t>
      </w:r>
      <w:r w:rsidRPr="001F5948">
        <w:t xml:space="preserve"> (enhanced) LTM </w:t>
      </w:r>
      <w:r>
        <w:rPr>
          <w:rFonts w:hint="eastAsia"/>
        </w:rPr>
        <w:t>CSC</w:t>
      </w:r>
      <w:r w:rsidRPr="001F5948">
        <w:t xml:space="preserve"> MAC CE </w:t>
      </w:r>
      <w:r w:rsidRPr="001C1CF7">
        <w:rPr>
          <w:u w:val="single"/>
        </w:rPr>
        <w:t>without</w:t>
      </w:r>
      <w:r>
        <w:rPr>
          <w:rFonts w:hint="eastAsia"/>
        </w:rPr>
        <w:t xml:space="preserve"> a</w:t>
      </w:r>
      <w:r w:rsidRPr="001F5948">
        <w:t xml:space="preserve"> TA</w:t>
      </w:r>
      <w:r>
        <w:rPr>
          <w:rFonts w:hint="eastAsia"/>
        </w:rPr>
        <w:t xml:space="preserve"> value</w:t>
      </w:r>
      <w:r w:rsidRPr="001F5948">
        <w:t xml:space="preserve">, </w:t>
      </w:r>
      <w:r>
        <w:rPr>
          <w:rFonts w:hint="eastAsia"/>
        </w:rPr>
        <w:t xml:space="preserve">the </w:t>
      </w:r>
      <w:r w:rsidRPr="001F5948">
        <w:t xml:space="preserve">UE </w:t>
      </w:r>
      <w:r>
        <w:rPr>
          <w:rFonts w:hint="eastAsia"/>
        </w:rPr>
        <w:t xml:space="preserve">applies </w:t>
      </w:r>
      <w:r w:rsidR="001A4AC5">
        <w:rPr>
          <w:rFonts w:hint="eastAsia"/>
        </w:rPr>
        <w:t>the</w:t>
      </w:r>
      <w:r>
        <w:rPr>
          <w:rFonts w:hint="eastAsia"/>
        </w:rPr>
        <w:t xml:space="preserve"> </w:t>
      </w:r>
      <w:r w:rsidR="00E604F3">
        <w:rPr>
          <w:rFonts w:hint="eastAsia"/>
        </w:rPr>
        <w:t xml:space="preserve">stored </w:t>
      </w:r>
      <w:r>
        <w:rPr>
          <w:rFonts w:hint="eastAsia"/>
        </w:rPr>
        <w:t>TA value</w:t>
      </w:r>
      <w:r w:rsidR="008A0E70">
        <w:rPr>
          <w:rFonts w:hint="eastAsia"/>
        </w:rPr>
        <w:t xml:space="preserve"> </w:t>
      </w:r>
      <w:r w:rsidR="001C1ED8">
        <w:rPr>
          <w:rFonts w:hint="eastAsia"/>
        </w:rPr>
        <w:t xml:space="preserve">for the target cell, </w:t>
      </w:r>
      <w:r w:rsidR="00E604F3">
        <w:rPr>
          <w:rFonts w:hint="eastAsia"/>
        </w:rPr>
        <w:t xml:space="preserve">as long as </w:t>
      </w:r>
      <w:r w:rsidR="007A323E">
        <w:rPr>
          <w:rFonts w:hint="eastAsia"/>
        </w:rPr>
        <w:t>the corresponding</w:t>
      </w:r>
      <w:r w:rsidR="001C1ED8">
        <w:rPr>
          <w:rFonts w:hint="eastAsia"/>
        </w:rPr>
        <w:t xml:space="preserve"> </w:t>
      </w:r>
      <w:r w:rsidR="008A0E70">
        <w:rPr>
          <w:rFonts w:hint="eastAsia"/>
          <w:i/>
          <w:iCs/>
        </w:rPr>
        <w:t>ltm</w:t>
      </w:r>
      <w:r w:rsidR="00C04FD5">
        <w:rPr>
          <w:rFonts w:hint="eastAsia"/>
          <w:i/>
          <w:iCs/>
        </w:rPr>
        <w:t>-</w:t>
      </w:r>
      <w:r w:rsidR="008A0E70">
        <w:rPr>
          <w:rFonts w:hint="eastAsia"/>
          <w:i/>
          <w:iCs/>
        </w:rPr>
        <w:t>TimeAlignmentTimer</w:t>
      </w:r>
      <w:r w:rsidR="00E604F3">
        <w:rPr>
          <w:rFonts w:hint="eastAsia"/>
        </w:rPr>
        <w:t xml:space="preserve"> is running</w:t>
      </w:r>
      <w:r w:rsidR="007E16A5">
        <w:rPr>
          <w:rFonts w:hint="eastAsia"/>
        </w:rPr>
        <w:t xml:space="preserve"> </w:t>
      </w:r>
      <w:r w:rsidR="00A44CB4">
        <w:rPr>
          <w:lang w:val="en-US"/>
        </w:rPr>
        <w:t>and</w:t>
      </w:r>
      <w:r w:rsidR="00A44CB4">
        <w:rPr>
          <w:rFonts w:hint="eastAsia"/>
          <w:lang w:val="en-US"/>
        </w:rPr>
        <w:t xml:space="preserve"> </w:t>
      </w:r>
      <w:r w:rsidR="009803CB">
        <w:rPr>
          <w:rFonts w:hint="eastAsia"/>
          <w:lang w:val="en-US"/>
        </w:rPr>
        <w:t>execute</w:t>
      </w:r>
      <w:r w:rsidR="00F41377">
        <w:rPr>
          <w:rFonts w:hint="eastAsia"/>
          <w:lang w:val="en-US"/>
        </w:rPr>
        <w:t>s</w:t>
      </w:r>
      <w:r w:rsidR="00A44CB4">
        <w:rPr>
          <w:rFonts w:hint="eastAsia"/>
          <w:lang w:val="en-US"/>
        </w:rPr>
        <w:t xml:space="preserve"> </w:t>
      </w:r>
      <w:r w:rsidR="009803CB">
        <w:rPr>
          <w:rFonts w:hint="eastAsia"/>
          <w:lang w:val="en-US"/>
        </w:rPr>
        <w:t xml:space="preserve">the </w:t>
      </w:r>
      <w:r w:rsidR="00A44CB4">
        <w:rPr>
          <w:rFonts w:hint="eastAsia"/>
          <w:lang w:val="en-US"/>
        </w:rPr>
        <w:t>RACH-less LTM cell switch</w:t>
      </w:r>
      <w:r w:rsidR="00772CBD">
        <w:rPr>
          <w:rFonts w:hint="eastAsia"/>
          <w:lang w:val="en-US"/>
        </w:rPr>
        <w:t xml:space="preserve"> to the target cell</w:t>
      </w:r>
      <w:r w:rsidR="00A44CB4">
        <w:rPr>
          <w:rFonts w:hint="eastAsia"/>
          <w:lang w:val="en-US"/>
        </w:rPr>
        <w:t>.</w:t>
      </w:r>
      <w:bookmarkEnd w:id="21"/>
    </w:p>
    <w:p w14:paraId="5AE70750" w14:textId="77777777" w:rsidR="00C6177B" w:rsidRDefault="00C6177B" w:rsidP="004B413C">
      <w:pPr>
        <w:rPr>
          <w:lang w:val="en-US"/>
        </w:rPr>
      </w:pPr>
      <w:bookmarkStart w:id="22" w:name="_Toc181721018"/>
      <w:bookmarkStart w:id="23" w:name="_Toc181721053"/>
      <w:bookmarkStart w:id="24" w:name="_Toc181721019"/>
      <w:bookmarkStart w:id="25" w:name="_Toc181721054"/>
      <w:bookmarkStart w:id="26" w:name="_Toc181721020"/>
      <w:bookmarkStart w:id="27" w:name="_Toc181721055"/>
      <w:bookmarkStart w:id="28" w:name="_Toc181721021"/>
      <w:bookmarkStart w:id="29" w:name="_Toc181721056"/>
      <w:bookmarkStart w:id="30" w:name="_Toc181721022"/>
      <w:bookmarkStart w:id="31" w:name="_Toc181721057"/>
      <w:bookmarkStart w:id="32" w:name="_Toc181721023"/>
      <w:bookmarkStart w:id="33" w:name="_Toc181721058"/>
      <w:bookmarkEnd w:id="22"/>
      <w:bookmarkEnd w:id="23"/>
      <w:bookmarkEnd w:id="24"/>
      <w:bookmarkEnd w:id="25"/>
      <w:bookmarkEnd w:id="26"/>
      <w:bookmarkEnd w:id="27"/>
      <w:bookmarkEnd w:id="28"/>
      <w:bookmarkEnd w:id="29"/>
      <w:bookmarkEnd w:id="30"/>
      <w:bookmarkEnd w:id="31"/>
      <w:bookmarkEnd w:id="32"/>
      <w:bookmarkEnd w:id="33"/>
    </w:p>
    <w:p w14:paraId="26B802E7" w14:textId="72F77043" w:rsidR="009D1A5F" w:rsidRDefault="009D1A5F" w:rsidP="009D1A5F">
      <w:r>
        <w:rPr>
          <w:rFonts w:hint="eastAsia"/>
        </w:rPr>
        <w:t xml:space="preserve">According to the RAN2#129-bis agreements </w:t>
      </w:r>
      <w:r>
        <w:fldChar w:fldCharType="begin"/>
      </w:r>
      <w:r>
        <w:instrText xml:space="preserve"> </w:instrText>
      </w:r>
      <w:r>
        <w:rPr>
          <w:rFonts w:hint="eastAsia"/>
        </w:rPr>
        <w:instrText>REF _Ref204170477 \r \h</w:instrText>
      </w:r>
      <w:r>
        <w:instrText xml:space="preserve"> </w:instrText>
      </w:r>
      <w:r>
        <w:fldChar w:fldCharType="separate"/>
      </w:r>
      <w:r w:rsidR="00840465">
        <w:t>[4]</w:t>
      </w:r>
      <w:r>
        <w:fldChar w:fldCharType="end"/>
      </w:r>
      <w:r>
        <w:rPr>
          <w:rFonts w:hint="eastAsia"/>
        </w:rPr>
        <w:t xml:space="preserve">, when the CLTM execution is triggered, if </w:t>
      </w:r>
      <w:r w:rsidR="009D7826">
        <w:rPr>
          <w:rFonts w:hint="eastAsia"/>
        </w:rPr>
        <w:t>a</w:t>
      </w:r>
      <w:r>
        <w:rPr>
          <w:rFonts w:hint="eastAsia"/>
        </w:rPr>
        <w:t xml:space="preserve"> TA value </w:t>
      </w:r>
      <w:r w:rsidR="00FF6E37">
        <w:rPr>
          <w:rFonts w:hint="eastAsia"/>
        </w:rPr>
        <w:t>for</w:t>
      </w:r>
      <w:r>
        <w:rPr>
          <w:rFonts w:hint="eastAsia"/>
        </w:rPr>
        <w:t xml:space="preserve"> the target cell acquired by early </w:t>
      </w:r>
      <w:r w:rsidR="005C2D9C">
        <w:rPr>
          <w:rFonts w:hint="eastAsia"/>
        </w:rPr>
        <w:t>TA procedure</w:t>
      </w:r>
      <w:r>
        <w:rPr>
          <w:rFonts w:hint="eastAsia"/>
        </w:rPr>
        <w:t xml:space="preserve"> is valid (i.e., </w:t>
      </w:r>
      <w:r>
        <w:rPr>
          <w:rFonts w:hint="eastAsia"/>
          <w:i/>
          <w:iCs/>
        </w:rPr>
        <w:t>ltm-TimeAlignmentTimer</w:t>
      </w:r>
      <w:r>
        <w:rPr>
          <w:rFonts w:hint="eastAsia"/>
        </w:rPr>
        <w:t xml:space="preserve"> of the target cell is running), the UE applies th</w:t>
      </w:r>
      <w:r w:rsidR="002E2F1E">
        <w:rPr>
          <w:rFonts w:hint="eastAsia"/>
        </w:rPr>
        <w:t>is</w:t>
      </w:r>
      <w:r>
        <w:rPr>
          <w:rFonts w:hint="eastAsia"/>
        </w:rPr>
        <w:t xml:space="preserve"> TA value, otherwise if the UE has successfully measured </w:t>
      </w:r>
      <w:r w:rsidR="009D7826">
        <w:rPr>
          <w:rFonts w:hint="eastAsia"/>
        </w:rPr>
        <w:t xml:space="preserve">a </w:t>
      </w:r>
      <w:r>
        <w:rPr>
          <w:rFonts w:hint="eastAsia"/>
        </w:rPr>
        <w:t>TA value of the target cell, the UE applies the measured TA value</w:t>
      </w:r>
      <w:r w:rsidR="00AF7968">
        <w:rPr>
          <w:rFonts w:hint="eastAsia"/>
        </w:rPr>
        <w:t xml:space="preserve"> by UE-based TA measurement</w:t>
      </w:r>
      <w:r>
        <w:rPr>
          <w:rFonts w:hint="eastAsia"/>
        </w:rPr>
        <w:t>. This means that</w:t>
      </w:r>
      <w:r w:rsidRPr="00410ADD">
        <w:t xml:space="preserve"> the UE</w:t>
      </w:r>
      <w:r>
        <w:rPr>
          <w:rFonts w:hint="eastAsia"/>
        </w:rPr>
        <w:t xml:space="preserve"> prioritizes the TA value </w:t>
      </w:r>
      <w:r w:rsidR="008B4508">
        <w:rPr>
          <w:rFonts w:hint="eastAsia"/>
        </w:rPr>
        <w:t xml:space="preserve">with a running </w:t>
      </w:r>
      <w:r w:rsidR="008B4508">
        <w:rPr>
          <w:rFonts w:hint="eastAsia"/>
          <w:i/>
          <w:iCs/>
        </w:rPr>
        <w:t xml:space="preserve">ltm-TimeAlignmentTimer </w:t>
      </w:r>
      <w:r>
        <w:rPr>
          <w:rFonts w:hint="eastAsia"/>
        </w:rPr>
        <w:t xml:space="preserve">acquired by </w:t>
      </w:r>
      <w:r w:rsidR="009F4B04">
        <w:rPr>
          <w:rFonts w:hint="eastAsia"/>
        </w:rPr>
        <w:t xml:space="preserve">the </w:t>
      </w:r>
      <w:r>
        <w:rPr>
          <w:rFonts w:hint="eastAsia"/>
        </w:rPr>
        <w:t xml:space="preserve">early </w:t>
      </w:r>
      <w:r w:rsidR="005C217F">
        <w:rPr>
          <w:rFonts w:hint="eastAsia"/>
        </w:rPr>
        <w:t>TA procedure</w:t>
      </w:r>
      <w:r>
        <w:rPr>
          <w:rFonts w:hint="eastAsia"/>
        </w:rPr>
        <w:t xml:space="preserve"> over </w:t>
      </w:r>
      <w:r w:rsidR="000A3487">
        <w:rPr>
          <w:rFonts w:hint="eastAsia"/>
        </w:rPr>
        <w:t>the</w:t>
      </w:r>
      <w:r>
        <w:rPr>
          <w:rFonts w:hint="eastAsia"/>
        </w:rPr>
        <w:t xml:space="preserve"> </w:t>
      </w:r>
      <w:r w:rsidR="00AB1FFA">
        <w:rPr>
          <w:rFonts w:hint="eastAsia"/>
        </w:rPr>
        <w:t xml:space="preserve">measured </w:t>
      </w:r>
      <w:r>
        <w:rPr>
          <w:rFonts w:hint="eastAsia"/>
        </w:rPr>
        <w:t xml:space="preserve">TA value </w:t>
      </w:r>
      <w:r w:rsidR="008D6852">
        <w:rPr>
          <w:rFonts w:hint="eastAsia"/>
        </w:rPr>
        <w:t xml:space="preserve">(i.e., </w:t>
      </w:r>
      <w:r>
        <w:rPr>
          <w:rFonts w:hint="eastAsia"/>
        </w:rPr>
        <w:t>UE</w:t>
      </w:r>
      <w:r w:rsidR="005C217F">
        <w:rPr>
          <w:rFonts w:hint="eastAsia"/>
        </w:rPr>
        <w:t>-based TA measurement</w:t>
      </w:r>
      <w:r w:rsidR="008D6852">
        <w:rPr>
          <w:rFonts w:hint="eastAsia"/>
        </w:rPr>
        <w:t>)</w:t>
      </w:r>
      <w:r w:rsidRPr="00410ADD">
        <w:t>.</w:t>
      </w:r>
    </w:p>
    <w:tbl>
      <w:tblPr>
        <w:tblStyle w:val="af3"/>
        <w:tblW w:w="0" w:type="auto"/>
        <w:tblLook w:val="04A0" w:firstRow="1" w:lastRow="0" w:firstColumn="1" w:lastColumn="0" w:noHBand="0" w:noVBand="1"/>
      </w:tblPr>
      <w:tblGrid>
        <w:gridCol w:w="9736"/>
      </w:tblGrid>
      <w:tr w:rsidR="009D1A5F" w14:paraId="41AFF78F" w14:textId="77777777" w:rsidTr="00E31081">
        <w:tc>
          <w:tcPr>
            <w:tcW w:w="9736" w:type="dxa"/>
          </w:tcPr>
          <w:p w14:paraId="7C541B80" w14:textId="77777777" w:rsidR="009D1A5F" w:rsidRDefault="009D1A5F" w:rsidP="00E31081">
            <w:pPr>
              <w:spacing w:after="60"/>
            </w:pPr>
            <w:r w:rsidRPr="00930E09">
              <w:lastRenderedPageBreak/>
              <w:t>Same as Rel-18: When the C-LTM execution is triggered, if the TA of the target cell acquired by early RACH is valid, UE applies the TA acquired by early RACH, otherwise if UE has successfully measured the TA of the target cell, UE applies the measured TA.</w:t>
            </w:r>
          </w:p>
        </w:tc>
      </w:tr>
    </w:tbl>
    <w:p w14:paraId="16B8FEBF" w14:textId="77777777" w:rsidR="009D1A5F" w:rsidRDefault="009D1A5F" w:rsidP="009D1A5F"/>
    <w:p w14:paraId="5211980A" w14:textId="4126F62A" w:rsidR="009D1A5F" w:rsidRDefault="009D1A5F" w:rsidP="009D1A5F">
      <w:pPr>
        <w:pStyle w:val="Observation"/>
      </w:pPr>
      <w:bookmarkStart w:id="34" w:name="_Toc205215039"/>
      <w:r>
        <w:rPr>
          <w:lang w:eastAsia="ja-JP"/>
        </w:rPr>
        <w:t>I</w:t>
      </w:r>
      <w:r>
        <w:rPr>
          <w:rFonts w:hint="eastAsia"/>
          <w:lang w:eastAsia="ja-JP"/>
        </w:rPr>
        <w:t>n Rel-19 CLTM, t</w:t>
      </w:r>
      <w:r w:rsidRPr="00B758E8">
        <w:t>he UE prioritizes the</w:t>
      </w:r>
      <w:r w:rsidR="00DF7377">
        <w:rPr>
          <w:rFonts w:hint="eastAsia"/>
          <w:lang w:eastAsia="ja-JP"/>
        </w:rPr>
        <w:t xml:space="preserve"> </w:t>
      </w:r>
      <w:r w:rsidR="00A31B39">
        <w:rPr>
          <w:rFonts w:hint="eastAsia"/>
          <w:lang w:eastAsia="ja-JP"/>
        </w:rPr>
        <w:t xml:space="preserve">stored </w:t>
      </w:r>
      <w:r w:rsidRPr="00B758E8">
        <w:t xml:space="preserve">TA value </w:t>
      </w:r>
      <w:r w:rsidR="000A3487">
        <w:rPr>
          <w:rFonts w:hint="eastAsia"/>
          <w:lang w:eastAsia="ja-JP"/>
        </w:rPr>
        <w:t>with</w:t>
      </w:r>
      <w:r w:rsidR="00CC6EA2">
        <w:rPr>
          <w:rFonts w:hint="eastAsia"/>
          <w:lang w:eastAsia="ja-JP"/>
        </w:rPr>
        <w:t xml:space="preserve"> a running </w:t>
      </w:r>
      <w:r w:rsidR="00CC6EA2">
        <w:rPr>
          <w:rFonts w:hint="eastAsia"/>
          <w:i/>
          <w:iCs/>
          <w:lang w:eastAsia="ja-JP"/>
        </w:rPr>
        <w:t>ltm-TimeAlignmentTimer</w:t>
      </w:r>
      <w:r>
        <w:rPr>
          <w:rFonts w:hint="eastAsia"/>
          <w:lang w:eastAsia="ja-JP"/>
        </w:rPr>
        <w:t xml:space="preserve"> </w:t>
      </w:r>
      <w:r w:rsidRPr="00B758E8">
        <w:t>over the TA value measured by UE</w:t>
      </w:r>
      <w:r>
        <w:rPr>
          <w:rFonts w:hint="eastAsia"/>
          <w:lang w:eastAsia="ja-JP"/>
        </w:rPr>
        <w:t xml:space="preserve"> (i.e., the stored TA value &gt; UE-based TA measurement).</w:t>
      </w:r>
      <w:bookmarkEnd w:id="34"/>
    </w:p>
    <w:p w14:paraId="6164621E" w14:textId="77777777" w:rsidR="007D5EFF" w:rsidRDefault="007D5EFF" w:rsidP="000D6E15"/>
    <w:p w14:paraId="644AAC3C" w14:textId="72997B6A" w:rsidR="00106149" w:rsidRDefault="00010F60" w:rsidP="00106149">
      <w:pPr>
        <w:pStyle w:val="Proposal"/>
      </w:pPr>
      <w:bookmarkStart w:id="35" w:name="_Toc205215040"/>
      <w:r>
        <w:rPr>
          <w:rFonts w:hint="eastAsia"/>
        </w:rPr>
        <w:t xml:space="preserve">RAN2 should </w:t>
      </w:r>
      <w:r w:rsidR="00273C5C">
        <w:rPr>
          <w:rFonts w:hint="eastAsia"/>
        </w:rPr>
        <w:t xml:space="preserve">clarify that the </w:t>
      </w:r>
      <w:r w:rsidR="00106149">
        <w:rPr>
          <w:rFonts w:hint="eastAsia"/>
        </w:rPr>
        <w:t>UE prioritize</w:t>
      </w:r>
      <w:r w:rsidR="00B94A0E">
        <w:rPr>
          <w:rFonts w:hint="eastAsia"/>
        </w:rPr>
        <w:t>s</w:t>
      </w:r>
      <w:r w:rsidR="00106149">
        <w:rPr>
          <w:rFonts w:hint="eastAsia"/>
        </w:rPr>
        <w:t xml:space="preserve"> TA </w:t>
      </w:r>
      <w:r w:rsidR="00366ED8" w:rsidRPr="00366ED8">
        <w:t xml:space="preserve">application upon </w:t>
      </w:r>
      <w:r w:rsidR="00584B6B">
        <w:rPr>
          <w:rFonts w:hint="eastAsia"/>
        </w:rPr>
        <w:t>(</w:t>
      </w:r>
      <w:r w:rsidR="00366ED8" w:rsidRPr="00366ED8">
        <w:t>C</w:t>
      </w:r>
      <w:r w:rsidR="00584B6B">
        <w:rPr>
          <w:rFonts w:hint="eastAsia"/>
        </w:rPr>
        <w:t>)</w:t>
      </w:r>
      <w:r w:rsidR="00366ED8" w:rsidRPr="00366ED8">
        <w:t>LTM execution</w:t>
      </w:r>
      <w:r w:rsidR="001E674C">
        <w:rPr>
          <w:rFonts w:hint="eastAsia"/>
        </w:rPr>
        <w:t xml:space="preserve"> </w:t>
      </w:r>
      <w:r w:rsidR="00F3396C">
        <w:rPr>
          <w:rFonts w:hint="eastAsia"/>
        </w:rPr>
        <w:t xml:space="preserve">in order </w:t>
      </w:r>
      <w:r w:rsidR="001E674C">
        <w:rPr>
          <w:rFonts w:hint="eastAsia"/>
        </w:rPr>
        <w:t>as follow</w:t>
      </w:r>
      <w:r w:rsidR="00F3396C">
        <w:rPr>
          <w:rFonts w:hint="eastAsia"/>
        </w:rPr>
        <w:t>s</w:t>
      </w:r>
      <w:r w:rsidR="00106149">
        <w:rPr>
          <w:rFonts w:hint="eastAsia"/>
        </w:rPr>
        <w:t>:</w:t>
      </w:r>
      <w:bookmarkEnd w:id="35"/>
    </w:p>
    <w:p w14:paraId="1B24912B" w14:textId="73C33343" w:rsidR="00AC00C4" w:rsidRDefault="00AC00C4" w:rsidP="00AC00C4">
      <w:pPr>
        <w:pStyle w:val="Proposal"/>
        <w:numPr>
          <w:ilvl w:val="0"/>
          <w:numId w:val="0"/>
        </w:numPr>
        <w:ind w:left="1560"/>
      </w:pPr>
      <w:bookmarkStart w:id="36" w:name="_Toc205215041"/>
      <w:r>
        <w:t xml:space="preserve">- The TA value </w:t>
      </w:r>
      <w:r w:rsidR="00046902">
        <w:rPr>
          <w:rFonts w:hint="eastAsia"/>
        </w:rPr>
        <w:t>provid</w:t>
      </w:r>
      <w:r w:rsidR="00046902">
        <w:t xml:space="preserve">ed </w:t>
      </w:r>
      <w:r>
        <w:t>in the LTM CSC MAC CE</w:t>
      </w:r>
      <w:bookmarkEnd w:id="36"/>
    </w:p>
    <w:p w14:paraId="64E1DACA" w14:textId="2378C6CA" w:rsidR="00AC00C4" w:rsidRDefault="00AC00C4" w:rsidP="00AC00C4">
      <w:pPr>
        <w:pStyle w:val="Proposal"/>
        <w:numPr>
          <w:ilvl w:val="0"/>
          <w:numId w:val="0"/>
        </w:numPr>
        <w:ind w:left="1560"/>
      </w:pPr>
      <w:bookmarkStart w:id="37" w:name="_Toc205215042"/>
      <w:r>
        <w:t xml:space="preserve">- The </w:t>
      </w:r>
      <w:r w:rsidR="00046902">
        <w:rPr>
          <w:rFonts w:hint="eastAsia"/>
        </w:rPr>
        <w:t xml:space="preserve">stored </w:t>
      </w:r>
      <w:r>
        <w:t xml:space="preserve">TA value </w:t>
      </w:r>
      <w:r w:rsidR="00046902">
        <w:rPr>
          <w:rFonts w:hint="eastAsia"/>
        </w:rPr>
        <w:t>with</w:t>
      </w:r>
      <w:r>
        <w:t xml:space="preserve"> a running </w:t>
      </w:r>
      <w:r w:rsidRPr="00B103A5">
        <w:rPr>
          <w:i/>
          <w:iCs/>
        </w:rPr>
        <w:t>ltm-TimeAlignmentTimer</w:t>
      </w:r>
      <w:bookmarkEnd w:id="37"/>
    </w:p>
    <w:p w14:paraId="7B64F7C8" w14:textId="13DB2AA1" w:rsidR="00106149" w:rsidRPr="001E674C" w:rsidRDefault="00AC00C4" w:rsidP="00AC00C4">
      <w:pPr>
        <w:pStyle w:val="Proposal"/>
        <w:numPr>
          <w:ilvl w:val="0"/>
          <w:numId w:val="0"/>
        </w:numPr>
        <w:ind w:left="1560"/>
      </w:pPr>
      <w:bookmarkStart w:id="38" w:name="_Toc205215043"/>
      <w:r>
        <w:t xml:space="preserve">- The </w:t>
      </w:r>
      <w:r w:rsidR="00046902">
        <w:rPr>
          <w:rFonts w:hint="eastAsia"/>
        </w:rPr>
        <w:t xml:space="preserve">measured </w:t>
      </w:r>
      <w:r>
        <w:t xml:space="preserve">TA value </w:t>
      </w:r>
      <w:r w:rsidR="00046902">
        <w:rPr>
          <w:rFonts w:hint="eastAsia"/>
        </w:rPr>
        <w:t xml:space="preserve">(i.e., </w:t>
      </w:r>
      <w:r>
        <w:t>UE-based TA measurement</w:t>
      </w:r>
      <w:r w:rsidR="00046902">
        <w:rPr>
          <w:rFonts w:hint="eastAsia"/>
        </w:rPr>
        <w:t>)</w:t>
      </w:r>
      <w:bookmarkEnd w:id="38"/>
    </w:p>
    <w:p w14:paraId="66FE1D45" w14:textId="77777777" w:rsidR="006A4BE1" w:rsidRDefault="006A4BE1" w:rsidP="00EE7BA3">
      <w:pPr>
        <w:pStyle w:val="1"/>
      </w:pPr>
      <w:r>
        <w:rPr>
          <w:rFonts w:hint="eastAsia"/>
        </w:rPr>
        <w:t xml:space="preserve">Conclusion </w:t>
      </w:r>
    </w:p>
    <w:p w14:paraId="3DB5BDA7" w14:textId="51E48238" w:rsidR="00B272D9" w:rsidRPr="0059185C" w:rsidRDefault="00771E01" w:rsidP="00B272D9">
      <w:r>
        <w:rPr>
          <w:rFonts w:hint="eastAsia"/>
        </w:rPr>
        <w:t>In</w:t>
      </w:r>
      <w:r w:rsidR="002B6488">
        <w:rPr>
          <w:rFonts w:hint="eastAsia"/>
        </w:rPr>
        <w:t xml:space="preserve"> this </w:t>
      </w:r>
      <w:r w:rsidR="00713D60">
        <w:rPr>
          <w:rFonts w:hint="eastAsia"/>
        </w:rPr>
        <w:t>contribution</w:t>
      </w:r>
      <w:r w:rsidR="002B6488">
        <w:rPr>
          <w:rFonts w:hint="eastAsia"/>
        </w:rPr>
        <w:t>,</w:t>
      </w:r>
      <w:r w:rsidR="00A55B85">
        <w:t xml:space="preserve"> the</w:t>
      </w:r>
      <w:r w:rsidR="00615254">
        <w:rPr>
          <w:rFonts w:hint="eastAsia"/>
        </w:rPr>
        <w:t xml:space="preserve"> issues </w:t>
      </w:r>
      <w:r w:rsidR="0086066A">
        <w:rPr>
          <w:rFonts w:hint="eastAsia"/>
        </w:rPr>
        <w:t>for supporting</w:t>
      </w:r>
      <w:r w:rsidR="009B1EC4">
        <w:rPr>
          <w:rFonts w:hint="eastAsia"/>
        </w:rPr>
        <w:t xml:space="preserve"> </w:t>
      </w:r>
      <w:r w:rsidR="005865B7">
        <w:rPr>
          <w:rFonts w:hint="eastAsia"/>
        </w:rPr>
        <w:t>conditional intra-CU LTM</w:t>
      </w:r>
      <w:r w:rsidR="00871976">
        <w:rPr>
          <w:rFonts w:hint="eastAsia"/>
        </w:rPr>
        <w:t xml:space="preserve"> </w:t>
      </w:r>
      <w:r w:rsidR="0018421F">
        <w:t>are</w:t>
      </w:r>
      <w:r w:rsidR="00A55B85">
        <w:t xml:space="preserve"> </w:t>
      </w:r>
      <w:r w:rsidR="00FF6CAD">
        <w:t>discussed</w:t>
      </w:r>
      <w:r w:rsidR="00A55B85">
        <w:t>.</w:t>
      </w:r>
      <w:r w:rsidR="00FE6487">
        <w:rPr>
          <w:rFonts w:hint="eastAsia"/>
        </w:rPr>
        <w:t xml:space="preserve"> </w:t>
      </w:r>
      <w:r w:rsidR="006B0582" w:rsidRPr="0059185C">
        <w:rPr>
          <w:rFonts w:hint="eastAsia"/>
        </w:rPr>
        <w:t xml:space="preserve">RAN2 is kindly asked to take into account the </w:t>
      </w:r>
      <w:r w:rsidR="00191D55">
        <w:rPr>
          <w:rFonts w:hint="eastAsia"/>
        </w:rPr>
        <w:t xml:space="preserve">observations and </w:t>
      </w:r>
      <w:r w:rsidR="006B0582" w:rsidRPr="0059185C">
        <w:rPr>
          <w:rFonts w:hint="eastAsia"/>
        </w:rPr>
        <w:t>proposals below</w:t>
      </w:r>
      <w:r w:rsidR="00F754B6">
        <w:t>:</w:t>
      </w:r>
    </w:p>
    <w:p w14:paraId="663AB88F" w14:textId="77777777" w:rsidR="00C363B7" w:rsidRDefault="002C515F">
      <w:pPr>
        <w:pStyle w:val="12"/>
        <w:rPr>
          <w:rFonts w:asciiTheme="minorHAnsi" w:eastAsiaTheme="minorEastAsia" w:hAnsiTheme="minorHAnsi" w:cstheme="minorBidi"/>
          <w:b w:val="0"/>
          <w:bCs w:val="0"/>
          <w:noProof/>
          <w:kern w:val="2"/>
          <w:sz w:val="21"/>
          <w:szCs w:val="24"/>
          <w:lang w:val="en-US" w:eastAsia="ja-JP"/>
          <w14:ligatures w14:val="standardContextual"/>
        </w:rPr>
      </w:pPr>
      <w:r>
        <w:fldChar w:fldCharType="begin"/>
      </w:r>
      <w:r>
        <w:instrText xml:space="preserve"> TOC \n \h \z \t "Proposal,1,Observation,1,Confirmation,1" </w:instrText>
      </w:r>
      <w:r>
        <w:fldChar w:fldCharType="separate"/>
      </w:r>
      <w:hyperlink w:anchor="_Toc205215034" w:history="1">
        <w:r w:rsidR="00C363B7" w:rsidRPr="00DE0FF4">
          <w:rPr>
            <w:rStyle w:val="af2"/>
            <w:noProof/>
          </w:rPr>
          <w:t>Observation 1</w:t>
        </w:r>
        <w:r w:rsidR="00C363B7">
          <w:rPr>
            <w:rFonts w:asciiTheme="minorHAnsi" w:eastAsiaTheme="minorEastAsia" w:hAnsiTheme="minorHAnsi" w:cstheme="minorBidi"/>
            <w:b w:val="0"/>
            <w:bCs w:val="0"/>
            <w:noProof/>
            <w:kern w:val="2"/>
            <w:sz w:val="21"/>
            <w:szCs w:val="24"/>
            <w:lang w:val="en-US" w:eastAsia="ja-JP"/>
            <w14:ligatures w14:val="standardContextual"/>
          </w:rPr>
          <w:tab/>
        </w:r>
        <w:r w:rsidR="00C363B7" w:rsidRPr="00DE0FF4">
          <w:rPr>
            <w:rStyle w:val="af2"/>
            <w:noProof/>
            <w:lang w:eastAsia="ja-JP"/>
          </w:rPr>
          <w:t>In Rel-18, the UE prioritizes the TA value provided in an LTM CSC MAC CE over the measured TA value (via UE-based TA measurement).</w:t>
        </w:r>
      </w:hyperlink>
    </w:p>
    <w:p w14:paraId="75C73331" w14:textId="77777777" w:rsidR="00C363B7" w:rsidRDefault="00C363B7">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05215035" w:history="1">
        <w:r w:rsidRPr="00DE0FF4">
          <w:rPr>
            <w:rStyle w:val="af2"/>
            <w:noProof/>
            <w:lang w:val="x-none"/>
          </w:rPr>
          <w:t>Proposal 1</w:t>
        </w:r>
        <w:r>
          <w:rPr>
            <w:rFonts w:asciiTheme="minorHAnsi" w:eastAsiaTheme="minorEastAsia" w:hAnsiTheme="minorHAnsi" w:cstheme="minorBidi"/>
            <w:b w:val="0"/>
            <w:bCs w:val="0"/>
            <w:noProof/>
            <w:kern w:val="2"/>
            <w:sz w:val="21"/>
            <w:szCs w:val="24"/>
            <w:lang w:val="en-US" w:eastAsia="ja-JP"/>
            <w14:ligatures w14:val="standardContextual"/>
          </w:rPr>
          <w:tab/>
        </w:r>
        <w:r w:rsidRPr="00DE0FF4">
          <w:rPr>
            <w:rStyle w:val="af2"/>
            <w:noProof/>
          </w:rPr>
          <w:t>If the UE receives an (Enhanced) LTM CSC MAC CE with a TA value, the UE should always apply the TA value provided in the (Enhanced) LTM CSC MAC CE, even if a stored TA value (via Early TA) is valid.</w:t>
        </w:r>
      </w:hyperlink>
    </w:p>
    <w:p w14:paraId="7603E6F1" w14:textId="77777777" w:rsidR="00C363B7" w:rsidRDefault="00C363B7">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05215036" w:history="1">
        <w:r w:rsidRPr="00DE0FF4">
          <w:rPr>
            <w:rStyle w:val="af2"/>
            <w:noProof/>
            <w:lang w:val="x-none"/>
          </w:rPr>
          <w:t>Proposal 2</w:t>
        </w:r>
        <w:r>
          <w:rPr>
            <w:rFonts w:asciiTheme="minorHAnsi" w:eastAsiaTheme="minorEastAsia" w:hAnsiTheme="minorHAnsi" w:cstheme="minorBidi"/>
            <w:b w:val="0"/>
            <w:bCs w:val="0"/>
            <w:noProof/>
            <w:kern w:val="2"/>
            <w:sz w:val="21"/>
            <w:szCs w:val="24"/>
            <w:lang w:val="en-US" w:eastAsia="ja-JP"/>
            <w14:ligatures w14:val="standardContextual"/>
          </w:rPr>
          <w:tab/>
        </w:r>
        <w:r w:rsidRPr="00DE0FF4">
          <w:rPr>
            <w:rStyle w:val="af2"/>
            <w:noProof/>
          </w:rPr>
          <w:t xml:space="preserve">If the UE receives an (Enhanced) LTM CSC MAC CE with a TA value, the UE should store this TA value for the target cell and start or restart </w:t>
        </w:r>
        <w:r w:rsidRPr="00DE0FF4">
          <w:rPr>
            <w:rStyle w:val="af2"/>
            <w:i/>
            <w:iCs/>
            <w:noProof/>
          </w:rPr>
          <w:t>ltm-TimeAlignmentTimer</w:t>
        </w:r>
        <w:r w:rsidRPr="00DE0FF4">
          <w:rPr>
            <w:rStyle w:val="af2"/>
            <w:noProof/>
          </w:rPr>
          <w:t>.</w:t>
        </w:r>
      </w:hyperlink>
    </w:p>
    <w:p w14:paraId="0EBFAD68" w14:textId="77777777" w:rsidR="00C363B7" w:rsidRDefault="00C363B7">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05215037" w:history="1">
        <w:r w:rsidRPr="00DE0FF4">
          <w:rPr>
            <w:rStyle w:val="af2"/>
            <w:noProof/>
          </w:rPr>
          <w:t>Observation 2</w:t>
        </w:r>
        <w:r>
          <w:rPr>
            <w:rFonts w:asciiTheme="minorHAnsi" w:eastAsiaTheme="minorEastAsia" w:hAnsiTheme="minorHAnsi" w:cstheme="minorBidi"/>
            <w:b w:val="0"/>
            <w:bCs w:val="0"/>
            <w:noProof/>
            <w:kern w:val="2"/>
            <w:sz w:val="21"/>
            <w:szCs w:val="24"/>
            <w:lang w:val="en-US" w:eastAsia="ja-JP"/>
            <w14:ligatures w14:val="standardContextual"/>
          </w:rPr>
          <w:tab/>
        </w:r>
        <w:r w:rsidRPr="00DE0FF4">
          <w:rPr>
            <w:rStyle w:val="af2"/>
            <w:noProof/>
            <w:lang w:eastAsia="ja-JP"/>
          </w:rPr>
          <w:t xml:space="preserve">In Rel-18, if the UE receives an LTM CSC MAC CE </w:t>
        </w:r>
        <w:r w:rsidRPr="00D47E56">
          <w:rPr>
            <w:rStyle w:val="af2"/>
            <w:noProof/>
            <w:lang w:eastAsia="ja-JP"/>
          </w:rPr>
          <w:t>without</w:t>
        </w:r>
        <w:r w:rsidRPr="00DE0FF4">
          <w:rPr>
            <w:rStyle w:val="af2"/>
            <w:noProof/>
            <w:lang w:eastAsia="ja-JP"/>
          </w:rPr>
          <w:t xml:space="preserve"> a TA value, the UE is allowed to execute the RACH-less LTM cell switch applying the measured TA value (via UE-based TA measurement).</w:t>
        </w:r>
      </w:hyperlink>
    </w:p>
    <w:p w14:paraId="6A6C1A03" w14:textId="77777777" w:rsidR="00C363B7" w:rsidRDefault="00C363B7">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05215038" w:history="1">
        <w:r w:rsidRPr="00DE0FF4">
          <w:rPr>
            <w:rStyle w:val="af2"/>
            <w:noProof/>
            <w:lang w:val="x-none"/>
          </w:rPr>
          <w:t>Proposal 3</w:t>
        </w:r>
        <w:r>
          <w:rPr>
            <w:rFonts w:asciiTheme="minorHAnsi" w:eastAsiaTheme="minorEastAsia" w:hAnsiTheme="minorHAnsi" w:cstheme="minorBidi"/>
            <w:b w:val="0"/>
            <w:bCs w:val="0"/>
            <w:noProof/>
            <w:kern w:val="2"/>
            <w:sz w:val="21"/>
            <w:szCs w:val="24"/>
            <w:lang w:val="en-US" w:eastAsia="ja-JP"/>
            <w14:ligatures w14:val="standardContextual"/>
          </w:rPr>
          <w:tab/>
        </w:r>
        <w:r w:rsidRPr="00DE0FF4">
          <w:rPr>
            <w:rStyle w:val="af2"/>
            <w:noProof/>
          </w:rPr>
          <w:t xml:space="preserve">If the UE receives an (enhanced) LTM CSC MAC CE </w:t>
        </w:r>
        <w:r w:rsidRPr="00D47E56">
          <w:rPr>
            <w:rStyle w:val="af2"/>
            <w:noProof/>
          </w:rPr>
          <w:t>without</w:t>
        </w:r>
        <w:r w:rsidRPr="00DE0FF4">
          <w:rPr>
            <w:rStyle w:val="af2"/>
            <w:noProof/>
          </w:rPr>
          <w:t xml:space="preserve"> a TA value, the UE applies the stored TA value for the target cell, as long as the corresponding </w:t>
        </w:r>
        <w:r w:rsidRPr="00DE0FF4">
          <w:rPr>
            <w:rStyle w:val="af2"/>
            <w:i/>
            <w:iCs/>
            <w:noProof/>
          </w:rPr>
          <w:t>ltm-TimeAlignmentTimer</w:t>
        </w:r>
        <w:r w:rsidRPr="00DE0FF4">
          <w:rPr>
            <w:rStyle w:val="af2"/>
            <w:noProof/>
          </w:rPr>
          <w:t xml:space="preserve"> is running </w:t>
        </w:r>
        <w:r w:rsidRPr="00DE0FF4">
          <w:rPr>
            <w:rStyle w:val="af2"/>
            <w:noProof/>
            <w:lang w:val="en-US"/>
          </w:rPr>
          <w:t>and executes the RACH-less LTM cell switch to the target cell.</w:t>
        </w:r>
      </w:hyperlink>
    </w:p>
    <w:p w14:paraId="502EDDE0" w14:textId="77777777" w:rsidR="00C363B7" w:rsidRDefault="00C363B7">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05215039" w:history="1">
        <w:r w:rsidRPr="00DE0FF4">
          <w:rPr>
            <w:rStyle w:val="af2"/>
            <w:noProof/>
          </w:rPr>
          <w:t>Observation 3</w:t>
        </w:r>
        <w:r>
          <w:rPr>
            <w:rFonts w:asciiTheme="minorHAnsi" w:eastAsiaTheme="minorEastAsia" w:hAnsiTheme="minorHAnsi" w:cstheme="minorBidi"/>
            <w:b w:val="0"/>
            <w:bCs w:val="0"/>
            <w:noProof/>
            <w:kern w:val="2"/>
            <w:sz w:val="21"/>
            <w:szCs w:val="24"/>
            <w:lang w:val="en-US" w:eastAsia="ja-JP"/>
            <w14:ligatures w14:val="standardContextual"/>
          </w:rPr>
          <w:tab/>
        </w:r>
        <w:r w:rsidRPr="00DE0FF4">
          <w:rPr>
            <w:rStyle w:val="af2"/>
            <w:noProof/>
            <w:lang w:eastAsia="ja-JP"/>
          </w:rPr>
          <w:t>In Rel-19 CLTM, t</w:t>
        </w:r>
        <w:r w:rsidRPr="00DE0FF4">
          <w:rPr>
            <w:rStyle w:val="af2"/>
            <w:noProof/>
          </w:rPr>
          <w:t>he UE prioritizes the</w:t>
        </w:r>
        <w:r w:rsidRPr="00DE0FF4">
          <w:rPr>
            <w:rStyle w:val="af2"/>
            <w:noProof/>
            <w:lang w:eastAsia="ja-JP"/>
          </w:rPr>
          <w:t xml:space="preserve"> stored </w:t>
        </w:r>
        <w:r w:rsidRPr="00DE0FF4">
          <w:rPr>
            <w:rStyle w:val="af2"/>
            <w:noProof/>
          </w:rPr>
          <w:t xml:space="preserve">TA value </w:t>
        </w:r>
        <w:r w:rsidRPr="00DE0FF4">
          <w:rPr>
            <w:rStyle w:val="af2"/>
            <w:noProof/>
            <w:lang w:eastAsia="ja-JP"/>
          </w:rPr>
          <w:t xml:space="preserve">with a running </w:t>
        </w:r>
        <w:r w:rsidRPr="00DE0FF4">
          <w:rPr>
            <w:rStyle w:val="af2"/>
            <w:i/>
            <w:iCs/>
            <w:noProof/>
            <w:lang w:eastAsia="ja-JP"/>
          </w:rPr>
          <w:t>ltm-TimeAlignmentTimer</w:t>
        </w:r>
        <w:r w:rsidRPr="00DE0FF4">
          <w:rPr>
            <w:rStyle w:val="af2"/>
            <w:noProof/>
            <w:lang w:eastAsia="ja-JP"/>
          </w:rPr>
          <w:t xml:space="preserve"> </w:t>
        </w:r>
        <w:r w:rsidRPr="00DE0FF4">
          <w:rPr>
            <w:rStyle w:val="af2"/>
            <w:noProof/>
          </w:rPr>
          <w:t>over the TA value measured by UE</w:t>
        </w:r>
        <w:r w:rsidRPr="00DE0FF4">
          <w:rPr>
            <w:rStyle w:val="af2"/>
            <w:noProof/>
            <w:lang w:eastAsia="ja-JP"/>
          </w:rPr>
          <w:t xml:space="preserve"> (i.e., the stored TA value &gt; UE-based TA measurement).</w:t>
        </w:r>
      </w:hyperlink>
    </w:p>
    <w:p w14:paraId="3102ACB9" w14:textId="77777777" w:rsidR="00C363B7" w:rsidRDefault="00C363B7">
      <w:pPr>
        <w:pStyle w:val="12"/>
        <w:rPr>
          <w:rFonts w:asciiTheme="minorHAnsi" w:eastAsiaTheme="minorEastAsia" w:hAnsiTheme="minorHAnsi" w:cstheme="minorBidi"/>
          <w:b w:val="0"/>
          <w:bCs w:val="0"/>
          <w:noProof/>
          <w:kern w:val="2"/>
          <w:sz w:val="21"/>
          <w:szCs w:val="24"/>
          <w:lang w:val="en-US" w:eastAsia="ja-JP"/>
          <w14:ligatures w14:val="standardContextual"/>
        </w:rPr>
      </w:pPr>
      <w:hyperlink w:anchor="_Toc205215040" w:history="1">
        <w:r w:rsidRPr="00DE0FF4">
          <w:rPr>
            <w:rStyle w:val="af2"/>
            <w:noProof/>
            <w:lang w:val="x-none"/>
          </w:rPr>
          <w:t>Proposal 4</w:t>
        </w:r>
        <w:r>
          <w:rPr>
            <w:rFonts w:asciiTheme="minorHAnsi" w:eastAsiaTheme="minorEastAsia" w:hAnsiTheme="minorHAnsi" w:cstheme="minorBidi"/>
            <w:b w:val="0"/>
            <w:bCs w:val="0"/>
            <w:noProof/>
            <w:kern w:val="2"/>
            <w:sz w:val="21"/>
            <w:szCs w:val="24"/>
            <w:lang w:val="en-US" w:eastAsia="ja-JP"/>
            <w14:ligatures w14:val="standardContextual"/>
          </w:rPr>
          <w:tab/>
        </w:r>
        <w:r w:rsidRPr="00DE0FF4">
          <w:rPr>
            <w:rStyle w:val="af2"/>
            <w:noProof/>
          </w:rPr>
          <w:t>RAN2 should clarify that the UE prioritizes TA application upon (C)LTM execution in order as follows:</w:t>
        </w:r>
      </w:hyperlink>
    </w:p>
    <w:p w14:paraId="4EA90096" w14:textId="77777777" w:rsidR="00C363B7" w:rsidRDefault="00C363B7" w:rsidP="001C1CF7">
      <w:pPr>
        <w:pStyle w:val="12"/>
        <w:ind w:leftChars="850" w:left="1704" w:hangingChars="2" w:hanging="4"/>
        <w:rPr>
          <w:rFonts w:asciiTheme="minorHAnsi" w:eastAsiaTheme="minorEastAsia" w:hAnsiTheme="minorHAnsi" w:cstheme="minorBidi"/>
          <w:b w:val="0"/>
          <w:bCs w:val="0"/>
          <w:noProof/>
          <w:kern w:val="2"/>
          <w:sz w:val="21"/>
          <w:szCs w:val="24"/>
          <w:lang w:val="en-US" w:eastAsia="ja-JP"/>
          <w14:ligatures w14:val="standardContextual"/>
        </w:rPr>
      </w:pPr>
      <w:hyperlink w:anchor="_Toc205215041" w:history="1">
        <w:r w:rsidRPr="00DE0FF4">
          <w:rPr>
            <w:rStyle w:val="af2"/>
            <w:noProof/>
          </w:rPr>
          <w:t>- The TA value provided in the LTM CSC MAC CE</w:t>
        </w:r>
      </w:hyperlink>
    </w:p>
    <w:p w14:paraId="448849FE" w14:textId="77777777" w:rsidR="00C363B7" w:rsidRDefault="00C363B7" w:rsidP="001C1CF7">
      <w:pPr>
        <w:pStyle w:val="12"/>
        <w:ind w:leftChars="850" w:left="1704" w:hangingChars="2" w:hanging="4"/>
        <w:rPr>
          <w:rFonts w:asciiTheme="minorHAnsi" w:eastAsiaTheme="minorEastAsia" w:hAnsiTheme="minorHAnsi" w:cstheme="minorBidi"/>
          <w:b w:val="0"/>
          <w:bCs w:val="0"/>
          <w:noProof/>
          <w:kern w:val="2"/>
          <w:sz w:val="21"/>
          <w:szCs w:val="24"/>
          <w:lang w:val="en-US" w:eastAsia="ja-JP"/>
          <w14:ligatures w14:val="standardContextual"/>
        </w:rPr>
      </w:pPr>
      <w:hyperlink w:anchor="_Toc205215042" w:history="1">
        <w:r w:rsidRPr="00DE0FF4">
          <w:rPr>
            <w:rStyle w:val="af2"/>
            <w:noProof/>
          </w:rPr>
          <w:t xml:space="preserve">- The stored TA value with a running </w:t>
        </w:r>
        <w:r w:rsidRPr="00DE0FF4">
          <w:rPr>
            <w:rStyle w:val="af2"/>
            <w:i/>
            <w:iCs/>
            <w:noProof/>
          </w:rPr>
          <w:t>ltm-TimeAlignmentTimer</w:t>
        </w:r>
      </w:hyperlink>
    </w:p>
    <w:p w14:paraId="3B8B6466" w14:textId="77777777" w:rsidR="00C363B7" w:rsidRDefault="00C363B7" w:rsidP="001C1CF7">
      <w:pPr>
        <w:pStyle w:val="12"/>
        <w:ind w:leftChars="850" w:left="1704" w:hangingChars="2" w:hanging="4"/>
        <w:rPr>
          <w:rFonts w:asciiTheme="minorHAnsi" w:eastAsiaTheme="minorEastAsia" w:hAnsiTheme="minorHAnsi" w:cstheme="minorBidi"/>
          <w:b w:val="0"/>
          <w:bCs w:val="0"/>
          <w:noProof/>
          <w:kern w:val="2"/>
          <w:sz w:val="21"/>
          <w:szCs w:val="24"/>
          <w:lang w:val="en-US" w:eastAsia="ja-JP"/>
          <w14:ligatures w14:val="standardContextual"/>
        </w:rPr>
      </w:pPr>
      <w:hyperlink w:anchor="_Toc205215043" w:history="1">
        <w:r w:rsidRPr="00DE0FF4">
          <w:rPr>
            <w:rStyle w:val="af2"/>
            <w:noProof/>
          </w:rPr>
          <w:t>- The measured TA value (i.e., UE-based TA measurement)</w:t>
        </w:r>
      </w:hyperlink>
    </w:p>
    <w:p w14:paraId="64AB49CF" w14:textId="5CAE2845" w:rsidR="00A65B41" w:rsidRPr="00A65B41" w:rsidRDefault="002C515F" w:rsidP="006769BC">
      <w:pPr>
        <w:pStyle w:val="12"/>
        <w:ind w:left="200" w:right="200" w:firstLineChars="0" w:firstLine="0"/>
      </w:pPr>
      <w:r>
        <w:fldChar w:fldCharType="end"/>
      </w:r>
      <w:r w:rsidR="00A65B41">
        <w:tab/>
      </w:r>
    </w:p>
    <w:p w14:paraId="0E03A2A3" w14:textId="77777777" w:rsidR="00C8185F" w:rsidRPr="008B7F4A" w:rsidRDefault="00C8185F" w:rsidP="00B272D9">
      <w:pPr>
        <w:pStyle w:val="1"/>
      </w:pPr>
      <w:bookmarkStart w:id="39" w:name="_Ref432678446"/>
      <w:r>
        <w:rPr>
          <w:rFonts w:hint="eastAsia"/>
        </w:rPr>
        <w:lastRenderedPageBreak/>
        <w:t>References</w:t>
      </w:r>
      <w:bookmarkEnd w:id="39"/>
    </w:p>
    <w:p w14:paraId="3C82F286" w14:textId="2C32B9CC" w:rsidR="008E0215" w:rsidRDefault="00DE1A9A" w:rsidP="008E0215">
      <w:pPr>
        <w:pStyle w:val="a0"/>
        <w:numPr>
          <w:ilvl w:val="0"/>
          <w:numId w:val="3"/>
        </w:numPr>
      </w:pPr>
      <w:bookmarkStart w:id="40" w:name="_Ref161721515"/>
      <w:bookmarkStart w:id="41" w:name="_Ref188026918"/>
      <w:r w:rsidRPr="00DE1A9A">
        <w:t>R2-2504671</w:t>
      </w:r>
      <w:r w:rsidR="00B073A3">
        <w:rPr>
          <w:rFonts w:hint="eastAsia"/>
        </w:rPr>
        <w:t>,</w:t>
      </w:r>
      <w:r w:rsidR="00D93E94">
        <w:rPr>
          <w:rFonts w:hint="eastAsia"/>
        </w:rPr>
        <w:t xml:space="preserve"> </w:t>
      </w:r>
      <w:r w:rsidR="00D93E94">
        <w:t>“</w:t>
      </w:r>
      <w:bookmarkEnd w:id="40"/>
      <w:r w:rsidR="00AF57D0" w:rsidRPr="00AF57D0">
        <w:t>Report from session on R18 SL, R18/19 MOB and R19 NES</w:t>
      </w:r>
      <w:r w:rsidR="009B591C" w:rsidRPr="009B591C">
        <w:t xml:space="preserve">”, </w:t>
      </w:r>
      <w:r w:rsidR="00867933" w:rsidRPr="00867933">
        <w:t>Vice Chairman (Samsung)</w:t>
      </w:r>
      <w:r w:rsidR="009B591C" w:rsidRPr="009B591C">
        <w:t>, RAN2#1</w:t>
      </w:r>
      <w:bookmarkEnd w:id="41"/>
      <w:r w:rsidR="00D064C1">
        <w:rPr>
          <w:rFonts w:hint="eastAsia"/>
        </w:rPr>
        <w:t>30</w:t>
      </w:r>
      <w:r w:rsidR="008E0215">
        <w:rPr>
          <w:rFonts w:hint="eastAsia"/>
        </w:rPr>
        <w:t xml:space="preserve"> </w:t>
      </w:r>
    </w:p>
    <w:p w14:paraId="4FE4C199" w14:textId="78317713" w:rsidR="001C07B9" w:rsidRPr="001C07B9" w:rsidRDefault="00301586" w:rsidP="001C07B9">
      <w:pPr>
        <w:pStyle w:val="a0"/>
        <w:numPr>
          <w:ilvl w:val="0"/>
          <w:numId w:val="3"/>
        </w:numPr>
        <w:rPr>
          <w:lang w:val="en-GB"/>
        </w:rPr>
      </w:pPr>
      <w:bookmarkStart w:id="42" w:name="_Ref197071365"/>
      <w:bookmarkStart w:id="43" w:name="_Ref181727451"/>
      <w:bookmarkStart w:id="44" w:name="_Ref188439004"/>
      <w:bookmarkStart w:id="45" w:name="_Ref161726078"/>
      <w:r w:rsidRPr="00301586">
        <w:rPr>
          <w:lang w:val="en-GB"/>
        </w:rPr>
        <w:t>R2-250</w:t>
      </w:r>
      <w:r w:rsidR="009424F9" w:rsidRPr="009424F9">
        <w:rPr>
          <w:lang w:val="en-GB"/>
        </w:rPr>
        <w:t>5398</w:t>
      </w:r>
      <w:r w:rsidR="00B073A3">
        <w:rPr>
          <w:rFonts w:hint="eastAsia"/>
          <w:lang w:val="en-GB"/>
        </w:rPr>
        <w:t>,</w:t>
      </w:r>
      <w:r w:rsidR="00355E23" w:rsidRPr="00355E23" w:rsidDel="00355E23">
        <w:rPr>
          <w:lang w:val="en-GB"/>
        </w:rPr>
        <w:t xml:space="preserve"> </w:t>
      </w:r>
      <w:r w:rsidR="001C07B9" w:rsidRPr="001C07B9">
        <w:rPr>
          <w:lang w:val="en-GB"/>
        </w:rPr>
        <w:t>“</w:t>
      </w:r>
      <w:r w:rsidR="00B214E8" w:rsidRPr="00B214E8">
        <w:rPr>
          <w:lang w:val="en-GB"/>
        </w:rPr>
        <w:t>Discussion summary and list of MAC open issue for Mob Ph4</w:t>
      </w:r>
      <w:r w:rsidR="001C07B9" w:rsidRPr="001C07B9">
        <w:rPr>
          <w:lang w:val="en-GB"/>
        </w:rPr>
        <w:t xml:space="preserve">”, </w:t>
      </w:r>
      <w:r w:rsidR="00555EBE" w:rsidRPr="00555EBE">
        <w:rPr>
          <w:lang w:val="en-GB"/>
        </w:rPr>
        <w:t>vivo</w:t>
      </w:r>
      <w:r w:rsidR="001C07B9" w:rsidRPr="001C07B9">
        <w:rPr>
          <w:lang w:val="en-GB"/>
        </w:rPr>
        <w:t>, RAN2#1</w:t>
      </w:r>
      <w:r w:rsidR="003D66DF">
        <w:rPr>
          <w:rFonts w:hint="eastAsia"/>
          <w:lang w:val="en-GB"/>
        </w:rPr>
        <w:t>3</w:t>
      </w:r>
      <w:bookmarkEnd w:id="42"/>
      <w:bookmarkEnd w:id="43"/>
      <w:bookmarkEnd w:id="44"/>
      <w:r w:rsidR="00C7026E">
        <w:rPr>
          <w:rFonts w:hint="eastAsia"/>
          <w:lang w:val="en-GB"/>
        </w:rPr>
        <w:t>1</w:t>
      </w:r>
    </w:p>
    <w:p w14:paraId="003F190E" w14:textId="09969062" w:rsidR="00C17235" w:rsidRDefault="00C17235" w:rsidP="00D873A8">
      <w:pPr>
        <w:numPr>
          <w:ilvl w:val="0"/>
          <w:numId w:val="3"/>
        </w:numPr>
        <w:spacing w:after="120"/>
      </w:pPr>
      <w:bookmarkStart w:id="46" w:name="_Ref204096910"/>
      <w:bookmarkStart w:id="47" w:name="_Ref204087724"/>
      <w:bookmarkStart w:id="48" w:name="_Ref173521095"/>
      <w:bookmarkStart w:id="49" w:name="_Ref173759979"/>
      <w:bookmarkStart w:id="50" w:name="_Ref188539688"/>
      <w:bookmarkStart w:id="51" w:name="_Ref161805920"/>
      <w:bookmarkEnd w:id="45"/>
      <w:r>
        <w:rPr>
          <w:rFonts w:hint="eastAsia"/>
        </w:rPr>
        <w:t xml:space="preserve">TS38.321, </w:t>
      </w:r>
      <w:r>
        <w:t>“</w:t>
      </w:r>
      <w:r w:rsidR="00E2144B" w:rsidRPr="00E2144B">
        <w:t>Medium Access Control (MAC) protocol specification</w:t>
      </w:r>
      <w:r>
        <w:t>”</w:t>
      </w:r>
      <w:r w:rsidR="00E2144B">
        <w:rPr>
          <w:rFonts w:hint="eastAsia"/>
        </w:rPr>
        <w:t>, 3GPP</w:t>
      </w:r>
      <w:bookmarkEnd w:id="46"/>
    </w:p>
    <w:p w14:paraId="0F07550D" w14:textId="2F9EC3CA" w:rsidR="008B2566" w:rsidRDefault="008501F8" w:rsidP="00D873A8">
      <w:pPr>
        <w:numPr>
          <w:ilvl w:val="0"/>
          <w:numId w:val="3"/>
        </w:numPr>
        <w:spacing w:after="120"/>
      </w:pPr>
      <w:bookmarkStart w:id="52" w:name="_Ref204170477"/>
      <w:r w:rsidRPr="008501F8">
        <w:t>R2-2502981</w:t>
      </w:r>
      <w:r>
        <w:rPr>
          <w:rFonts w:hint="eastAsia"/>
        </w:rPr>
        <w:t xml:space="preserve">, </w:t>
      </w:r>
      <w:r w:rsidR="009D28B5">
        <w:t>“</w:t>
      </w:r>
      <w:r w:rsidR="009D28B5" w:rsidRPr="00007CB4">
        <w:t xml:space="preserve">Report from session on </w:t>
      </w:r>
      <w:r w:rsidR="009D28B5">
        <w:t>R18 SL, R18/19 MOB and R19 NES”</w:t>
      </w:r>
      <w:r w:rsidR="009D28B5">
        <w:rPr>
          <w:rFonts w:hint="eastAsia"/>
        </w:rPr>
        <w:t xml:space="preserve">, </w:t>
      </w:r>
      <w:r w:rsidR="00CE314F" w:rsidRPr="00CE314F">
        <w:t>Vice Chairman (Samsung)</w:t>
      </w:r>
      <w:r w:rsidR="00CE314F">
        <w:rPr>
          <w:rFonts w:hint="eastAsia"/>
        </w:rPr>
        <w:t xml:space="preserve">, </w:t>
      </w:r>
      <w:r w:rsidR="00C70FD8" w:rsidRPr="00C70FD8">
        <w:t>RAN2#1</w:t>
      </w:r>
      <w:r w:rsidR="00C70FD8">
        <w:rPr>
          <w:rFonts w:hint="eastAsia"/>
        </w:rPr>
        <w:t>29bis</w:t>
      </w:r>
      <w:bookmarkEnd w:id="47"/>
      <w:bookmarkEnd w:id="48"/>
      <w:bookmarkEnd w:id="49"/>
      <w:bookmarkEnd w:id="50"/>
      <w:bookmarkEnd w:id="51"/>
      <w:bookmarkEnd w:id="52"/>
    </w:p>
    <w:sectPr w:rsidR="008B2566" w:rsidSect="00840FB5">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5DEA5" w14:textId="77777777" w:rsidR="00BD0B27" w:rsidRPr="00DA4F58" w:rsidRDefault="00BD0B27" w:rsidP="002E0AB9">
      <w:pPr>
        <w:rPr>
          <w:kern w:val="2"/>
          <w:lang w:eastAsia="zh-CN"/>
        </w:rPr>
      </w:pPr>
      <w:r>
        <w:separator/>
      </w:r>
    </w:p>
  </w:endnote>
  <w:endnote w:type="continuationSeparator" w:id="0">
    <w:p w14:paraId="61A79B43" w14:textId="77777777" w:rsidR="00BD0B27" w:rsidRPr="00DA4F58" w:rsidRDefault="00BD0B27" w:rsidP="002E0AB9">
      <w:pPr>
        <w:rPr>
          <w:kern w:val="2"/>
          <w:lang w:eastAsia="zh-CN"/>
        </w:rPr>
      </w:pPr>
      <w:r>
        <w:continuationSeparator/>
      </w:r>
    </w:p>
  </w:endnote>
  <w:endnote w:type="continuationNotice" w:id="1">
    <w:p w14:paraId="685DF0B5" w14:textId="77777777" w:rsidR="00BD0B27" w:rsidRDefault="00BD0B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57FDB" w14:textId="77777777" w:rsidR="00BD0B27" w:rsidRPr="00DA4F58" w:rsidRDefault="00BD0B27" w:rsidP="002E0AB9">
      <w:pPr>
        <w:rPr>
          <w:kern w:val="2"/>
          <w:lang w:eastAsia="zh-CN"/>
        </w:rPr>
      </w:pPr>
      <w:r>
        <w:separator/>
      </w:r>
    </w:p>
  </w:footnote>
  <w:footnote w:type="continuationSeparator" w:id="0">
    <w:p w14:paraId="203E6BE8" w14:textId="77777777" w:rsidR="00BD0B27" w:rsidRPr="00DA4F58" w:rsidRDefault="00BD0B27" w:rsidP="002E0AB9">
      <w:pPr>
        <w:rPr>
          <w:kern w:val="2"/>
          <w:lang w:eastAsia="zh-CN"/>
        </w:rPr>
      </w:pPr>
      <w:r>
        <w:continuationSeparator/>
      </w:r>
    </w:p>
  </w:footnote>
  <w:footnote w:type="continuationNotice" w:id="1">
    <w:p w14:paraId="43EA8CF0" w14:textId="77777777" w:rsidR="00BD0B27" w:rsidRDefault="00BD0B2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73893A2"/>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7067EC"/>
    <w:multiLevelType w:val="hybridMultilevel"/>
    <w:tmpl w:val="1A66226E"/>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36D0ACD"/>
    <w:multiLevelType w:val="hybridMultilevel"/>
    <w:tmpl w:val="FDDC7BA0"/>
    <w:lvl w:ilvl="0" w:tplc="1AEAD628">
      <w:start w:val="1"/>
      <w:numFmt w:val="bullet"/>
      <w:lvlText w:val=""/>
      <w:lvlJc w:val="left"/>
      <w:pPr>
        <w:ind w:left="720" w:hanging="360"/>
      </w:pPr>
      <w:rPr>
        <w:rFonts w:ascii="Symbol" w:hAnsi="Symbol"/>
      </w:rPr>
    </w:lvl>
    <w:lvl w:ilvl="1" w:tplc="6DC69EDE">
      <w:start w:val="1"/>
      <w:numFmt w:val="bullet"/>
      <w:lvlText w:val=""/>
      <w:lvlJc w:val="left"/>
      <w:pPr>
        <w:ind w:left="720" w:hanging="360"/>
      </w:pPr>
      <w:rPr>
        <w:rFonts w:ascii="Symbol" w:hAnsi="Symbol"/>
      </w:rPr>
    </w:lvl>
    <w:lvl w:ilvl="2" w:tplc="140ED1F2">
      <w:start w:val="1"/>
      <w:numFmt w:val="bullet"/>
      <w:lvlText w:val=""/>
      <w:lvlJc w:val="left"/>
      <w:pPr>
        <w:ind w:left="720" w:hanging="360"/>
      </w:pPr>
      <w:rPr>
        <w:rFonts w:ascii="Symbol" w:hAnsi="Symbol"/>
      </w:rPr>
    </w:lvl>
    <w:lvl w:ilvl="3" w:tplc="EA9017D8">
      <w:start w:val="1"/>
      <w:numFmt w:val="bullet"/>
      <w:lvlText w:val=""/>
      <w:lvlJc w:val="left"/>
      <w:pPr>
        <w:ind w:left="720" w:hanging="360"/>
      </w:pPr>
      <w:rPr>
        <w:rFonts w:ascii="Symbol" w:hAnsi="Symbol"/>
      </w:rPr>
    </w:lvl>
    <w:lvl w:ilvl="4" w:tplc="148A3EFE">
      <w:start w:val="1"/>
      <w:numFmt w:val="bullet"/>
      <w:lvlText w:val=""/>
      <w:lvlJc w:val="left"/>
      <w:pPr>
        <w:ind w:left="720" w:hanging="360"/>
      </w:pPr>
      <w:rPr>
        <w:rFonts w:ascii="Symbol" w:hAnsi="Symbol"/>
      </w:rPr>
    </w:lvl>
    <w:lvl w:ilvl="5" w:tplc="27BE1BF4">
      <w:start w:val="1"/>
      <w:numFmt w:val="bullet"/>
      <w:lvlText w:val=""/>
      <w:lvlJc w:val="left"/>
      <w:pPr>
        <w:ind w:left="720" w:hanging="360"/>
      </w:pPr>
      <w:rPr>
        <w:rFonts w:ascii="Symbol" w:hAnsi="Symbol"/>
      </w:rPr>
    </w:lvl>
    <w:lvl w:ilvl="6" w:tplc="D83AE5DA">
      <w:start w:val="1"/>
      <w:numFmt w:val="bullet"/>
      <w:lvlText w:val=""/>
      <w:lvlJc w:val="left"/>
      <w:pPr>
        <w:ind w:left="720" w:hanging="360"/>
      </w:pPr>
      <w:rPr>
        <w:rFonts w:ascii="Symbol" w:hAnsi="Symbol"/>
      </w:rPr>
    </w:lvl>
    <w:lvl w:ilvl="7" w:tplc="7ADAA2C4">
      <w:start w:val="1"/>
      <w:numFmt w:val="bullet"/>
      <w:lvlText w:val=""/>
      <w:lvlJc w:val="left"/>
      <w:pPr>
        <w:ind w:left="720" w:hanging="360"/>
      </w:pPr>
      <w:rPr>
        <w:rFonts w:ascii="Symbol" w:hAnsi="Symbol"/>
      </w:rPr>
    </w:lvl>
    <w:lvl w:ilvl="8" w:tplc="EAD4635E">
      <w:start w:val="1"/>
      <w:numFmt w:val="bullet"/>
      <w:lvlText w:val=""/>
      <w:lvlJc w:val="left"/>
      <w:pPr>
        <w:ind w:left="720" w:hanging="360"/>
      </w:pPr>
      <w:rPr>
        <w:rFonts w:ascii="Symbol" w:hAnsi="Symbol"/>
      </w:rPr>
    </w:lvl>
  </w:abstractNum>
  <w:abstractNum w:abstractNumId="3" w15:restartNumberingAfterBreak="0">
    <w:nsid w:val="0392359E"/>
    <w:multiLevelType w:val="hybridMultilevel"/>
    <w:tmpl w:val="67BC37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40B5B0F"/>
    <w:multiLevelType w:val="hybridMultilevel"/>
    <w:tmpl w:val="323472C6"/>
    <w:lvl w:ilvl="0" w:tplc="AD644CD8">
      <w:start w:val="1"/>
      <w:numFmt w:val="bullet"/>
      <w:lvlText w:val=""/>
      <w:lvlJc w:val="left"/>
      <w:pPr>
        <w:ind w:left="1440" w:hanging="360"/>
      </w:pPr>
      <w:rPr>
        <w:rFonts w:ascii="Symbol" w:hAnsi="Symbol"/>
      </w:rPr>
    </w:lvl>
    <w:lvl w:ilvl="1" w:tplc="6CFED846">
      <w:start w:val="1"/>
      <w:numFmt w:val="bullet"/>
      <w:lvlText w:val=""/>
      <w:lvlJc w:val="left"/>
      <w:pPr>
        <w:ind w:left="1440" w:hanging="360"/>
      </w:pPr>
      <w:rPr>
        <w:rFonts w:ascii="Symbol" w:hAnsi="Symbol"/>
      </w:rPr>
    </w:lvl>
    <w:lvl w:ilvl="2" w:tplc="A4F255FA">
      <w:start w:val="1"/>
      <w:numFmt w:val="bullet"/>
      <w:lvlText w:val=""/>
      <w:lvlJc w:val="left"/>
      <w:pPr>
        <w:ind w:left="1440" w:hanging="360"/>
      </w:pPr>
      <w:rPr>
        <w:rFonts w:ascii="Symbol" w:hAnsi="Symbol"/>
      </w:rPr>
    </w:lvl>
    <w:lvl w:ilvl="3" w:tplc="CB60AB68">
      <w:start w:val="1"/>
      <w:numFmt w:val="bullet"/>
      <w:lvlText w:val=""/>
      <w:lvlJc w:val="left"/>
      <w:pPr>
        <w:ind w:left="1440" w:hanging="360"/>
      </w:pPr>
      <w:rPr>
        <w:rFonts w:ascii="Symbol" w:hAnsi="Symbol"/>
      </w:rPr>
    </w:lvl>
    <w:lvl w:ilvl="4" w:tplc="1F320CE8">
      <w:start w:val="1"/>
      <w:numFmt w:val="bullet"/>
      <w:lvlText w:val=""/>
      <w:lvlJc w:val="left"/>
      <w:pPr>
        <w:ind w:left="1440" w:hanging="360"/>
      </w:pPr>
      <w:rPr>
        <w:rFonts w:ascii="Symbol" w:hAnsi="Symbol"/>
      </w:rPr>
    </w:lvl>
    <w:lvl w:ilvl="5" w:tplc="6884FB96">
      <w:start w:val="1"/>
      <w:numFmt w:val="bullet"/>
      <w:lvlText w:val=""/>
      <w:lvlJc w:val="left"/>
      <w:pPr>
        <w:ind w:left="1440" w:hanging="360"/>
      </w:pPr>
      <w:rPr>
        <w:rFonts w:ascii="Symbol" w:hAnsi="Symbol"/>
      </w:rPr>
    </w:lvl>
    <w:lvl w:ilvl="6" w:tplc="528C3508">
      <w:start w:val="1"/>
      <w:numFmt w:val="bullet"/>
      <w:lvlText w:val=""/>
      <w:lvlJc w:val="left"/>
      <w:pPr>
        <w:ind w:left="1440" w:hanging="360"/>
      </w:pPr>
      <w:rPr>
        <w:rFonts w:ascii="Symbol" w:hAnsi="Symbol"/>
      </w:rPr>
    </w:lvl>
    <w:lvl w:ilvl="7" w:tplc="EE003320">
      <w:start w:val="1"/>
      <w:numFmt w:val="bullet"/>
      <w:lvlText w:val=""/>
      <w:lvlJc w:val="left"/>
      <w:pPr>
        <w:ind w:left="1440" w:hanging="360"/>
      </w:pPr>
      <w:rPr>
        <w:rFonts w:ascii="Symbol" w:hAnsi="Symbol"/>
      </w:rPr>
    </w:lvl>
    <w:lvl w:ilvl="8" w:tplc="CAF0021A">
      <w:start w:val="1"/>
      <w:numFmt w:val="bullet"/>
      <w:lvlText w:val=""/>
      <w:lvlJc w:val="left"/>
      <w:pPr>
        <w:ind w:left="1440" w:hanging="360"/>
      </w:pPr>
      <w:rPr>
        <w:rFonts w:ascii="Symbol" w:hAnsi="Symbol"/>
      </w:rPr>
    </w:lvl>
  </w:abstractNum>
  <w:abstractNum w:abstractNumId="5" w15:restartNumberingAfterBreak="0">
    <w:nsid w:val="061619F4"/>
    <w:multiLevelType w:val="hybridMultilevel"/>
    <w:tmpl w:val="9D5081D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99257C9"/>
    <w:multiLevelType w:val="multilevel"/>
    <w:tmpl w:val="263AD4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B347978"/>
    <w:multiLevelType w:val="hybridMultilevel"/>
    <w:tmpl w:val="801060FE"/>
    <w:lvl w:ilvl="0" w:tplc="08D66704">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D2C70A0"/>
    <w:multiLevelType w:val="hybridMultilevel"/>
    <w:tmpl w:val="F00EE16A"/>
    <w:lvl w:ilvl="0" w:tplc="23FE1CE2">
      <w:start w:val="1"/>
      <w:numFmt w:val="bullet"/>
      <w:lvlText w:val=""/>
      <w:lvlJc w:val="left"/>
      <w:pPr>
        <w:ind w:left="1440" w:hanging="360"/>
      </w:pPr>
      <w:rPr>
        <w:rFonts w:ascii="Symbol" w:hAnsi="Symbol"/>
      </w:rPr>
    </w:lvl>
    <w:lvl w:ilvl="1" w:tplc="8C66CB20">
      <w:start w:val="1"/>
      <w:numFmt w:val="bullet"/>
      <w:lvlText w:val=""/>
      <w:lvlJc w:val="left"/>
      <w:pPr>
        <w:ind w:left="1440" w:hanging="360"/>
      </w:pPr>
      <w:rPr>
        <w:rFonts w:ascii="Symbol" w:hAnsi="Symbol"/>
      </w:rPr>
    </w:lvl>
    <w:lvl w:ilvl="2" w:tplc="3A72B67C">
      <w:start w:val="1"/>
      <w:numFmt w:val="bullet"/>
      <w:lvlText w:val=""/>
      <w:lvlJc w:val="left"/>
      <w:pPr>
        <w:ind w:left="1440" w:hanging="360"/>
      </w:pPr>
      <w:rPr>
        <w:rFonts w:ascii="Symbol" w:hAnsi="Symbol"/>
      </w:rPr>
    </w:lvl>
    <w:lvl w:ilvl="3" w:tplc="5AA49C4A">
      <w:start w:val="1"/>
      <w:numFmt w:val="bullet"/>
      <w:lvlText w:val=""/>
      <w:lvlJc w:val="left"/>
      <w:pPr>
        <w:ind w:left="1440" w:hanging="360"/>
      </w:pPr>
      <w:rPr>
        <w:rFonts w:ascii="Symbol" w:hAnsi="Symbol"/>
      </w:rPr>
    </w:lvl>
    <w:lvl w:ilvl="4" w:tplc="436CD9C8">
      <w:start w:val="1"/>
      <w:numFmt w:val="bullet"/>
      <w:lvlText w:val=""/>
      <w:lvlJc w:val="left"/>
      <w:pPr>
        <w:ind w:left="1440" w:hanging="360"/>
      </w:pPr>
      <w:rPr>
        <w:rFonts w:ascii="Symbol" w:hAnsi="Symbol"/>
      </w:rPr>
    </w:lvl>
    <w:lvl w:ilvl="5" w:tplc="53B2596A">
      <w:start w:val="1"/>
      <w:numFmt w:val="bullet"/>
      <w:lvlText w:val=""/>
      <w:lvlJc w:val="left"/>
      <w:pPr>
        <w:ind w:left="1440" w:hanging="360"/>
      </w:pPr>
      <w:rPr>
        <w:rFonts w:ascii="Symbol" w:hAnsi="Symbol"/>
      </w:rPr>
    </w:lvl>
    <w:lvl w:ilvl="6" w:tplc="98C42334">
      <w:start w:val="1"/>
      <w:numFmt w:val="bullet"/>
      <w:lvlText w:val=""/>
      <w:lvlJc w:val="left"/>
      <w:pPr>
        <w:ind w:left="1440" w:hanging="360"/>
      </w:pPr>
      <w:rPr>
        <w:rFonts w:ascii="Symbol" w:hAnsi="Symbol"/>
      </w:rPr>
    </w:lvl>
    <w:lvl w:ilvl="7" w:tplc="FD9857C0">
      <w:start w:val="1"/>
      <w:numFmt w:val="bullet"/>
      <w:lvlText w:val=""/>
      <w:lvlJc w:val="left"/>
      <w:pPr>
        <w:ind w:left="1440" w:hanging="360"/>
      </w:pPr>
      <w:rPr>
        <w:rFonts w:ascii="Symbol" w:hAnsi="Symbol"/>
      </w:rPr>
    </w:lvl>
    <w:lvl w:ilvl="8" w:tplc="C0924646">
      <w:start w:val="1"/>
      <w:numFmt w:val="bullet"/>
      <w:lvlText w:val=""/>
      <w:lvlJc w:val="left"/>
      <w:pPr>
        <w:ind w:left="1440" w:hanging="360"/>
      </w:pPr>
      <w:rPr>
        <w:rFonts w:ascii="Symbol" w:hAnsi="Symbol"/>
      </w:rPr>
    </w:lvl>
  </w:abstractNum>
  <w:abstractNum w:abstractNumId="1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7572A59"/>
    <w:multiLevelType w:val="hybridMultilevel"/>
    <w:tmpl w:val="BAEA2AF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ＭＳ 明朝"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D393D6F"/>
    <w:multiLevelType w:val="hybridMultilevel"/>
    <w:tmpl w:val="271EFDF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2652F72"/>
    <w:multiLevelType w:val="hybridMultilevel"/>
    <w:tmpl w:val="E320C18C"/>
    <w:lvl w:ilvl="0" w:tplc="91640CFE">
      <w:start w:val="1"/>
      <w:numFmt w:val="bullet"/>
      <w:lvlText w:val=""/>
      <w:lvlJc w:val="left"/>
      <w:pPr>
        <w:ind w:left="720" w:hanging="360"/>
      </w:pPr>
      <w:rPr>
        <w:rFonts w:ascii="Symbol" w:hAnsi="Symbol"/>
      </w:rPr>
    </w:lvl>
    <w:lvl w:ilvl="1" w:tplc="CA70C6F6">
      <w:start w:val="1"/>
      <w:numFmt w:val="bullet"/>
      <w:lvlText w:val=""/>
      <w:lvlJc w:val="left"/>
      <w:pPr>
        <w:ind w:left="720" w:hanging="360"/>
      </w:pPr>
      <w:rPr>
        <w:rFonts w:ascii="Symbol" w:hAnsi="Symbol"/>
      </w:rPr>
    </w:lvl>
    <w:lvl w:ilvl="2" w:tplc="5A7EE9F8">
      <w:start w:val="1"/>
      <w:numFmt w:val="bullet"/>
      <w:lvlText w:val=""/>
      <w:lvlJc w:val="left"/>
      <w:pPr>
        <w:ind w:left="720" w:hanging="360"/>
      </w:pPr>
      <w:rPr>
        <w:rFonts w:ascii="Symbol" w:hAnsi="Symbol"/>
      </w:rPr>
    </w:lvl>
    <w:lvl w:ilvl="3" w:tplc="85A0F138">
      <w:start w:val="1"/>
      <w:numFmt w:val="bullet"/>
      <w:lvlText w:val=""/>
      <w:lvlJc w:val="left"/>
      <w:pPr>
        <w:ind w:left="720" w:hanging="360"/>
      </w:pPr>
      <w:rPr>
        <w:rFonts w:ascii="Symbol" w:hAnsi="Symbol"/>
      </w:rPr>
    </w:lvl>
    <w:lvl w:ilvl="4" w:tplc="AA60BCC2">
      <w:start w:val="1"/>
      <w:numFmt w:val="bullet"/>
      <w:lvlText w:val=""/>
      <w:lvlJc w:val="left"/>
      <w:pPr>
        <w:ind w:left="720" w:hanging="360"/>
      </w:pPr>
      <w:rPr>
        <w:rFonts w:ascii="Symbol" w:hAnsi="Symbol"/>
      </w:rPr>
    </w:lvl>
    <w:lvl w:ilvl="5" w:tplc="D474F20C">
      <w:start w:val="1"/>
      <w:numFmt w:val="bullet"/>
      <w:lvlText w:val=""/>
      <w:lvlJc w:val="left"/>
      <w:pPr>
        <w:ind w:left="720" w:hanging="360"/>
      </w:pPr>
      <w:rPr>
        <w:rFonts w:ascii="Symbol" w:hAnsi="Symbol"/>
      </w:rPr>
    </w:lvl>
    <w:lvl w:ilvl="6" w:tplc="3E8A89AC">
      <w:start w:val="1"/>
      <w:numFmt w:val="bullet"/>
      <w:lvlText w:val=""/>
      <w:lvlJc w:val="left"/>
      <w:pPr>
        <w:ind w:left="720" w:hanging="360"/>
      </w:pPr>
      <w:rPr>
        <w:rFonts w:ascii="Symbol" w:hAnsi="Symbol"/>
      </w:rPr>
    </w:lvl>
    <w:lvl w:ilvl="7" w:tplc="32A6735E">
      <w:start w:val="1"/>
      <w:numFmt w:val="bullet"/>
      <w:lvlText w:val=""/>
      <w:lvlJc w:val="left"/>
      <w:pPr>
        <w:ind w:left="720" w:hanging="360"/>
      </w:pPr>
      <w:rPr>
        <w:rFonts w:ascii="Symbol" w:hAnsi="Symbol"/>
      </w:rPr>
    </w:lvl>
    <w:lvl w:ilvl="8" w:tplc="38A0C9C8">
      <w:start w:val="1"/>
      <w:numFmt w:val="bullet"/>
      <w:lvlText w:val=""/>
      <w:lvlJc w:val="left"/>
      <w:pPr>
        <w:ind w:left="720" w:hanging="360"/>
      </w:pPr>
      <w:rPr>
        <w:rFonts w:ascii="Symbol" w:hAnsi="Symbol"/>
      </w:rPr>
    </w:lvl>
  </w:abstractNum>
  <w:abstractNum w:abstractNumId="15" w15:restartNumberingAfterBreak="0">
    <w:nsid w:val="233A18D7"/>
    <w:multiLevelType w:val="hybridMultilevel"/>
    <w:tmpl w:val="40E0671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235C44AF"/>
    <w:multiLevelType w:val="hybridMultilevel"/>
    <w:tmpl w:val="FF60BF9E"/>
    <w:lvl w:ilvl="0" w:tplc="C9CAFE2E">
      <w:start w:val="1"/>
      <w:numFmt w:val="decimal"/>
      <w:pStyle w:val="Proposal"/>
      <w:lvlText w:val="Proposal %1"/>
      <w:lvlJc w:val="left"/>
      <w:pPr>
        <w:tabs>
          <w:tab w:val="num" w:pos="1590"/>
        </w:tabs>
        <w:ind w:left="1590" w:hanging="420"/>
      </w:pPr>
      <w:rPr>
        <w:lang w:val="x-none"/>
      </w:rPr>
    </w:lvl>
    <w:lvl w:ilvl="1" w:tplc="04090017" w:tentative="1">
      <w:start w:val="1"/>
      <w:numFmt w:val="aiueoFullWidth"/>
      <w:lvlText w:val="(%2)"/>
      <w:lvlJc w:val="left"/>
      <w:pPr>
        <w:ind w:left="1362" w:hanging="420"/>
      </w:pPr>
    </w:lvl>
    <w:lvl w:ilvl="2" w:tplc="04090011" w:tentative="1">
      <w:start w:val="1"/>
      <w:numFmt w:val="decimalEnclosedCircle"/>
      <w:lvlText w:val="%3"/>
      <w:lvlJc w:val="left"/>
      <w:pPr>
        <w:ind w:left="1782" w:hanging="420"/>
      </w:pPr>
    </w:lvl>
    <w:lvl w:ilvl="3" w:tplc="0409000F" w:tentative="1">
      <w:start w:val="1"/>
      <w:numFmt w:val="decimal"/>
      <w:lvlText w:val="%4."/>
      <w:lvlJc w:val="left"/>
      <w:pPr>
        <w:ind w:left="2202" w:hanging="420"/>
      </w:pPr>
    </w:lvl>
    <w:lvl w:ilvl="4" w:tplc="04090017" w:tentative="1">
      <w:start w:val="1"/>
      <w:numFmt w:val="aiueoFullWidth"/>
      <w:lvlText w:val="(%5)"/>
      <w:lvlJc w:val="left"/>
      <w:pPr>
        <w:ind w:left="2622" w:hanging="420"/>
      </w:pPr>
    </w:lvl>
    <w:lvl w:ilvl="5" w:tplc="04090011" w:tentative="1">
      <w:start w:val="1"/>
      <w:numFmt w:val="decimalEnclosedCircle"/>
      <w:lvlText w:val="%6"/>
      <w:lvlJc w:val="left"/>
      <w:pPr>
        <w:ind w:left="3042" w:hanging="420"/>
      </w:pPr>
    </w:lvl>
    <w:lvl w:ilvl="6" w:tplc="0409000F" w:tentative="1">
      <w:start w:val="1"/>
      <w:numFmt w:val="decimal"/>
      <w:lvlText w:val="%7."/>
      <w:lvlJc w:val="left"/>
      <w:pPr>
        <w:ind w:left="3462" w:hanging="420"/>
      </w:pPr>
    </w:lvl>
    <w:lvl w:ilvl="7" w:tplc="04090017" w:tentative="1">
      <w:start w:val="1"/>
      <w:numFmt w:val="aiueoFullWidth"/>
      <w:lvlText w:val="(%8)"/>
      <w:lvlJc w:val="left"/>
      <w:pPr>
        <w:ind w:left="3882" w:hanging="420"/>
      </w:pPr>
    </w:lvl>
    <w:lvl w:ilvl="8" w:tplc="04090011" w:tentative="1">
      <w:start w:val="1"/>
      <w:numFmt w:val="decimalEnclosedCircle"/>
      <w:lvlText w:val="%9"/>
      <w:lvlJc w:val="left"/>
      <w:pPr>
        <w:ind w:left="4302" w:hanging="420"/>
      </w:pPr>
    </w:lvl>
  </w:abstractNum>
  <w:abstractNum w:abstractNumId="17" w15:restartNumberingAfterBreak="0">
    <w:nsid w:val="25A67E6C"/>
    <w:multiLevelType w:val="hybridMultilevel"/>
    <w:tmpl w:val="817C17B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5FC6381"/>
    <w:multiLevelType w:val="hybridMultilevel"/>
    <w:tmpl w:val="BE74E14C"/>
    <w:lvl w:ilvl="0" w:tplc="A9162584">
      <w:start w:val="2"/>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269008FD"/>
    <w:multiLevelType w:val="hybridMultilevel"/>
    <w:tmpl w:val="2F868DC6"/>
    <w:lvl w:ilvl="0" w:tplc="2692FF5C">
      <w:start w:val="1"/>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6A25C4A"/>
    <w:multiLevelType w:val="hybridMultilevel"/>
    <w:tmpl w:val="B400FDDE"/>
    <w:lvl w:ilvl="0" w:tplc="E91EBBFE">
      <w:start w:val="1"/>
      <w:numFmt w:val="bullet"/>
      <w:lvlText w:val=""/>
      <w:lvlJc w:val="left"/>
      <w:pPr>
        <w:ind w:left="720" w:hanging="360"/>
      </w:pPr>
      <w:rPr>
        <w:rFonts w:ascii="Symbol" w:hAnsi="Symbol"/>
      </w:rPr>
    </w:lvl>
    <w:lvl w:ilvl="1" w:tplc="B73A9E38">
      <w:start w:val="1"/>
      <w:numFmt w:val="bullet"/>
      <w:lvlText w:val=""/>
      <w:lvlJc w:val="left"/>
      <w:pPr>
        <w:ind w:left="720" w:hanging="360"/>
      </w:pPr>
      <w:rPr>
        <w:rFonts w:ascii="Symbol" w:hAnsi="Symbol"/>
      </w:rPr>
    </w:lvl>
    <w:lvl w:ilvl="2" w:tplc="5FDE3E4A">
      <w:start w:val="1"/>
      <w:numFmt w:val="bullet"/>
      <w:lvlText w:val=""/>
      <w:lvlJc w:val="left"/>
      <w:pPr>
        <w:ind w:left="720" w:hanging="360"/>
      </w:pPr>
      <w:rPr>
        <w:rFonts w:ascii="Symbol" w:hAnsi="Symbol"/>
      </w:rPr>
    </w:lvl>
    <w:lvl w:ilvl="3" w:tplc="EE26DEBC">
      <w:start w:val="1"/>
      <w:numFmt w:val="bullet"/>
      <w:lvlText w:val=""/>
      <w:lvlJc w:val="left"/>
      <w:pPr>
        <w:ind w:left="720" w:hanging="360"/>
      </w:pPr>
      <w:rPr>
        <w:rFonts w:ascii="Symbol" w:hAnsi="Symbol"/>
      </w:rPr>
    </w:lvl>
    <w:lvl w:ilvl="4" w:tplc="89340D26">
      <w:start w:val="1"/>
      <w:numFmt w:val="bullet"/>
      <w:lvlText w:val=""/>
      <w:lvlJc w:val="left"/>
      <w:pPr>
        <w:ind w:left="720" w:hanging="360"/>
      </w:pPr>
      <w:rPr>
        <w:rFonts w:ascii="Symbol" w:hAnsi="Symbol"/>
      </w:rPr>
    </w:lvl>
    <w:lvl w:ilvl="5" w:tplc="C9622AE8">
      <w:start w:val="1"/>
      <w:numFmt w:val="bullet"/>
      <w:lvlText w:val=""/>
      <w:lvlJc w:val="left"/>
      <w:pPr>
        <w:ind w:left="720" w:hanging="360"/>
      </w:pPr>
      <w:rPr>
        <w:rFonts w:ascii="Symbol" w:hAnsi="Symbol"/>
      </w:rPr>
    </w:lvl>
    <w:lvl w:ilvl="6" w:tplc="825457EC">
      <w:start w:val="1"/>
      <w:numFmt w:val="bullet"/>
      <w:lvlText w:val=""/>
      <w:lvlJc w:val="left"/>
      <w:pPr>
        <w:ind w:left="720" w:hanging="360"/>
      </w:pPr>
      <w:rPr>
        <w:rFonts w:ascii="Symbol" w:hAnsi="Symbol"/>
      </w:rPr>
    </w:lvl>
    <w:lvl w:ilvl="7" w:tplc="6DF49A06">
      <w:start w:val="1"/>
      <w:numFmt w:val="bullet"/>
      <w:lvlText w:val=""/>
      <w:lvlJc w:val="left"/>
      <w:pPr>
        <w:ind w:left="720" w:hanging="360"/>
      </w:pPr>
      <w:rPr>
        <w:rFonts w:ascii="Symbol" w:hAnsi="Symbol"/>
      </w:rPr>
    </w:lvl>
    <w:lvl w:ilvl="8" w:tplc="3D20482E">
      <w:start w:val="1"/>
      <w:numFmt w:val="bullet"/>
      <w:lvlText w:val=""/>
      <w:lvlJc w:val="left"/>
      <w:pPr>
        <w:ind w:left="720" w:hanging="360"/>
      </w:pPr>
      <w:rPr>
        <w:rFonts w:ascii="Symbol" w:hAnsi="Symbol"/>
      </w:rPr>
    </w:lvl>
  </w:abstractNum>
  <w:abstractNum w:abstractNumId="21" w15:restartNumberingAfterBreak="0">
    <w:nsid w:val="2B341C1E"/>
    <w:multiLevelType w:val="hybridMultilevel"/>
    <w:tmpl w:val="BE1480B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2C004202"/>
    <w:multiLevelType w:val="hybridMultilevel"/>
    <w:tmpl w:val="A8E2706C"/>
    <w:lvl w:ilvl="0" w:tplc="75B650DC">
      <w:start w:val="1"/>
      <w:numFmt w:val="bullet"/>
      <w:pStyle w:val="a0"/>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0B55E86"/>
    <w:multiLevelType w:val="hybridMultilevel"/>
    <w:tmpl w:val="F98E736A"/>
    <w:lvl w:ilvl="0" w:tplc="42CABB14">
      <w:start w:val="1"/>
      <w:numFmt w:val="bullet"/>
      <w:lvlText w:val=""/>
      <w:lvlJc w:val="left"/>
      <w:pPr>
        <w:ind w:left="720" w:hanging="360"/>
      </w:pPr>
      <w:rPr>
        <w:rFonts w:ascii="Symbol" w:hAnsi="Symbol"/>
      </w:rPr>
    </w:lvl>
    <w:lvl w:ilvl="1" w:tplc="60B8F2E2">
      <w:start w:val="1"/>
      <w:numFmt w:val="bullet"/>
      <w:lvlText w:val=""/>
      <w:lvlJc w:val="left"/>
      <w:pPr>
        <w:ind w:left="720" w:hanging="360"/>
      </w:pPr>
      <w:rPr>
        <w:rFonts w:ascii="Symbol" w:hAnsi="Symbol"/>
      </w:rPr>
    </w:lvl>
    <w:lvl w:ilvl="2" w:tplc="7BB072B4">
      <w:start w:val="1"/>
      <w:numFmt w:val="bullet"/>
      <w:lvlText w:val=""/>
      <w:lvlJc w:val="left"/>
      <w:pPr>
        <w:ind w:left="720" w:hanging="360"/>
      </w:pPr>
      <w:rPr>
        <w:rFonts w:ascii="Symbol" w:hAnsi="Symbol"/>
      </w:rPr>
    </w:lvl>
    <w:lvl w:ilvl="3" w:tplc="04D26F8C">
      <w:start w:val="1"/>
      <w:numFmt w:val="bullet"/>
      <w:lvlText w:val=""/>
      <w:lvlJc w:val="left"/>
      <w:pPr>
        <w:ind w:left="720" w:hanging="360"/>
      </w:pPr>
      <w:rPr>
        <w:rFonts w:ascii="Symbol" w:hAnsi="Symbol"/>
      </w:rPr>
    </w:lvl>
    <w:lvl w:ilvl="4" w:tplc="D2DCBDB2">
      <w:start w:val="1"/>
      <w:numFmt w:val="bullet"/>
      <w:lvlText w:val=""/>
      <w:lvlJc w:val="left"/>
      <w:pPr>
        <w:ind w:left="720" w:hanging="360"/>
      </w:pPr>
      <w:rPr>
        <w:rFonts w:ascii="Symbol" w:hAnsi="Symbol"/>
      </w:rPr>
    </w:lvl>
    <w:lvl w:ilvl="5" w:tplc="D3642256">
      <w:start w:val="1"/>
      <w:numFmt w:val="bullet"/>
      <w:lvlText w:val=""/>
      <w:lvlJc w:val="left"/>
      <w:pPr>
        <w:ind w:left="720" w:hanging="360"/>
      </w:pPr>
      <w:rPr>
        <w:rFonts w:ascii="Symbol" w:hAnsi="Symbol"/>
      </w:rPr>
    </w:lvl>
    <w:lvl w:ilvl="6" w:tplc="9D5C463A">
      <w:start w:val="1"/>
      <w:numFmt w:val="bullet"/>
      <w:lvlText w:val=""/>
      <w:lvlJc w:val="left"/>
      <w:pPr>
        <w:ind w:left="720" w:hanging="360"/>
      </w:pPr>
      <w:rPr>
        <w:rFonts w:ascii="Symbol" w:hAnsi="Symbol"/>
      </w:rPr>
    </w:lvl>
    <w:lvl w:ilvl="7" w:tplc="A768AEA4">
      <w:start w:val="1"/>
      <w:numFmt w:val="bullet"/>
      <w:lvlText w:val=""/>
      <w:lvlJc w:val="left"/>
      <w:pPr>
        <w:ind w:left="720" w:hanging="360"/>
      </w:pPr>
      <w:rPr>
        <w:rFonts w:ascii="Symbol" w:hAnsi="Symbol"/>
      </w:rPr>
    </w:lvl>
    <w:lvl w:ilvl="8" w:tplc="753041FA">
      <w:start w:val="1"/>
      <w:numFmt w:val="bullet"/>
      <w:lvlText w:val=""/>
      <w:lvlJc w:val="left"/>
      <w:pPr>
        <w:ind w:left="720" w:hanging="360"/>
      </w:pPr>
      <w:rPr>
        <w:rFonts w:ascii="Symbol" w:hAnsi="Symbol"/>
      </w:rPr>
    </w:lvl>
  </w:abstractNum>
  <w:abstractNum w:abstractNumId="24" w15:restartNumberingAfterBreak="0">
    <w:nsid w:val="3419537D"/>
    <w:multiLevelType w:val="hybridMultilevel"/>
    <w:tmpl w:val="687610BE"/>
    <w:lvl w:ilvl="0" w:tplc="87C29BD2">
      <w:start w:val="2"/>
      <w:numFmt w:val="decimal"/>
      <w:lvlText w:val="%1&gt;"/>
      <w:lvlJc w:val="left"/>
      <w:pPr>
        <w:ind w:left="780" w:hanging="360"/>
      </w:pPr>
      <w:rPr>
        <w:rFonts w:hint="default"/>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25" w15:restartNumberingAfterBreak="0">
    <w:nsid w:val="39425884"/>
    <w:multiLevelType w:val="hybridMultilevel"/>
    <w:tmpl w:val="6330B41C"/>
    <w:lvl w:ilvl="0" w:tplc="B4024D06">
      <w:start w:val="1"/>
      <w:numFmt w:val="decimal"/>
      <w:lvlText w:val="%1&gt;"/>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3AB74306"/>
    <w:multiLevelType w:val="hybridMultilevel"/>
    <w:tmpl w:val="04DE1A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3B6F47AE"/>
    <w:multiLevelType w:val="hybridMultilevel"/>
    <w:tmpl w:val="761A3510"/>
    <w:lvl w:ilvl="0" w:tplc="DC38CBF8">
      <w:start w:val="1"/>
      <w:numFmt w:val="decimal"/>
      <w:lvlText w:val="%1&gt;"/>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41EE7C33"/>
    <w:multiLevelType w:val="hybridMultilevel"/>
    <w:tmpl w:val="EA240E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4502219F"/>
    <w:multiLevelType w:val="hybridMultilevel"/>
    <w:tmpl w:val="F6583A30"/>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76C352E"/>
    <w:multiLevelType w:val="hybridMultilevel"/>
    <w:tmpl w:val="DE922800"/>
    <w:lvl w:ilvl="0" w:tplc="1D161B8C">
      <w:start w:val="5"/>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47F25F06"/>
    <w:multiLevelType w:val="hybridMultilevel"/>
    <w:tmpl w:val="766215D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495D2E22"/>
    <w:multiLevelType w:val="hybridMultilevel"/>
    <w:tmpl w:val="F8822E96"/>
    <w:lvl w:ilvl="0" w:tplc="C13CA34C">
      <w:start w:val="1"/>
      <w:numFmt w:val="bullet"/>
      <w:lvlText w:val=""/>
      <w:lvlJc w:val="left"/>
      <w:pPr>
        <w:ind w:left="720" w:hanging="360"/>
      </w:pPr>
      <w:rPr>
        <w:rFonts w:ascii="Symbol" w:hAnsi="Symbol"/>
      </w:rPr>
    </w:lvl>
    <w:lvl w:ilvl="1" w:tplc="0B228EBC">
      <w:start w:val="1"/>
      <w:numFmt w:val="bullet"/>
      <w:lvlText w:val=""/>
      <w:lvlJc w:val="left"/>
      <w:pPr>
        <w:ind w:left="720" w:hanging="360"/>
      </w:pPr>
      <w:rPr>
        <w:rFonts w:ascii="Symbol" w:hAnsi="Symbol"/>
      </w:rPr>
    </w:lvl>
    <w:lvl w:ilvl="2" w:tplc="3D8A5B24">
      <w:start w:val="1"/>
      <w:numFmt w:val="bullet"/>
      <w:lvlText w:val=""/>
      <w:lvlJc w:val="left"/>
      <w:pPr>
        <w:ind w:left="720" w:hanging="360"/>
      </w:pPr>
      <w:rPr>
        <w:rFonts w:ascii="Symbol" w:hAnsi="Symbol"/>
      </w:rPr>
    </w:lvl>
    <w:lvl w:ilvl="3" w:tplc="0E0A0E2E">
      <w:start w:val="1"/>
      <w:numFmt w:val="bullet"/>
      <w:lvlText w:val=""/>
      <w:lvlJc w:val="left"/>
      <w:pPr>
        <w:ind w:left="720" w:hanging="360"/>
      </w:pPr>
      <w:rPr>
        <w:rFonts w:ascii="Symbol" w:hAnsi="Symbol"/>
      </w:rPr>
    </w:lvl>
    <w:lvl w:ilvl="4" w:tplc="6634446E">
      <w:start w:val="1"/>
      <w:numFmt w:val="bullet"/>
      <w:lvlText w:val=""/>
      <w:lvlJc w:val="left"/>
      <w:pPr>
        <w:ind w:left="720" w:hanging="360"/>
      </w:pPr>
      <w:rPr>
        <w:rFonts w:ascii="Symbol" w:hAnsi="Symbol"/>
      </w:rPr>
    </w:lvl>
    <w:lvl w:ilvl="5" w:tplc="AF9C6542">
      <w:start w:val="1"/>
      <w:numFmt w:val="bullet"/>
      <w:lvlText w:val=""/>
      <w:lvlJc w:val="left"/>
      <w:pPr>
        <w:ind w:left="720" w:hanging="360"/>
      </w:pPr>
      <w:rPr>
        <w:rFonts w:ascii="Symbol" w:hAnsi="Symbol"/>
      </w:rPr>
    </w:lvl>
    <w:lvl w:ilvl="6" w:tplc="F1CCBFB8">
      <w:start w:val="1"/>
      <w:numFmt w:val="bullet"/>
      <w:lvlText w:val=""/>
      <w:lvlJc w:val="left"/>
      <w:pPr>
        <w:ind w:left="720" w:hanging="360"/>
      </w:pPr>
      <w:rPr>
        <w:rFonts w:ascii="Symbol" w:hAnsi="Symbol"/>
      </w:rPr>
    </w:lvl>
    <w:lvl w:ilvl="7" w:tplc="AD228E1A">
      <w:start w:val="1"/>
      <w:numFmt w:val="bullet"/>
      <w:lvlText w:val=""/>
      <w:lvlJc w:val="left"/>
      <w:pPr>
        <w:ind w:left="720" w:hanging="360"/>
      </w:pPr>
      <w:rPr>
        <w:rFonts w:ascii="Symbol" w:hAnsi="Symbol"/>
      </w:rPr>
    </w:lvl>
    <w:lvl w:ilvl="8" w:tplc="111227CA">
      <w:start w:val="1"/>
      <w:numFmt w:val="bullet"/>
      <w:lvlText w:val=""/>
      <w:lvlJc w:val="left"/>
      <w:pPr>
        <w:ind w:left="720" w:hanging="360"/>
      </w:pPr>
      <w:rPr>
        <w:rFonts w:ascii="Symbol" w:hAnsi="Symbol"/>
      </w:rPr>
    </w:lvl>
  </w:abstractNum>
  <w:abstractNum w:abstractNumId="33" w15:restartNumberingAfterBreak="0">
    <w:nsid w:val="4B497254"/>
    <w:multiLevelType w:val="hybridMultilevel"/>
    <w:tmpl w:val="23F251D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4BA3007E"/>
    <w:multiLevelType w:val="hybridMultilevel"/>
    <w:tmpl w:val="2818AC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4BD566ED"/>
    <w:multiLevelType w:val="hybridMultilevel"/>
    <w:tmpl w:val="33E2E21A"/>
    <w:lvl w:ilvl="0" w:tplc="AFACD914">
      <w:start w:val="1"/>
      <w:numFmt w:val="decimal"/>
      <w:pStyle w:val="Observation"/>
      <w:lvlText w:val="Observation %1"/>
      <w:lvlJc w:val="left"/>
      <w:pPr>
        <w:ind w:left="5820" w:hanging="420"/>
      </w:pPr>
      <w:rPr>
        <w:rFonts w:hint="eastAsia"/>
      </w:rPr>
    </w:lvl>
    <w:lvl w:ilvl="1" w:tplc="E7621B8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1C12F6E"/>
    <w:multiLevelType w:val="hybridMultilevel"/>
    <w:tmpl w:val="B6A69B74"/>
    <w:lvl w:ilvl="0" w:tplc="1D500A48">
      <w:start w:val="1"/>
      <w:numFmt w:val="bullet"/>
      <w:lvlText w:val=""/>
      <w:lvlJc w:val="left"/>
      <w:pPr>
        <w:ind w:left="1440" w:hanging="360"/>
      </w:pPr>
      <w:rPr>
        <w:rFonts w:ascii="Symbol" w:hAnsi="Symbol"/>
      </w:rPr>
    </w:lvl>
    <w:lvl w:ilvl="1" w:tplc="BE681EC8">
      <w:start w:val="1"/>
      <w:numFmt w:val="bullet"/>
      <w:lvlText w:val=""/>
      <w:lvlJc w:val="left"/>
      <w:pPr>
        <w:ind w:left="1440" w:hanging="360"/>
      </w:pPr>
      <w:rPr>
        <w:rFonts w:ascii="Symbol" w:hAnsi="Symbol"/>
      </w:rPr>
    </w:lvl>
    <w:lvl w:ilvl="2" w:tplc="613A6ACE">
      <w:start w:val="1"/>
      <w:numFmt w:val="bullet"/>
      <w:lvlText w:val=""/>
      <w:lvlJc w:val="left"/>
      <w:pPr>
        <w:ind w:left="1440" w:hanging="360"/>
      </w:pPr>
      <w:rPr>
        <w:rFonts w:ascii="Symbol" w:hAnsi="Symbol"/>
      </w:rPr>
    </w:lvl>
    <w:lvl w:ilvl="3" w:tplc="C57A8990">
      <w:start w:val="1"/>
      <w:numFmt w:val="bullet"/>
      <w:lvlText w:val=""/>
      <w:lvlJc w:val="left"/>
      <w:pPr>
        <w:ind w:left="1440" w:hanging="360"/>
      </w:pPr>
      <w:rPr>
        <w:rFonts w:ascii="Symbol" w:hAnsi="Symbol"/>
      </w:rPr>
    </w:lvl>
    <w:lvl w:ilvl="4" w:tplc="016CDC36">
      <w:start w:val="1"/>
      <w:numFmt w:val="bullet"/>
      <w:lvlText w:val=""/>
      <w:lvlJc w:val="left"/>
      <w:pPr>
        <w:ind w:left="1440" w:hanging="360"/>
      </w:pPr>
      <w:rPr>
        <w:rFonts w:ascii="Symbol" w:hAnsi="Symbol"/>
      </w:rPr>
    </w:lvl>
    <w:lvl w:ilvl="5" w:tplc="BC98B66C">
      <w:start w:val="1"/>
      <w:numFmt w:val="bullet"/>
      <w:lvlText w:val=""/>
      <w:lvlJc w:val="left"/>
      <w:pPr>
        <w:ind w:left="1440" w:hanging="360"/>
      </w:pPr>
      <w:rPr>
        <w:rFonts w:ascii="Symbol" w:hAnsi="Symbol"/>
      </w:rPr>
    </w:lvl>
    <w:lvl w:ilvl="6" w:tplc="DFC66BF4">
      <w:start w:val="1"/>
      <w:numFmt w:val="bullet"/>
      <w:lvlText w:val=""/>
      <w:lvlJc w:val="left"/>
      <w:pPr>
        <w:ind w:left="1440" w:hanging="360"/>
      </w:pPr>
      <w:rPr>
        <w:rFonts w:ascii="Symbol" w:hAnsi="Symbol"/>
      </w:rPr>
    </w:lvl>
    <w:lvl w:ilvl="7" w:tplc="F09E85C6">
      <w:start w:val="1"/>
      <w:numFmt w:val="bullet"/>
      <w:lvlText w:val=""/>
      <w:lvlJc w:val="left"/>
      <w:pPr>
        <w:ind w:left="1440" w:hanging="360"/>
      </w:pPr>
      <w:rPr>
        <w:rFonts w:ascii="Symbol" w:hAnsi="Symbol"/>
      </w:rPr>
    </w:lvl>
    <w:lvl w:ilvl="8" w:tplc="87A67D92">
      <w:start w:val="1"/>
      <w:numFmt w:val="bullet"/>
      <w:lvlText w:val=""/>
      <w:lvlJc w:val="left"/>
      <w:pPr>
        <w:ind w:left="1440" w:hanging="360"/>
      </w:pPr>
      <w:rPr>
        <w:rFonts w:ascii="Symbol" w:hAnsi="Symbol"/>
      </w:rPr>
    </w:lvl>
  </w:abstractNum>
  <w:abstractNum w:abstractNumId="37" w15:restartNumberingAfterBreak="0">
    <w:nsid w:val="53CC0B88"/>
    <w:multiLevelType w:val="hybridMultilevel"/>
    <w:tmpl w:val="423AF8F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549E71F5"/>
    <w:multiLevelType w:val="hybridMultilevel"/>
    <w:tmpl w:val="4E708D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5D3A3736"/>
    <w:multiLevelType w:val="hybridMultilevel"/>
    <w:tmpl w:val="83BC6816"/>
    <w:lvl w:ilvl="0" w:tplc="A07AEC82">
      <w:start w:val="1"/>
      <w:numFmt w:val="bullet"/>
      <w:lvlText w:val=""/>
      <w:lvlJc w:val="left"/>
      <w:pPr>
        <w:ind w:left="1440" w:hanging="360"/>
      </w:pPr>
      <w:rPr>
        <w:rFonts w:ascii="Symbol" w:hAnsi="Symbol"/>
      </w:rPr>
    </w:lvl>
    <w:lvl w:ilvl="1" w:tplc="D8CECFD2">
      <w:start w:val="1"/>
      <w:numFmt w:val="bullet"/>
      <w:lvlText w:val=""/>
      <w:lvlJc w:val="left"/>
      <w:pPr>
        <w:ind w:left="1440" w:hanging="360"/>
      </w:pPr>
      <w:rPr>
        <w:rFonts w:ascii="Symbol" w:hAnsi="Symbol"/>
      </w:rPr>
    </w:lvl>
    <w:lvl w:ilvl="2" w:tplc="3EB2A3B4">
      <w:start w:val="1"/>
      <w:numFmt w:val="bullet"/>
      <w:lvlText w:val=""/>
      <w:lvlJc w:val="left"/>
      <w:pPr>
        <w:ind w:left="1440" w:hanging="360"/>
      </w:pPr>
      <w:rPr>
        <w:rFonts w:ascii="Symbol" w:hAnsi="Symbol"/>
      </w:rPr>
    </w:lvl>
    <w:lvl w:ilvl="3" w:tplc="9E1AD442">
      <w:start w:val="1"/>
      <w:numFmt w:val="bullet"/>
      <w:lvlText w:val=""/>
      <w:lvlJc w:val="left"/>
      <w:pPr>
        <w:ind w:left="1440" w:hanging="360"/>
      </w:pPr>
      <w:rPr>
        <w:rFonts w:ascii="Symbol" w:hAnsi="Symbol"/>
      </w:rPr>
    </w:lvl>
    <w:lvl w:ilvl="4" w:tplc="60A279F8">
      <w:start w:val="1"/>
      <w:numFmt w:val="bullet"/>
      <w:lvlText w:val=""/>
      <w:lvlJc w:val="left"/>
      <w:pPr>
        <w:ind w:left="1440" w:hanging="360"/>
      </w:pPr>
      <w:rPr>
        <w:rFonts w:ascii="Symbol" w:hAnsi="Symbol"/>
      </w:rPr>
    </w:lvl>
    <w:lvl w:ilvl="5" w:tplc="8B5A8BC6">
      <w:start w:val="1"/>
      <w:numFmt w:val="bullet"/>
      <w:lvlText w:val=""/>
      <w:lvlJc w:val="left"/>
      <w:pPr>
        <w:ind w:left="1440" w:hanging="360"/>
      </w:pPr>
      <w:rPr>
        <w:rFonts w:ascii="Symbol" w:hAnsi="Symbol"/>
      </w:rPr>
    </w:lvl>
    <w:lvl w:ilvl="6" w:tplc="C018E03A">
      <w:start w:val="1"/>
      <w:numFmt w:val="bullet"/>
      <w:lvlText w:val=""/>
      <w:lvlJc w:val="left"/>
      <w:pPr>
        <w:ind w:left="1440" w:hanging="360"/>
      </w:pPr>
      <w:rPr>
        <w:rFonts w:ascii="Symbol" w:hAnsi="Symbol"/>
      </w:rPr>
    </w:lvl>
    <w:lvl w:ilvl="7" w:tplc="D6AAC536">
      <w:start w:val="1"/>
      <w:numFmt w:val="bullet"/>
      <w:lvlText w:val=""/>
      <w:lvlJc w:val="left"/>
      <w:pPr>
        <w:ind w:left="1440" w:hanging="360"/>
      </w:pPr>
      <w:rPr>
        <w:rFonts w:ascii="Symbol" w:hAnsi="Symbol"/>
      </w:rPr>
    </w:lvl>
    <w:lvl w:ilvl="8" w:tplc="2EAA9C68">
      <w:start w:val="1"/>
      <w:numFmt w:val="bullet"/>
      <w:lvlText w:val=""/>
      <w:lvlJc w:val="left"/>
      <w:pPr>
        <w:ind w:left="1440" w:hanging="360"/>
      </w:pPr>
      <w:rPr>
        <w:rFonts w:ascii="Symbol" w:hAnsi="Symbol"/>
      </w:rPr>
    </w:lvl>
  </w:abstractNum>
  <w:abstractNum w:abstractNumId="40" w15:restartNumberingAfterBreak="0">
    <w:nsid w:val="61AB3BC4"/>
    <w:multiLevelType w:val="multilevel"/>
    <w:tmpl w:val="0F84985C"/>
    <w:lvl w:ilvl="0">
      <w:start w:val="1"/>
      <w:numFmt w:val="decimal"/>
      <w:pStyle w:val="1"/>
      <w:lvlText w:val="%1."/>
      <w:lvlJc w:val="left"/>
      <w:pPr>
        <w:ind w:left="522" w:hanging="432"/>
      </w:pPr>
      <w:rPr>
        <w:rFonts w:hint="default"/>
        <w:b w:val="0"/>
      </w:rPr>
    </w:lvl>
    <w:lvl w:ilvl="1">
      <w:start w:val="1"/>
      <w:numFmt w:val="decimal"/>
      <w:pStyle w:val="2"/>
      <w:lvlText w:val="%1.%2."/>
      <w:lvlJc w:val="left"/>
      <w:pPr>
        <w:ind w:left="6671" w:hanging="576"/>
      </w:pPr>
    </w:lvl>
    <w:lvl w:ilvl="2">
      <w:start w:val="1"/>
      <w:numFmt w:val="decimal"/>
      <w:pStyle w:val="30"/>
      <w:lvlText w:val="%1.%2.%3."/>
      <w:lvlJc w:val="left"/>
      <w:pPr>
        <w:ind w:left="810" w:hanging="720"/>
      </w:pPr>
    </w:lvl>
    <w:lvl w:ilvl="3">
      <w:start w:val="1"/>
      <w:numFmt w:val="decimal"/>
      <w:pStyle w:val="4"/>
      <w:lvlText w:val="%1.%2.%3.%4."/>
      <w:lvlJc w:val="left"/>
      <w:pPr>
        <w:ind w:left="5004" w:hanging="864"/>
      </w:pPr>
      <w:rPr>
        <w:rFonts w:hint="default"/>
      </w:rPr>
    </w:lvl>
    <w:lvl w:ilvl="4">
      <w:start w:val="1"/>
      <w:numFmt w:val="decimal"/>
      <w:pStyle w:val="5"/>
      <w:lvlText w:val="%1.%2.%3.%4.%5."/>
      <w:lvlJc w:val="left"/>
      <w:pPr>
        <w:ind w:left="1098" w:hanging="1008"/>
      </w:pPr>
      <w:rPr>
        <w:rFonts w:hint="default"/>
      </w:rPr>
    </w:lvl>
    <w:lvl w:ilvl="5">
      <w:start w:val="1"/>
      <w:numFmt w:val="decimal"/>
      <w:pStyle w:val="6"/>
      <w:lvlText w:val="%1.%2.%3.%4.%5.%6."/>
      <w:lvlJc w:val="left"/>
      <w:pPr>
        <w:ind w:left="1242" w:hanging="1152"/>
      </w:pPr>
      <w:rPr>
        <w:rFonts w:hint="default"/>
      </w:rPr>
    </w:lvl>
    <w:lvl w:ilvl="6">
      <w:start w:val="1"/>
      <w:numFmt w:val="decimal"/>
      <w:pStyle w:val="7"/>
      <w:lvlText w:val="%1.%2.%3.%4.%5.%6.%7."/>
      <w:lvlJc w:val="left"/>
      <w:pPr>
        <w:ind w:left="1386" w:hanging="1296"/>
      </w:pPr>
      <w:rPr>
        <w:rFonts w:hint="default"/>
      </w:rPr>
    </w:lvl>
    <w:lvl w:ilvl="7">
      <w:start w:val="1"/>
      <w:numFmt w:val="decimal"/>
      <w:pStyle w:val="8"/>
      <w:lvlText w:val="%1.%2.%3.%4.%5.%6.%7.%8."/>
      <w:lvlJc w:val="left"/>
      <w:pPr>
        <w:ind w:left="1530" w:hanging="1440"/>
      </w:pPr>
      <w:rPr>
        <w:rFonts w:hint="default"/>
      </w:rPr>
    </w:lvl>
    <w:lvl w:ilvl="8">
      <w:start w:val="1"/>
      <w:numFmt w:val="decimal"/>
      <w:pStyle w:val="9"/>
      <w:lvlText w:val="%1.%2.%3.%4.%5.%6.%7.%8.%9."/>
      <w:lvlJc w:val="left"/>
      <w:pPr>
        <w:ind w:left="1674" w:hanging="1584"/>
      </w:pPr>
      <w:rPr>
        <w:rFonts w:hint="default"/>
      </w:rPr>
    </w:lvl>
  </w:abstractNum>
  <w:abstractNum w:abstractNumId="41" w15:restartNumberingAfterBreak="0">
    <w:nsid w:val="66970D95"/>
    <w:multiLevelType w:val="hybridMultilevel"/>
    <w:tmpl w:val="5E50A082"/>
    <w:lvl w:ilvl="0" w:tplc="44CEED70">
      <w:start w:val="1"/>
      <w:numFmt w:val="bullet"/>
      <w:lvlText w:val=""/>
      <w:lvlJc w:val="left"/>
      <w:pPr>
        <w:ind w:left="720" w:hanging="360"/>
      </w:pPr>
      <w:rPr>
        <w:rFonts w:ascii="Symbol" w:hAnsi="Symbol"/>
      </w:rPr>
    </w:lvl>
    <w:lvl w:ilvl="1" w:tplc="9C804C3C">
      <w:start w:val="1"/>
      <w:numFmt w:val="bullet"/>
      <w:lvlText w:val=""/>
      <w:lvlJc w:val="left"/>
      <w:pPr>
        <w:ind w:left="720" w:hanging="360"/>
      </w:pPr>
      <w:rPr>
        <w:rFonts w:ascii="Symbol" w:hAnsi="Symbol"/>
      </w:rPr>
    </w:lvl>
    <w:lvl w:ilvl="2" w:tplc="EFB0F8E8">
      <w:start w:val="1"/>
      <w:numFmt w:val="bullet"/>
      <w:lvlText w:val=""/>
      <w:lvlJc w:val="left"/>
      <w:pPr>
        <w:ind w:left="720" w:hanging="360"/>
      </w:pPr>
      <w:rPr>
        <w:rFonts w:ascii="Symbol" w:hAnsi="Symbol"/>
      </w:rPr>
    </w:lvl>
    <w:lvl w:ilvl="3" w:tplc="7FD0E08A">
      <w:start w:val="1"/>
      <w:numFmt w:val="bullet"/>
      <w:lvlText w:val=""/>
      <w:lvlJc w:val="left"/>
      <w:pPr>
        <w:ind w:left="720" w:hanging="360"/>
      </w:pPr>
      <w:rPr>
        <w:rFonts w:ascii="Symbol" w:hAnsi="Symbol"/>
      </w:rPr>
    </w:lvl>
    <w:lvl w:ilvl="4" w:tplc="A66CFC24">
      <w:start w:val="1"/>
      <w:numFmt w:val="bullet"/>
      <w:lvlText w:val=""/>
      <w:lvlJc w:val="left"/>
      <w:pPr>
        <w:ind w:left="720" w:hanging="360"/>
      </w:pPr>
      <w:rPr>
        <w:rFonts w:ascii="Symbol" w:hAnsi="Symbol"/>
      </w:rPr>
    </w:lvl>
    <w:lvl w:ilvl="5" w:tplc="9D625A5E">
      <w:start w:val="1"/>
      <w:numFmt w:val="bullet"/>
      <w:lvlText w:val=""/>
      <w:lvlJc w:val="left"/>
      <w:pPr>
        <w:ind w:left="720" w:hanging="360"/>
      </w:pPr>
      <w:rPr>
        <w:rFonts w:ascii="Symbol" w:hAnsi="Symbol"/>
      </w:rPr>
    </w:lvl>
    <w:lvl w:ilvl="6" w:tplc="252C55C6">
      <w:start w:val="1"/>
      <w:numFmt w:val="bullet"/>
      <w:lvlText w:val=""/>
      <w:lvlJc w:val="left"/>
      <w:pPr>
        <w:ind w:left="720" w:hanging="360"/>
      </w:pPr>
      <w:rPr>
        <w:rFonts w:ascii="Symbol" w:hAnsi="Symbol"/>
      </w:rPr>
    </w:lvl>
    <w:lvl w:ilvl="7" w:tplc="28349FBC">
      <w:start w:val="1"/>
      <w:numFmt w:val="bullet"/>
      <w:lvlText w:val=""/>
      <w:lvlJc w:val="left"/>
      <w:pPr>
        <w:ind w:left="720" w:hanging="360"/>
      </w:pPr>
      <w:rPr>
        <w:rFonts w:ascii="Symbol" w:hAnsi="Symbol"/>
      </w:rPr>
    </w:lvl>
    <w:lvl w:ilvl="8" w:tplc="8BF48D58">
      <w:start w:val="1"/>
      <w:numFmt w:val="bullet"/>
      <w:lvlText w:val=""/>
      <w:lvlJc w:val="left"/>
      <w:pPr>
        <w:ind w:left="720" w:hanging="360"/>
      </w:pPr>
      <w:rPr>
        <w:rFonts w:ascii="Symbol" w:hAnsi="Symbol"/>
      </w:rPr>
    </w:lvl>
  </w:abstractNum>
  <w:abstractNum w:abstractNumId="42" w15:restartNumberingAfterBreak="0">
    <w:nsid w:val="66F87420"/>
    <w:multiLevelType w:val="hybridMultilevel"/>
    <w:tmpl w:val="79460B3A"/>
    <w:lvl w:ilvl="0" w:tplc="35D0BB66">
      <w:start w:val="1"/>
      <w:numFmt w:val="decimal"/>
      <w:lvlText w:val="%1."/>
      <w:lvlJc w:val="left"/>
      <w:pPr>
        <w:ind w:left="1020" w:hanging="360"/>
      </w:pPr>
    </w:lvl>
    <w:lvl w:ilvl="1" w:tplc="B20E5F8A">
      <w:start w:val="1"/>
      <w:numFmt w:val="decimal"/>
      <w:lvlText w:val="%2."/>
      <w:lvlJc w:val="left"/>
      <w:pPr>
        <w:ind w:left="1020" w:hanging="360"/>
      </w:pPr>
    </w:lvl>
    <w:lvl w:ilvl="2" w:tplc="B88EA3D8">
      <w:start w:val="1"/>
      <w:numFmt w:val="decimal"/>
      <w:lvlText w:val="%3."/>
      <w:lvlJc w:val="left"/>
      <w:pPr>
        <w:ind w:left="1020" w:hanging="360"/>
      </w:pPr>
    </w:lvl>
    <w:lvl w:ilvl="3" w:tplc="1F86E37A">
      <w:start w:val="1"/>
      <w:numFmt w:val="decimal"/>
      <w:lvlText w:val="%4."/>
      <w:lvlJc w:val="left"/>
      <w:pPr>
        <w:ind w:left="1020" w:hanging="360"/>
      </w:pPr>
    </w:lvl>
    <w:lvl w:ilvl="4" w:tplc="433EF7CE">
      <w:start w:val="1"/>
      <w:numFmt w:val="decimal"/>
      <w:lvlText w:val="%5."/>
      <w:lvlJc w:val="left"/>
      <w:pPr>
        <w:ind w:left="1020" w:hanging="360"/>
      </w:pPr>
    </w:lvl>
    <w:lvl w:ilvl="5" w:tplc="5FCA2500">
      <w:start w:val="1"/>
      <w:numFmt w:val="decimal"/>
      <w:lvlText w:val="%6."/>
      <w:lvlJc w:val="left"/>
      <w:pPr>
        <w:ind w:left="1020" w:hanging="360"/>
      </w:pPr>
    </w:lvl>
    <w:lvl w:ilvl="6" w:tplc="FD08C6D4">
      <w:start w:val="1"/>
      <w:numFmt w:val="decimal"/>
      <w:lvlText w:val="%7."/>
      <w:lvlJc w:val="left"/>
      <w:pPr>
        <w:ind w:left="1020" w:hanging="360"/>
      </w:pPr>
    </w:lvl>
    <w:lvl w:ilvl="7" w:tplc="538CB104">
      <w:start w:val="1"/>
      <w:numFmt w:val="decimal"/>
      <w:lvlText w:val="%8."/>
      <w:lvlJc w:val="left"/>
      <w:pPr>
        <w:ind w:left="1020" w:hanging="360"/>
      </w:pPr>
    </w:lvl>
    <w:lvl w:ilvl="8" w:tplc="993C1A68">
      <w:start w:val="1"/>
      <w:numFmt w:val="decimal"/>
      <w:lvlText w:val="%9."/>
      <w:lvlJc w:val="left"/>
      <w:pPr>
        <w:ind w:left="1020" w:hanging="360"/>
      </w:pPr>
    </w:lvl>
  </w:abstractNum>
  <w:abstractNum w:abstractNumId="43" w15:restartNumberingAfterBreak="0">
    <w:nsid w:val="685606AD"/>
    <w:multiLevelType w:val="hybridMultilevel"/>
    <w:tmpl w:val="1284B82A"/>
    <w:lvl w:ilvl="0" w:tplc="ECE4AF70">
      <w:start w:val="1"/>
      <w:numFmt w:val="decimal"/>
      <w:lvlText w:val="%1."/>
      <w:lvlJc w:val="left"/>
      <w:pPr>
        <w:ind w:left="1920" w:hanging="360"/>
      </w:pPr>
      <w:rPr>
        <w:rFonts w:hint="default"/>
      </w:rPr>
    </w:lvl>
    <w:lvl w:ilvl="1" w:tplc="04090017" w:tentative="1">
      <w:start w:val="1"/>
      <w:numFmt w:val="aiueoFullWidth"/>
      <w:lvlText w:val="(%2)"/>
      <w:lvlJc w:val="left"/>
      <w:pPr>
        <w:ind w:left="2440" w:hanging="440"/>
      </w:pPr>
    </w:lvl>
    <w:lvl w:ilvl="2" w:tplc="04090011" w:tentative="1">
      <w:start w:val="1"/>
      <w:numFmt w:val="decimalEnclosedCircle"/>
      <w:lvlText w:val="%3"/>
      <w:lvlJc w:val="left"/>
      <w:pPr>
        <w:ind w:left="2880" w:hanging="440"/>
      </w:pPr>
    </w:lvl>
    <w:lvl w:ilvl="3" w:tplc="0409000F" w:tentative="1">
      <w:start w:val="1"/>
      <w:numFmt w:val="decimal"/>
      <w:lvlText w:val="%4."/>
      <w:lvlJc w:val="left"/>
      <w:pPr>
        <w:ind w:left="3320" w:hanging="440"/>
      </w:pPr>
    </w:lvl>
    <w:lvl w:ilvl="4" w:tplc="04090017" w:tentative="1">
      <w:start w:val="1"/>
      <w:numFmt w:val="aiueoFullWidth"/>
      <w:lvlText w:val="(%5)"/>
      <w:lvlJc w:val="left"/>
      <w:pPr>
        <w:ind w:left="3760" w:hanging="440"/>
      </w:pPr>
    </w:lvl>
    <w:lvl w:ilvl="5" w:tplc="04090011" w:tentative="1">
      <w:start w:val="1"/>
      <w:numFmt w:val="decimalEnclosedCircle"/>
      <w:lvlText w:val="%6"/>
      <w:lvlJc w:val="left"/>
      <w:pPr>
        <w:ind w:left="4200" w:hanging="440"/>
      </w:pPr>
    </w:lvl>
    <w:lvl w:ilvl="6" w:tplc="0409000F" w:tentative="1">
      <w:start w:val="1"/>
      <w:numFmt w:val="decimal"/>
      <w:lvlText w:val="%7."/>
      <w:lvlJc w:val="left"/>
      <w:pPr>
        <w:ind w:left="4640" w:hanging="440"/>
      </w:pPr>
    </w:lvl>
    <w:lvl w:ilvl="7" w:tplc="04090017" w:tentative="1">
      <w:start w:val="1"/>
      <w:numFmt w:val="aiueoFullWidth"/>
      <w:lvlText w:val="(%8)"/>
      <w:lvlJc w:val="left"/>
      <w:pPr>
        <w:ind w:left="5080" w:hanging="440"/>
      </w:pPr>
    </w:lvl>
    <w:lvl w:ilvl="8" w:tplc="04090011" w:tentative="1">
      <w:start w:val="1"/>
      <w:numFmt w:val="decimalEnclosedCircle"/>
      <w:lvlText w:val="%9"/>
      <w:lvlJc w:val="left"/>
      <w:pPr>
        <w:ind w:left="5520" w:hanging="440"/>
      </w:pPr>
    </w:lvl>
  </w:abstractNum>
  <w:abstractNum w:abstractNumId="44" w15:restartNumberingAfterBreak="0">
    <w:nsid w:val="6C456EFC"/>
    <w:multiLevelType w:val="hybridMultilevel"/>
    <w:tmpl w:val="2968CBC8"/>
    <w:lvl w:ilvl="0" w:tplc="08D66704">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6E0501B4"/>
    <w:multiLevelType w:val="hybridMultilevel"/>
    <w:tmpl w:val="048CB540"/>
    <w:lvl w:ilvl="0" w:tplc="E910CDD2">
      <w:start w:val="1"/>
      <w:numFmt w:val="bullet"/>
      <w:lvlText w:val=""/>
      <w:lvlJc w:val="left"/>
      <w:pPr>
        <w:ind w:left="720" w:hanging="360"/>
      </w:pPr>
      <w:rPr>
        <w:rFonts w:ascii="Symbol" w:hAnsi="Symbol"/>
      </w:rPr>
    </w:lvl>
    <w:lvl w:ilvl="1" w:tplc="8F785BF4">
      <w:start w:val="1"/>
      <w:numFmt w:val="bullet"/>
      <w:lvlText w:val=""/>
      <w:lvlJc w:val="left"/>
      <w:pPr>
        <w:ind w:left="720" w:hanging="360"/>
      </w:pPr>
      <w:rPr>
        <w:rFonts w:ascii="Symbol" w:hAnsi="Symbol"/>
      </w:rPr>
    </w:lvl>
    <w:lvl w:ilvl="2" w:tplc="086424AE">
      <w:start w:val="1"/>
      <w:numFmt w:val="bullet"/>
      <w:lvlText w:val=""/>
      <w:lvlJc w:val="left"/>
      <w:pPr>
        <w:ind w:left="720" w:hanging="360"/>
      </w:pPr>
      <w:rPr>
        <w:rFonts w:ascii="Symbol" w:hAnsi="Symbol"/>
      </w:rPr>
    </w:lvl>
    <w:lvl w:ilvl="3" w:tplc="84063F2A">
      <w:start w:val="1"/>
      <w:numFmt w:val="bullet"/>
      <w:lvlText w:val=""/>
      <w:lvlJc w:val="left"/>
      <w:pPr>
        <w:ind w:left="720" w:hanging="360"/>
      </w:pPr>
      <w:rPr>
        <w:rFonts w:ascii="Symbol" w:hAnsi="Symbol"/>
      </w:rPr>
    </w:lvl>
    <w:lvl w:ilvl="4" w:tplc="9E00D51E">
      <w:start w:val="1"/>
      <w:numFmt w:val="bullet"/>
      <w:lvlText w:val=""/>
      <w:lvlJc w:val="left"/>
      <w:pPr>
        <w:ind w:left="720" w:hanging="360"/>
      </w:pPr>
      <w:rPr>
        <w:rFonts w:ascii="Symbol" w:hAnsi="Symbol"/>
      </w:rPr>
    </w:lvl>
    <w:lvl w:ilvl="5" w:tplc="710A191E">
      <w:start w:val="1"/>
      <w:numFmt w:val="bullet"/>
      <w:lvlText w:val=""/>
      <w:lvlJc w:val="left"/>
      <w:pPr>
        <w:ind w:left="720" w:hanging="360"/>
      </w:pPr>
      <w:rPr>
        <w:rFonts w:ascii="Symbol" w:hAnsi="Symbol"/>
      </w:rPr>
    </w:lvl>
    <w:lvl w:ilvl="6" w:tplc="FB9082F0">
      <w:start w:val="1"/>
      <w:numFmt w:val="bullet"/>
      <w:lvlText w:val=""/>
      <w:lvlJc w:val="left"/>
      <w:pPr>
        <w:ind w:left="720" w:hanging="360"/>
      </w:pPr>
      <w:rPr>
        <w:rFonts w:ascii="Symbol" w:hAnsi="Symbol"/>
      </w:rPr>
    </w:lvl>
    <w:lvl w:ilvl="7" w:tplc="91DAF4B0">
      <w:start w:val="1"/>
      <w:numFmt w:val="bullet"/>
      <w:lvlText w:val=""/>
      <w:lvlJc w:val="left"/>
      <w:pPr>
        <w:ind w:left="720" w:hanging="360"/>
      </w:pPr>
      <w:rPr>
        <w:rFonts w:ascii="Symbol" w:hAnsi="Symbol"/>
      </w:rPr>
    </w:lvl>
    <w:lvl w:ilvl="8" w:tplc="B3C88A7E">
      <w:start w:val="1"/>
      <w:numFmt w:val="bullet"/>
      <w:lvlText w:val=""/>
      <w:lvlJc w:val="left"/>
      <w:pPr>
        <w:ind w:left="720" w:hanging="360"/>
      </w:pPr>
      <w:rPr>
        <w:rFonts w:ascii="Symbol" w:hAnsi="Symbol"/>
      </w:rPr>
    </w:lvl>
  </w:abstractNum>
  <w:abstractNum w:abstractNumId="46" w15:restartNumberingAfterBreak="0">
    <w:nsid w:val="6EEA467B"/>
    <w:multiLevelType w:val="hybridMultilevel"/>
    <w:tmpl w:val="A0623DB0"/>
    <w:lvl w:ilvl="0" w:tplc="0018DB60">
      <w:start w:val="1"/>
      <w:numFmt w:val="decimal"/>
      <w:lvlText w:val="%1."/>
      <w:lvlJc w:val="left"/>
      <w:pPr>
        <w:ind w:left="3360" w:hanging="1680"/>
      </w:pPr>
      <w:rPr>
        <w:rFonts w:ascii="Arial" w:eastAsia="Arial" w:hAnsi="Arial" w:cs="Times New Roman" w:hint="default"/>
        <w:b/>
        <w:color w:val="0000FF"/>
        <w:sz w:val="20"/>
        <w:u w:val="single"/>
      </w:rPr>
    </w:lvl>
    <w:lvl w:ilvl="1" w:tplc="04090017" w:tentative="1">
      <w:start w:val="1"/>
      <w:numFmt w:val="aiueoFullWidth"/>
      <w:lvlText w:val="(%2)"/>
      <w:lvlJc w:val="left"/>
      <w:pPr>
        <w:ind w:left="2560" w:hanging="440"/>
      </w:pPr>
    </w:lvl>
    <w:lvl w:ilvl="2" w:tplc="04090011" w:tentative="1">
      <w:start w:val="1"/>
      <w:numFmt w:val="decimalEnclosedCircle"/>
      <w:lvlText w:val="%3"/>
      <w:lvlJc w:val="left"/>
      <w:pPr>
        <w:ind w:left="3000" w:hanging="440"/>
      </w:pPr>
    </w:lvl>
    <w:lvl w:ilvl="3" w:tplc="0409000F" w:tentative="1">
      <w:start w:val="1"/>
      <w:numFmt w:val="decimal"/>
      <w:lvlText w:val="%4."/>
      <w:lvlJc w:val="left"/>
      <w:pPr>
        <w:ind w:left="3440" w:hanging="440"/>
      </w:pPr>
    </w:lvl>
    <w:lvl w:ilvl="4" w:tplc="04090017" w:tentative="1">
      <w:start w:val="1"/>
      <w:numFmt w:val="aiueoFullWidth"/>
      <w:lvlText w:val="(%5)"/>
      <w:lvlJc w:val="left"/>
      <w:pPr>
        <w:ind w:left="3880" w:hanging="440"/>
      </w:pPr>
    </w:lvl>
    <w:lvl w:ilvl="5" w:tplc="04090011" w:tentative="1">
      <w:start w:val="1"/>
      <w:numFmt w:val="decimalEnclosedCircle"/>
      <w:lvlText w:val="%6"/>
      <w:lvlJc w:val="left"/>
      <w:pPr>
        <w:ind w:left="4320" w:hanging="440"/>
      </w:pPr>
    </w:lvl>
    <w:lvl w:ilvl="6" w:tplc="0409000F" w:tentative="1">
      <w:start w:val="1"/>
      <w:numFmt w:val="decimal"/>
      <w:lvlText w:val="%7."/>
      <w:lvlJc w:val="left"/>
      <w:pPr>
        <w:ind w:left="4760" w:hanging="440"/>
      </w:pPr>
    </w:lvl>
    <w:lvl w:ilvl="7" w:tplc="04090017" w:tentative="1">
      <w:start w:val="1"/>
      <w:numFmt w:val="aiueoFullWidth"/>
      <w:lvlText w:val="(%8)"/>
      <w:lvlJc w:val="left"/>
      <w:pPr>
        <w:ind w:left="5200" w:hanging="440"/>
      </w:pPr>
    </w:lvl>
    <w:lvl w:ilvl="8" w:tplc="04090011" w:tentative="1">
      <w:start w:val="1"/>
      <w:numFmt w:val="decimalEnclosedCircle"/>
      <w:lvlText w:val="%9"/>
      <w:lvlJc w:val="left"/>
      <w:pPr>
        <w:ind w:left="5640" w:hanging="440"/>
      </w:pPr>
    </w:lvl>
  </w:abstractNum>
  <w:abstractNum w:abstractNumId="47" w15:restartNumberingAfterBreak="0">
    <w:nsid w:val="70146DC0"/>
    <w:multiLevelType w:val="hybridMultilevel"/>
    <w:tmpl w:val="6108D5E4"/>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8" w15:restartNumberingAfterBreak="0">
    <w:nsid w:val="72E054AA"/>
    <w:multiLevelType w:val="hybridMultilevel"/>
    <w:tmpl w:val="0B809CE4"/>
    <w:lvl w:ilvl="0" w:tplc="FFFFFFFF">
      <w:start w:val="1"/>
      <w:numFmt w:val="decimal"/>
      <w:lvlText w:val="%1."/>
      <w:lvlJc w:val="left"/>
      <w:pPr>
        <w:ind w:left="360" w:hanging="360"/>
      </w:pPr>
      <w:rPr>
        <w:rFonts w:hint="default"/>
      </w:rPr>
    </w:lvl>
    <w:lvl w:ilvl="1" w:tplc="FFFFFFFF">
      <w:start w:val="1"/>
      <w:numFmt w:val="decimal"/>
      <w:lvlText w:val="%2."/>
      <w:lvlJc w:val="left"/>
      <w:pPr>
        <w:ind w:left="1160" w:hanging="440"/>
      </w:p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79DE7E1C"/>
    <w:multiLevelType w:val="hybridMultilevel"/>
    <w:tmpl w:val="AACE3F36"/>
    <w:lvl w:ilvl="0" w:tplc="4EC2CFB8">
      <w:start w:val="1"/>
      <w:numFmt w:val="decimal"/>
      <w:lvlText w:val="[%1]"/>
      <w:lvlJc w:val="left"/>
      <w:pPr>
        <w:ind w:left="840" w:hanging="420"/>
      </w:pPr>
      <w:rPr>
        <w:rFont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0" w15:restartNumberingAfterBreak="0">
    <w:nsid w:val="7A8A4683"/>
    <w:multiLevelType w:val="hybridMultilevel"/>
    <w:tmpl w:val="2C30B7A0"/>
    <w:lvl w:ilvl="0" w:tplc="EE7C92C6">
      <w:start w:val="1"/>
      <w:numFmt w:val="decimal"/>
      <w:lvlText w:val="%1&gt;"/>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1" w15:restartNumberingAfterBreak="0">
    <w:nsid w:val="7F1171F0"/>
    <w:multiLevelType w:val="hybridMultilevel"/>
    <w:tmpl w:val="0B809CE4"/>
    <w:lvl w:ilvl="0" w:tplc="0409000F">
      <w:start w:val="1"/>
      <w:numFmt w:val="decimal"/>
      <w:lvlText w:val="%1."/>
      <w:lvlJc w:val="left"/>
      <w:pPr>
        <w:ind w:left="360" w:hanging="360"/>
      </w:pPr>
      <w:rPr>
        <w:rFonts w:hint="default"/>
      </w:rPr>
    </w:lvl>
    <w:lvl w:ilvl="1" w:tplc="0409000F">
      <w:start w:val="1"/>
      <w:numFmt w:val="decimal"/>
      <w:lvlText w:val="%2."/>
      <w:lvlJc w:val="left"/>
      <w:pPr>
        <w:ind w:left="1160" w:hanging="440"/>
      </w:p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 w15:restartNumberingAfterBreak="0">
    <w:nsid w:val="7FC049F1"/>
    <w:multiLevelType w:val="hybridMultilevel"/>
    <w:tmpl w:val="B3DA31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22763136">
    <w:abstractNumId w:val="40"/>
  </w:num>
  <w:num w:numId="2" w16cid:durableId="1493057308">
    <w:abstractNumId w:val="22"/>
  </w:num>
  <w:num w:numId="3" w16cid:durableId="1490634807">
    <w:abstractNumId w:val="49"/>
  </w:num>
  <w:num w:numId="4" w16cid:durableId="1313290147">
    <w:abstractNumId w:val="16"/>
  </w:num>
  <w:num w:numId="5" w16cid:durableId="706443178">
    <w:abstractNumId w:val="35"/>
  </w:num>
  <w:num w:numId="6" w16cid:durableId="967467565">
    <w:abstractNumId w:val="12"/>
  </w:num>
  <w:num w:numId="7" w16cid:durableId="2029716783">
    <w:abstractNumId w:val="47"/>
  </w:num>
  <w:num w:numId="8" w16cid:durableId="366029435">
    <w:abstractNumId w:val="10"/>
  </w:num>
  <w:num w:numId="9" w16cid:durableId="2144542632">
    <w:abstractNumId w:val="6"/>
  </w:num>
  <w:num w:numId="10" w16cid:durableId="195655048">
    <w:abstractNumId w:val="51"/>
  </w:num>
  <w:num w:numId="11" w16cid:durableId="1024290237">
    <w:abstractNumId w:val="29"/>
  </w:num>
  <w:num w:numId="12" w16cid:durableId="1385175839">
    <w:abstractNumId w:val="33"/>
  </w:num>
  <w:num w:numId="13" w16cid:durableId="1865904125">
    <w:abstractNumId w:val="48"/>
  </w:num>
  <w:num w:numId="14" w16cid:durableId="6181618">
    <w:abstractNumId w:val="1"/>
  </w:num>
  <w:num w:numId="15" w16cid:durableId="1432121974">
    <w:abstractNumId w:val="30"/>
  </w:num>
  <w:num w:numId="16" w16cid:durableId="24185189">
    <w:abstractNumId w:val="42"/>
  </w:num>
  <w:num w:numId="17" w16cid:durableId="823737024">
    <w:abstractNumId w:val="7"/>
  </w:num>
  <w:num w:numId="18" w16cid:durableId="6992805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36567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08363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880707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67158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0267348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66389953">
    <w:abstractNumId w:val="19"/>
  </w:num>
  <w:num w:numId="25" w16cid:durableId="1587298065">
    <w:abstractNumId w:val="28"/>
  </w:num>
  <w:num w:numId="26" w16cid:durableId="1600722416">
    <w:abstractNumId w:val="37"/>
  </w:num>
  <w:num w:numId="27" w16cid:durableId="109708519">
    <w:abstractNumId w:val="21"/>
  </w:num>
  <w:num w:numId="28" w16cid:durableId="392461817">
    <w:abstractNumId w:val="27"/>
  </w:num>
  <w:num w:numId="29" w16cid:durableId="1112241543">
    <w:abstractNumId w:val="34"/>
  </w:num>
  <w:num w:numId="30" w16cid:durableId="183566464">
    <w:abstractNumId w:val="13"/>
  </w:num>
  <w:num w:numId="31" w16cid:durableId="192886949">
    <w:abstractNumId w:val="17"/>
  </w:num>
  <w:num w:numId="32" w16cid:durableId="436214189">
    <w:abstractNumId w:val="25"/>
  </w:num>
  <w:num w:numId="33" w16cid:durableId="1239436572">
    <w:abstractNumId w:val="50"/>
  </w:num>
  <w:num w:numId="34" w16cid:durableId="381634711">
    <w:abstractNumId w:val="24"/>
  </w:num>
  <w:num w:numId="35" w16cid:durableId="2133622438">
    <w:abstractNumId w:val="5"/>
  </w:num>
  <w:num w:numId="36" w16cid:durableId="2021929169">
    <w:abstractNumId w:val="38"/>
  </w:num>
  <w:num w:numId="37" w16cid:durableId="606960128">
    <w:abstractNumId w:val="18"/>
  </w:num>
  <w:num w:numId="38" w16cid:durableId="229510232">
    <w:abstractNumId w:val="31"/>
  </w:num>
  <w:num w:numId="39" w16cid:durableId="578294799">
    <w:abstractNumId w:val="3"/>
  </w:num>
  <w:num w:numId="40" w16cid:durableId="927497091">
    <w:abstractNumId w:val="11"/>
  </w:num>
  <w:num w:numId="41" w16cid:durableId="2010869478">
    <w:abstractNumId w:val="52"/>
  </w:num>
  <w:num w:numId="42" w16cid:durableId="1615946012">
    <w:abstractNumId w:val="0"/>
  </w:num>
  <w:num w:numId="43" w16cid:durableId="1923366638">
    <w:abstractNumId w:val="15"/>
  </w:num>
  <w:num w:numId="44" w16cid:durableId="1274556370">
    <w:abstractNumId w:val="41"/>
  </w:num>
  <w:num w:numId="45" w16cid:durableId="1963802916">
    <w:abstractNumId w:val="23"/>
  </w:num>
  <w:num w:numId="46" w16cid:durableId="1040472557">
    <w:abstractNumId w:val="2"/>
  </w:num>
  <w:num w:numId="47" w16cid:durableId="1861238954">
    <w:abstractNumId w:val="45"/>
  </w:num>
  <w:num w:numId="48" w16cid:durableId="1759867086">
    <w:abstractNumId w:val="9"/>
  </w:num>
  <w:num w:numId="49" w16cid:durableId="1311060535">
    <w:abstractNumId w:val="20"/>
  </w:num>
  <w:num w:numId="50" w16cid:durableId="1668560041">
    <w:abstractNumId w:val="4"/>
  </w:num>
  <w:num w:numId="51" w16cid:durableId="1084104619">
    <w:abstractNumId w:val="14"/>
  </w:num>
  <w:num w:numId="52" w16cid:durableId="1175419638">
    <w:abstractNumId w:val="36"/>
  </w:num>
  <w:num w:numId="53" w16cid:durableId="1548296954">
    <w:abstractNumId w:val="32"/>
  </w:num>
  <w:num w:numId="54" w16cid:durableId="1970284945">
    <w:abstractNumId w:val="39"/>
  </w:num>
  <w:num w:numId="55" w16cid:durableId="1611276733">
    <w:abstractNumId w:val="8"/>
  </w:num>
  <w:num w:numId="56" w16cid:durableId="1155536197">
    <w:abstractNumId w:val="26"/>
  </w:num>
  <w:num w:numId="57" w16cid:durableId="1964725637">
    <w:abstractNumId w:val="43"/>
  </w:num>
  <w:num w:numId="58" w16cid:durableId="160854918">
    <w:abstractNumId w:val="44"/>
  </w:num>
  <w:num w:numId="59" w16cid:durableId="183137013">
    <w:abstractNumId w:val="4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09"/>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10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D8F"/>
    <w:rsid w:val="000000C4"/>
    <w:rsid w:val="000001A3"/>
    <w:rsid w:val="00000383"/>
    <w:rsid w:val="0000065A"/>
    <w:rsid w:val="0000073E"/>
    <w:rsid w:val="00000886"/>
    <w:rsid w:val="0000094E"/>
    <w:rsid w:val="000009FD"/>
    <w:rsid w:val="00000DD7"/>
    <w:rsid w:val="00000DE7"/>
    <w:rsid w:val="00000E31"/>
    <w:rsid w:val="000011AF"/>
    <w:rsid w:val="00001262"/>
    <w:rsid w:val="00001791"/>
    <w:rsid w:val="00001AA0"/>
    <w:rsid w:val="00001B41"/>
    <w:rsid w:val="00001FFD"/>
    <w:rsid w:val="000020BD"/>
    <w:rsid w:val="00002113"/>
    <w:rsid w:val="00002437"/>
    <w:rsid w:val="0000248D"/>
    <w:rsid w:val="000025E0"/>
    <w:rsid w:val="00002A26"/>
    <w:rsid w:val="00002A30"/>
    <w:rsid w:val="00002BCD"/>
    <w:rsid w:val="00002C9E"/>
    <w:rsid w:val="00002E48"/>
    <w:rsid w:val="00002E60"/>
    <w:rsid w:val="00002EAC"/>
    <w:rsid w:val="00003464"/>
    <w:rsid w:val="00003494"/>
    <w:rsid w:val="0000356A"/>
    <w:rsid w:val="000036B5"/>
    <w:rsid w:val="00003A7E"/>
    <w:rsid w:val="00003C94"/>
    <w:rsid w:val="00003F55"/>
    <w:rsid w:val="00003FAF"/>
    <w:rsid w:val="00003FB6"/>
    <w:rsid w:val="00003FD6"/>
    <w:rsid w:val="000041B1"/>
    <w:rsid w:val="00004596"/>
    <w:rsid w:val="00004785"/>
    <w:rsid w:val="000047B5"/>
    <w:rsid w:val="000049AF"/>
    <w:rsid w:val="00004CA7"/>
    <w:rsid w:val="00004E13"/>
    <w:rsid w:val="00004E9B"/>
    <w:rsid w:val="00005008"/>
    <w:rsid w:val="00005071"/>
    <w:rsid w:val="000050BE"/>
    <w:rsid w:val="000050F7"/>
    <w:rsid w:val="000051A9"/>
    <w:rsid w:val="00005219"/>
    <w:rsid w:val="00005497"/>
    <w:rsid w:val="00005530"/>
    <w:rsid w:val="000055BA"/>
    <w:rsid w:val="000056D4"/>
    <w:rsid w:val="00005730"/>
    <w:rsid w:val="00005770"/>
    <w:rsid w:val="00005C93"/>
    <w:rsid w:val="00005CAB"/>
    <w:rsid w:val="0000618C"/>
    <w:rsid w:val="000062DF"/>
    <w:rsid w:val="000064AF"/>
    <w:rsid w:val="000067F9"/>
    <w:rsid w:val="0000695C"/>
    <w:rsid w:val="00006B94"/>
    <w:rsid w:val="00006D25"/>
    <w:rsid w:val="00006E3B"/>
    <w:rsid w:val="00007013"/>
    <w:rsid w:val="00007179"/>
    <w:rsid w:val="0000730F"/>
    <w:rsid w:val="000074A8"/>
    <w:rsid w:val="000075C7"/>
    <w:rsid w:val="00007719"/>
    <w:rsid w:val="000078DE"/>
    <w:rsid w:val="00007D23"/>
    <w:rsid w:val="00007EBE"/>
    <w:rsid w:val="00007FCC"/>
    <w:rsid w:val="000100DF"/>
    <w:rsid w:val="00010648"/>
    <w:rsid w:val="000106D4"/>
    <w:rsid w:val="000108DC"/>
    <w:rsid w:val="00010CED"/>
    <w:rsid w:val="00010F60"/>
    <w:rsid w:val="00010F9D"/>
    <w:rsid w:val="00011056"/>
    <w:rsid w:val="000112AD"/>
    <w:rsid w:val="0001133F"/>
    <w:rsid w:val="0001141E"/>
    <w:rsid w:val="000115DA"/>
    <w:rsid w:val="00011799"/>
    <w:rsid w:val="00011B75"/>
    <w:rsid w:val="00011B80"/>
    <w:rsid w:val="00011ECA"/>
    <w:rsid w:val="000120D6"/>
    <w:rsid w:val="00012110"/>
    <w:rsid w:val="00012323"/>
    <w:rsid w:val="00012355"/>
    <w:rsid w:val="0001255E"/>
    <w:rsid w:val="000127C7"/>
    <w:rsid w:val="000127E4"/>
    <w:rsid w:val="000128B3"/>
    <w:rsid w:val="000128F8"/>
    <w:rsid w:val="0001299E"/>
    <w:rsid w:val="000129CD"/>
    <w:rsid w:val="00012CDE"/>
    <w:rsid w:val="00012DA2"/>
    <w:rsid w:val="00012DD6"/>
    <w:rsid w:val="000130C1"/>
    <w:rsid w:val="00013159"/>
    <w:rsid w:val="000133FE"/>
    <w:rsid w:val="0001349C"/>
    <w:rsid w:val="000137E0"/>
    <w:rsid w:val="00013A7F"/>
    <w:rsid w:val="00013D8D"/>
    <w:rsid w:val="00013EE8"/>
    <w:rsid w:val="00013F75"/>
    <w:rsid w:val="000143B1"/>
    <w:rsid w:val="000143D6"/>
    <w:rsid w:val="0001476C"/>
    <w:rsid w:val="00014AA0"/>
    <w:rsid w:val="00014AB7"/>
    <w:rsid w:val="00014DC1"/>
    <w:rsid w:val="00014FE2"/>
    <w:rsid w:val="00015035"/>
    <w:rsid w:val="000150FA"/>
    <w:rsid w:val="000153DD"/>
    <w:rsid w:val="000155FA"/>
    <w:rsid w:val="00015640"/>
    <w:rsid w:val="0001565C"/>
    <w:rsid w:val="000158B0"/>
    <w:rsid w:val="00015CD5"/>
    <w:rsid w:val="00015D86"/>
    <w:rsid w:val="00015F9F"/>
    <w:rsid w:val="000166EB"/>
    <w:rsid w:val="000167DC"/>
    <w:rsid w:val="00016808"/>
    <w:rsid w:val="00016889"/>
    <w:rsid w:val="00016899"/>
    <w:rsid w:val="00016999"/>
    <w:rsid w:val="000169EA"/>
    <w:rsid w:val="00016AEF"/>
    <w:rsid w:val="00016C7F"/>
    <w:rsid w:val="00016D88"/>
    <w:rsid w:val="00016E80"/>
    <w:rsid w:val="00016FE0"/>
    <w:rsid w:val="00017083"/>
    <w:rsid w:val="0001731C"/>
    <w:rsid w:val="000173CB"/>
    <w:rsid w:val="000174AF"/>
    <w:rsid w:val="00017600"/>
    <w:rsid w:val="00017803"/>
    <w:rsid w:val="00017B1D"/>
    <w:rsid w:val="00020183"/>
    <w:rsid w:val="00020536"/>
    <w:rsid w:val="0002068A"/>
    <w:rsid w:val="000207B7"/>
    <w:rsid w:val="000208F9"/>
    <w:rsid w:val="00020A75"/>
    <w:rsid w:val="00020D2C"/>
    <w:rsid w:val="00020F3F"/>
    <w:rsid w:val="0002130C"/>
    <w:rsid w:val="0002133A"/>
    <w:rsid w:val="000216CC"/>
    <w:rsid w:val="00021957"/>
    <w:rsid w:val="0002219E"/>
    <w:rsid w:val="000221F9"/>
    <w:rsid w:val="00022423"/>
    <w:rsid w:val="000225A5"/>
    <w:rsid w:val="0002263A"/>
    <w:rsid w:val="00022733"/>
    <w:rsid w:val="00022A8E"/>
    <w:rsid w:val="00022ACF"/>
    <w:rsid w:val="00022B0F"/>
    <w:rsid w:val="00022C0B"/>
    <w:rsid w:val="00022C49"/>
    <w:rsid w:val="00022C4A"/>
    <w:rsid w:val="00022DB4"/>
    <w:rsid w:val="00022DBD"/>
    <w:rsid w:val="00023044"/>
    <w:rsid w:val="00023089"/>
    <w:rsid w:val="000230D6"/>
    <w:rsid w:val="000234CB"/>
    <w:rsid w:val="0002366E"/>
    <w:rsid w:val="0002382E"/>
    <w:rsid w:val="00023A6B"/>
    <w:rsid w:val="00023A79"/>
    <w:rsid w:val="00023B63"/>
    <w:rsid w:val="00023BC6"/>
    <w:rsid w:val="00023CA1"/>
    <w:rsid w:val="00023E8B"/>
    <w:rsid w:val="0002416B"/>
    <w:rsid w:val="00024187"/>
    <w:rsid w:val="000241B4"/>
    <w:rsid w:val="000243A6"/>
    <w:rsid w:val="000244B7"/>
    <w:rsid w:val="000244F9"/>
    <w:rsid w:val="0002461A"/>
    <w:rsid w:val="000248F6"/>
    <w:rsid w:val="00024916"/>
    <w:rsid w:val="00024B87"/>
    <w:rsid w:val="00024C3D"/>
    <w:rsid w:val="00024F28"/>
    <w:rsid w:val="0002504C"/>
    <w:rsid w:val="000252C7"/>
    <w:rsid w:val="000253B9"/>
    <w:rsid w:val="00025569"/>
    <w:rsid w:val="000255B0"/>
    <w:rsid w:val="000257A0"/>
    <w:rsid w:val="000257D6"/>
    <w:rsid w:val="0002594F"/>
    <w:rsid w:val="00025CE8"/>
    <w:rsid w:val="00025E00"/>
    <w:rsid w:val="000262E9"/>
    <w:rsid w:val="000263AA"/>
    <w:rsid w:val="00026591"/>
    <w:rsid w:val="00026793"/>
    <w:rsid w:val="000267F1"/>
    <w:rsid w:val="00026E5C"/>
    <w:rsid w:val="00027354"/>
    <w:rsid w:val="0002792F"/>
    <w:rsid w:val="00027A83"/>
    <w:rsid w:val="00027AA9"/>
    <w:rsid w:val="00027B20"/>
    <w:rsid w:val="00027EBF"/>
    <w:rsid w:val="00027FC7"/>
    <w:rsid w:val="000301BA"/>
    <w:rsid w:val="000303FA"/>
    <w:rsid w:val="00030606"/>
    <w:rsid w:val="0003069B"/>
    <w:rsid w:val="00030C5A"/>
    <w:rsid w:val="00030DE5"/>
    <w:rsid w:val="00030F23"/>
    <w:rsid w:val="000310DE"/>
    <w:rsid w:val="00031132"/>
    <w:rsid w:val="00031166"/>
    <w:rsid w:val="0003138F"/>
    <w:rsid w:val="000313B3"/>
    <w:rsid w:val="0003188D"/>
    <w:rsid w:val="00031894"/>
    <w:rsid w:val="000318B9"/>
    <w:rsid w:val="00031A74"/>
    <w:rsid w:val="00031E98"/>
    <w:rsid w:val="00031F2C"/>
    <w:rsid w:val="0003210C"/>
    <w:rsid w:val="0003241B"/>
    <w:rsid w:val="000324D4"/>
    <w:rsid w:val="00032509"/>
    <w:rsid w:val="00032611"/>
    <w:rsid w:val="000329B5"/>
    <w:rsid w:val="00032D5D"/>
    <w:rsid w:val="00032DD4"/>
    <w:rsid w:val="000331C2"/>
    <w:rsid w:val="0003324A"/>
    <w:rsid w:val="00033472"/>
    <w:rsid w:val="00033732"/>
    <w:rsid w:val="00033802"/>
    <w:rsid w:val="0003381B"/>
    <w:rsid w:val="00033AEB"/>
    <w:rsid w:val="00033CF5"/>
    <w:rsid w:val="00033DE2"/>
    <w:rsid w:val="00034199"/>
    <w:rsid w:val="000342FC"/>
    <w:rsid w:val="00034357"/>
    <w:rsid w:val="000346D1"/>
    <w:rsid w:val="00034933"/>
    <w:rsid w:val="0003498E"/>
    <w:rsid w:val="00035217"/>
    <w:rsid w:val="0003526C"/>
    <w:rsid w:val="000354F3"/>
    <w:rsid w:val="000355B7"/>
    <w:rsid w:val="0003565C"/>
    <w:rsid w:val="0003586B"/>
    <w:rsid w:val="0003589F"/>
    <w:rsid w:val="000359B3"/>
    <w:rsid w:val="000360DE"/>
    <w:rsid w:val="000363C4"/>
    <w:rsid w:val="00036A25"/>
    <w:rsid w:val="00036B16"/>
    <w:rsid w:val="00036BC0"/>
    <w:rsid w:val="00036D79"/>
    <w:rsid w:val="00036D8A"/>
    <w:rsid w:val="000370E4"/>
    <w:rsid w:val="00037237"/>
    <w:rsid w:val="00037388"/>
    <w:rsid w:val="000373B6"/>
    <w:rsid w:val="000374EB"/>
    <w:rsid w:val="00037809"/>
    <w:rsid w:val="00037A2F"/>
    <w:rsid w:val="00037DC3"/>
    <w:rsid w:val="00040477"/>
    <w:rsid w:val="000405F9"/>
    <w:rsid w:val="0004085D"/>
    <w:rsid w:val="00040885"/>
    <w:rsid w:val="00040963"/>
    <w:rsid w:val="000409D1"/>
    <w:rsid w:val="00040B5B"/>
    <w:rsid w:val="00040BD3"/>
    <w:rsid w:val="00041344"/>
    <w:rsid w:val="00041756"/>
    <w:rsid w:val="000417E7"/>
    <w:rsid w:val="000418EA"/>
    <w:rsid w:val="000419AD"/>
    <w:rsid w:val="00041B36"/>
    <w:rsid w:val="00041D74"/>
    <w:rsid w:val="000420D3"/>
    <w:rsid w:val="000420D9"/>
    <w:rsid w:val="00042297"/>
    <w:rsid w:val="000425C6"/>
    <w:rsid w:val="00042B73"/>
    <w:rsid w:val="00042FD6"/>
    <w:rsid w:val="0004311B"/>
    <w:rsid w:val="0004311F"/>
    <w:rsid w:val="000432C6"/>
    <w:rsid w:val="00043454"/>
    <w:rsid w:val="000434DC"/>
    <w:rsid w:val="00043564"/>
    <w:rsid w:val="000438A8"/>
    <w:rsid w:val="00043C19"/>
    <w:rsid w:val="00043D14"/>
    <w:rsid w:val="00043F06"/>
    <w:rsid w:val="0004408E"/>
    <w:rsid w:val="00044334"/>
    <w:rsid w:val="0004436A"/>
    <w:rsid w:val="00044406"/>
    <w:rsid w:val="00044ABF"/>
    <w:rsid w:val="00044F9D"/>
    <w:rsid w:val="00045109"/>
    <w:rsid w:val="00045176"/>
    <w:rsid w:val="00045208"/>
    <w:rsid w:val="00045498"/>
    <w:rsid w:val="000456B0"/>
    <w:rsid w:val="000458B7"/>
    <w:rsid w:val="00045905"/>
    <w:rsid w:val="00045993"/>
    <w:rsid w:val="00045B5A"/>
    <w:rsid w:val="00045BA8"/>
    <w:rsid w:val="00045C70"/>
    <w:rsid w:val="00045CB7"/>
    <w:rsid w:val="00045CEA"/>
    <w:rsid w:val="00045EA2"/>
    <w:rsid w:val="00045ECE"/>
    <w:rsid w:val="00045F7B"/>
    <w:rsid w:val="000460E6"/>
    <w:rsid w:val="00046374"/>
    <w:rsid w:val="00046403"/>
    <w:rsid w:val="000464D0"/>
    <w:rsid w:val="00046676"/>
    <w:rsid w:val="00046902"/>
    <w:rsid w:val="000469B2"/>
    <w:rsid w:val="00046BD2"/>
    <w:rsid w:val="00046C58"/>
    <w:rsid w:val="00046E73"/>
    <w:rsid w:val="00046FB9"/>
    <w:rsid w:val="000470A7"/>
    <w:rsid w:val="00047186"/>
    <w:rsid w:val="00047305"/>
    <w:rsid w:val="00047507"/>
    <w:rsid w:val="000477F3"/>
    <w:rsid w:val="00047994"/>
    <w:rsid w:val="00047A02"/>
    <w:rsid w:val="00047E81"/>
    <w:rsid w:val="00047EF7"/>
    <w:rsid w:val="00047FAB"/>
    <w:rsid w:val="00050106"/>
    <w:rsid w:val="00050310"/>
    <w:rsid w:val="00050558"/>
    <w:rsid w:val="00050612"/>
    <w:rsid w:val="00050C70"/>
    <w:rsid w:val="00050DF4"/>
    <w:rsid w:val="00050FD7"/>
    <w:rsid w:val="00051042"/>
    <w:rsid w:val="0005107A"/>
    <w:rsid w:val="000512CF"/>
    <w:rsid w:val="0005144C"/>
    <w:rsid w:val="000514C9"/>
    <w:rsid w:val="00051575"/>
    <w:rsid w:val="0005160D"/>
    <w:rsid w:val="000517B8"/>
    <w:rsid w:val="00051840"/>
    <w:rsid w:val="000519F4"/>
    <w:rsid w:val="000519FF"/>
    <w:rsid w:val="00051A72"/>
    <w:rsid w:val="00051CE6"/>
    <w:rsid w:val="00051D49"/>
    <w:rsid w:val="00051E8D"/>
    <w:rsid w:val="00051F64"/>
    <w:rsid w:val="00052049"/>
    <w:rsid w:val="00052057"/>
    <w:rsid w:val="000520C8"/>
    <w:rsid w:val="00052391"/>
    <w:rsid w:val="00052464"/>
    <w:rsid w:val="000525FE"/>
    <w:rsid w:val="00052608"/>
    <w:rsid w:val="000526B3"/>
    <w:rsid w:val="000527D7"/>
    <w:rsid w:val="000528F9"/>
    <w:rsid w:val="00052B1B"/>
    <w:rsid w:val="00052C89"/>
    <w:rsid w:val="00052EDC"/>
    <w:rsid w:val="000533BB"/>
    <w:rsid w:val="00053545"/>
    <w:rsid w:val="00053561"/>
    <w:rsid w:val="000535C7"/>
    <w:rsid w:val="00053976"/>
    <w:rsid w:val="00053AA1"/>
    <w:rsid w:val="00053E45"/>
    <w:rsid w:val="00054672"/>
    <w:rsid w:val="00054809"/>
    <w:rsid w:val="000548A9"/>
    <w:rsid w:val="00054AD6"/>
    <w:rsid w:val="00054D43"/>
    <w:rsid w:val="00054E14"/>
    <w:rsid w:val="00054E51"/>
    <w:rsid w:val="00054FD2"/>
    <w:rsid w:val="00055036"/>
    <w:rsid w:val="00055177"/>
    <w:rsid w:val="00055521"/>
    <w:rsid w:val="000555C1"/>
    <w:rsid w:val="000558B2"/>
    <w:rsid w:val="00055984"/>
    <w:rsid w:val="00055B89"/>
    <w:rsid w:val="00055D35"/>
    <w:rsid w:val="00055EA2"/>
    <w:rsid w:val="00055FFF"/>
    <w:rsid w:val="000560E4"/>
    <w:rsid w:val="000564EF"/>
    <w:rsid w:val="00056726"/>
    <w:rsid w:val="0005677D"/>
    <w:rsid w:val="0005681F"/>
    <w:rsid w:val="00056878"/>
    <w:rsid w:val="000568BB"/>
    <w:rsid w:val="000569F5"/>
    <w:rsid w:val="00056C2F"/>
    <w:rsid w:val="00056EF0"/>
    <w:rsid w:val="000575EB"/>
    <w:rsid w:val="0005760E"/>
    <w:rsid w:val="000576AF"/>
    <w:rsid w:val="00057733"/>
    <w:rsid w:val="00057854"/>
    <w:rsid w:val="000578AC"/>
    <w:rsid w:val="00057953"/>
    <w:rsid w:val="00057A16"/>
    <w:rsid w:val="00057AB7"/>
    <w:rsid w:val="00057FD2"/>
    <w:rsid w:val="0006009A"/>
    <w:rsid w:val="0006015F"/>
    <w:rsid w:val="00060230"/>
    <w:rsid w:val="0006037C"/>
    <w:rsid w:val="0006048B"/>
    <w:rsid w:val="000604ED"/>
    <w:rsid w:val="00060621"/>
    <w:rsid w:val="00060654"/>
    <w:rsid w:val="000606BA"/>
    <w:rsid w:val="00060A4D"/>
    <w:rsid w:val="00060DB4"/>
    <w:rsid w:val="00061138"/>
    <w:rsid w:val="00061185"/>
    <w:rsid w:val="000611AD"/>
    <w:rsid w:val="00061813"/>
    <w:rsid w:val="000618F5"/>
    <w:rsid w:val="00061A40"/>
    <w:rsid w:val="00061DFF"/>
    <w:rsid w:val="000621CC"/>
    <w:rsid w:val="000627CB"/>
    <w:rsid w:val="000627CD"/>
    <w:rsid w:val="00062879"/>
    <w:rsid w:val="00062E92"/>
    <w:rsid w:val="00062F1F"/>
    <w:rsid w:val="00062FB2"/>
    <w:rsid w:val="0006323C"/>
    <w:rsid w:val="0006324F"/>
    <w:rsid w:val="000632BF"/>
    <w:rsid w:val="00063409"/>
    <w:rsid w:val="00063A40"/>
    <w:rsid w:val="00063FEA"/>
    <w:rsid w:val="00064261"/>
    <w:rsid w:val="000643F8"/>
    <w:rsid w:val="000645B0"/>
    <w:rsid w:val="000646E3"/>
    <w:rsid w:val="00064AD4"/>
    <w:rsid w:val="00064B5D"/>
    <w:rsid w:val="0006508D"/>
    <w:rsid w:val="000652B4"/>
    <w:rsid w:val="000653E4"/>
    <w:rsid w:val="0006550B"/>
    <w:rsid w:val="00065525"/>
    <w:rsid w:val="0006588B"/>
    <w:rsid w:val="00065ABF"/>
    <w:rsid w:val="00065E20"/>
    <w:rsid w:val="00065F38"/>
    <w:rsid w:val="0006600D"/>
    <w:rsid w:val="00066135"/>
    <w:rsid w:val="00066351"/>
    <w:rsid w:val="000665E6"/>
    <w:rsid w:val="00066677"/>
    <w:rsid w:val="000667CD"/>
    <w:rsid w:val="00066AF7"/>
    <w:rsid w:val="00066CF0"/>
    <w:rsid w:val="000672FC"/>
    <w:rsid w:val="000673AB"/>
    <w:rsid w:val="00067599"/>
    <w:rsid w:val="00067774"/>
    <w:rsid w:val="000679C2"/>
    <w:rsid w:val="00067C0D"/>
    <w:rsid w:val="00067EB5"/>
    <w:rsid w:val="00067EDB"/>
    <w:rsid w:val="00067EF5"/>
    <w:rsid w:val="000703CE"/>
    <w:rsid w:val="000708A5"/>
    <w:rsid w:val="00070AEF"/>
    <w:rsid w:val="00070B6A"/>
    <w:rsid w:val="00070DC4"/>
    <w:rsid w:val="00070EC5"/>
    <w:rsid w:val="00071059"/>
    <w:rsid w:val="00071194"/>
    <w:rsid w:val="000711FE"/>
    <w:rsid w:val="000712B4"/>
    <w:rsid w:val="000713F5"/>
    <w:rsid w:val="0007146D"/>
    <w:rsid w:val="00071711"/>
    <w:rsid w:val="00071781"/>
    <w:rsid w:val="0007179C"/>
    <w:rsid w:val="00071899"/>
    <w:rsid w:val="000718B5"/>
    <w:rsid w:val="00071996"/>
    <w:rsid w:val="00071C77"/>
    <w:rsid w:val="0007223A"/>
    <w:rsid w:val="00072253"/>
    <w:rsid w:val="000722B5"/>
    <w:rsid w:val="000723E8"/>
    <w:rsid w:val="000728ED"/>
    <w:rsid w:val="00072B41"/>
    <w:rsid w:val="00072BAA"/>
    <w:rsid w:val="00072D9F"/>
    <w:rsid w:val="00072EB6"/>
    <w:rsid w:val="000731CB"/>
    <w:rsid w:val="00073269"/>
    <w:rsid w:val="0007360C"/>
    <w:rsid w:val="000736E6"/>
    <w:rsid w:val="00073919"/>
    <w:rsid w:val="000739B5"/>
    <w:rsid w:val="00073D1B"/>
    <w:rsid w:val="00073DEE"/>
    <w:rsid w:val="000740E0"/>
    <w:rsid w:val="00074114"/>
    <w:rsid w:val="0007420D"/>
    <w:rsid w:val="00074288"/>
    <w:rsid w:val="00074438"/>
    <w:rsid w:val="00074443"/>
    <w:rsid w:val="000744DF"/>
    <w:rsid w:val="00074652"/>
    <w:rsid w:val="00074848"/>
    <w:rsid w:val="00074BDE"/>
    <w:rsid w:val="00074C97"/>
    <w:rsid w:val="00074DEF"/>
    <w:rsid w:val="00074ED4"/>
    <w:rsid w:val="00074F73"/>
    <w:rsid w:val="000751EF"/>
    <w:rsid w:val="00075917"/>
    <w:rsid w:val="00075965"/>
    <w:rsid w:val="00075C21"/>
    <w:rsid w:val="00075C43"/>
    <w:rsid w:val="00075E28"/>
    <w:rsid w:val="00075F52"/>
    <w:rsid w:val="00076476"/>
    <w:rsid w:val="000764EA"/>
    <w:rsid w:val="000767E2"/>
    <w:rsid w:val="00076E29"/>
    <w:rsid w:val="00076E5B"/>
    <w:rsid w:val="0007702F"/>
    <w:rsid w:val="00077075"/>
    <w:rsid w:val="00077080"/>
    <w:rsid w:val="000770BB"/>
    <w:rsid w:val="0007717D"/>
    <w:rsid w:val="00077226"/>
    <w:rsid w:val="00077249"/>
    <w:rsid w:val="000772C2"/>
    <w:rsid w:val="00077437"/>
    <w:rsid w:val="00077496"/>
    <w:rsid w:val="000774D4"/>
    <w:rsid w:val="00077513"/>
    <w:rsid w:val="00077544"/>
    <w:rsid w:val="00077771"/>
    <w:rsid w:val="0007785C"/>
    <w:rsid w:val="000779AF"/>
    <w:rsid w:val="00077C51"/>
    <w:rsid w:val="00077CA3"/>
    <w:rsid w:val="00077E55"/>
    <w:rsid w:val="00077F41"/>
    <w:rsid w:val="000801EF"/>
    <w:rsid w:val="0008022F"/>
    <w:rsid w:val="00080292"/>
    <w:rsid w:val="000803B6"/>
    <w:rsid w:val="00080493"/>
    <w:rsid w:val="00080924"/>
    <w:rsid w:val="00080974"/>
    <w:rsid w:val="000809CA"/>
    <w:rsid w:val="00080C38"/>
    <w:rsid w:val="00080C49"/>
    <w:rsid w:val="00081195"/>
    <w:rsid w:val="00081301"/>
    <w:rsid w:val="00081882"/>
    <w:rsid w:val="0008195A"/>
    <w:rsid w:val="00081A5C"/>
    <w:rsid w:val="00081D55"/>
    <w:rsid w:val="00081E8D"/>
    <w:rsid w:val="0008200A"/>
    <w:rsid w:val="000821FB"/>
    <w:rsid w:val="0008229C"/>
    <w:rsid w:val="000825D1"/>
    <w:rsid w:val="000825D4"/>
    <w:rsid w:val="000826D8"/>
    <w:rsid w:val="00082921"/>
    <w:rsid w:val="00082DBE"/>
    <w:rsid w:val="00082DF0"/>
    <w:rsid w:val="00082E67"/>
    <w:rsid w:val="00082EE1"/>
    <w:rsid w:val="000830CF"/>
    <w:rsid w:val="000831E8"/>
    <w:rsid w:val="00083348"/>
    <w:rsid w:val="00083574"/>
    <w:rsid w:val="000836AF"/>
    <w:rsid w:val="0008372C"/>
    <w:rsid w:val="00083768"/>
    <w:rsid w:val="00083890"/>
    <w:rsid w:val="00083891"/>
    <w:rsid w:val="000838BE"/>
    <w:rsid w:val="0008392A"/>
    <w:rsid w:val="00083B0B"/>
    <w:rsid w:val="00083D81"/>
    <w:rsid w:val="00083D88"/>
    <w:rsid w:val="00083F6A"/>
    <w:rsid w:val="00083FE2"/>
    <w:rsid w:val="00084085"/>
    <w:rsid w:val="000841ED"/>
    <w:rsid w:val="00084334"/>
    <w:rsid w:val="00084488"/>
    <w:rsid w:val="000844BD"/>
    <w:rsid w:val="0008460E"/>
    <w:rsid w:val="000847DA"/>
    <w:rsid w:val="0008481C"/>
    <w:rsid w:val="0008497A"/>
    <w:rsid w:val="00084C07"/>
    <w:rsid w:val="00084F03"/>
    <w:rsid w:val="000850A3"/>
    <w:rsid w:val="00085495"/>
    <w:rsid w:val="000854F1"/>
    <w:rsid w:val="00085565"/>
    <w:rsid w:val="000858A3"/>
    <w:rsid w:val="0008596A"/>
    <w:rsid w:val="00085999"/>
    <w:rsid w:val="00085A9F"/>
    <w:rsid w:val="00085CA9"/>
    <w:rsid w:val="00085EF8"/>
    <w:rsid w:val="000860A8"/>
    <w:rsid w:val="0008637A"/>
    <w:rsid w:val="00086631"/>
    <w:rsid w:val="0008678E"/>
    <w:rsid w:val="000867CD"/>
    <w:rsid w:val="00086DFE"/>
    <w:rsid w:val="00086EDD"/>
    <w:rsid w:val="00087198"/>
    <w:rsid w:val="0008720F"/>
    <w:rsid w:val="000873F9"/>
    <w:rsid w:val="00087790"/>
    <w:rsid w:val="000878A8"/>
    <w:rsid w:val="00087A1D"/>
    <w:rsid w:val="00087AA7"/>
    <w:rsid w:val="00087B34"/>
    <w:rsid w:val="00087BD2"/>
    <w:rsid w:val="00087E44"/>
    <w:rsid w:val="000900C5"/>
    <w:rsid w:val="0009022A"/>
    <w:rsid w:val="0009039A"/>
    <w:rsid w:val="000903B4"/>
    <w:rsid w:val="0009063F"/>
    <w:rsid w:val="00090A03"/>
    <w:rsid w:val="00090AA7"/>
    <w:rsid w:val="00090D10"/>
    <w:rsid w:val="00090D3C"/>
    <w:rsid w:val="00090E29"/>
    <w:rsid w:val="00090FAB"/>
    <w:rsid w:val="000911A5"/>
    <w:rsid w:val="00091363"/>
    <w:rsid w:val="000913A3"/>
    <w:rsid w:val="0009146E"/>
    <w:rsid w:val="0009149A"/>
    <w:rsid w:val="000914D0"/>
    <w:rsid w:val="00091645"/>
    <w:rsid w:val="0009193F"/>
    <w:rsid w:val="000919E1"/>
    <w:rsid w:val="00091AE0"/>
    <w:rsid w:val="00091CA1"/>
    <w:rsid w:val="00091D17"/>
    <w:rsid w:val="00091F29"/>
    <w:rsid w:val="0009217E"/>
    <w:rsid w:val="000925D7"/>
    <w:rsid w:val="000928DF"/>
    <w:rsid w:val="00092965"/>
    <w:rsid w:val="00092AAF"/>
    <w:rsid w:val="00092E3E"/>
    <w:rsid w:val="00092FA7"/>
    <w:rsid w:val="000932DC"/>
    <w:rsid w:val="00093471"/>
    <w:rsid w:val="000937B2"/>
    <w:rsid w:val="00093946"/>
    <w:rsid w:val="00093A54"/>
    <w:rsid w:val="00093C39"/>
    <w:rsid w:val="00093D3F"/>
    <w:rsid w:val="00093DC2"/>
    <w:rsid w:val="00093F7A"/>
    <w:rsid w:val="00094398"/>
    <w:rsid w:val="00094481"/>
    <w:rsid w:val="000944C3"/>
    <w:rsid w:val="00094511"/>
    <w:rsid w:val="000948D5"/>
    <w:rsid w:val="000949BA"/>
    <w:rsid w:val="00094A00"/>
    <w:rsid w:val="00094B3C"/>
    <w:rsid w:val="00094DB0"/>
    <w:rsid w:val="00094ECD"/>
    <w:rsid w:val="00094F3B"/>
    <w:rsid w:val="00094F4F"/>
    <w:rsid w:val="00094F89"/>
    <w:rsid w:val="00094FAB"/>
    <w:rsid w:val="00095032"/>
    <w:rsid w:val="000952F8"/>
    <w:rsid w:val="000953A9"/>
    <w:rsid w:val="0009556A"/>
    <w:rsid w:val="00095671"/>
    <w:rsid w:val="00095715"/>
    <w:rsid w:val="00095832"/>
    <w:rsid w:val="00095936"/>
    <w:rsid w:val="00095A35"/>
    <w:rsid w:val="00095B43"/>
    <w:rsid w:val="00096220"/>
    <w:rsid w:val="00096469"/>
    <w:rsid w:val="0009658F"/>
    <w:rsid w:val="00096858"/>
    <w:rsid w:val="00096B2B"/>
    <w:rsid w:val="00096CEC"/>
    <w:rsid w:val="00096EB5"/>
    <w:rsid w:val="00096F94"/>
    <w:rsid w:val="00096FD7"/>
    <w:rsid w:val="00097360"/>
    <w:rsid w:val="000973E9"/>
    <w:rsid w:val="000973F0"/>
    <w:rsid w:val="0009740A"/>
    <w:rsid w:val="00097615"/>
    <w:rsid w:val="00097722"/>
    <w:rsid w:val="00097826"/>
    <w:rsid w:val="00097CBA"/>
    <w:rsid w:val="000A021E"/>
    <w:rsid w:val="000A0254"/>
    <w:rsid w:val="000A0284"/>
    <w:rsid w:val="000A03AB"/>
    <w:rsid w:val="000A06E5"/>
    <w:rsid w:val="000A0A35"/>
    <w:rsid w:val="000A0B83"/>
    <w:rsid w:val="000A1088"/>
    <w:rsid w:val="000A1241"/>
    <w:rsid w:val="000A1250"/>
    <w:rsid w:val="000A12D2"/>
    <w:rsid w:val="000A1456"/>
    <w:rsid w:val="000A16D2"/>
    <w:rsid w:val="000A16E7"/>
    <w:rsid w:val="000A17B1"/>
    <w:rsid w:val="000A17ED"/>
    <w:rsid w:val="000A187E"/>
    <w:rsid w:val="000A18B9"/>
    <w:rsid w:val="000A18C1"/>
    <w:rsid w:val="000A1BAA"/>
    <w:rsid w:val="000A1BC4"/>
    <w:rsid w:val="000A1BE1"/>
    <w:rsid w:val="000A1C69"/>
    <w:rsid w:val="000A1CE6"/>
    <w:rsid w:val="000A1EF2"/>
    <w:rsid w:val="000A1F4A"/>
    <w:rsid w:val="000A21E8"/>
    <w:rsid w:val="000A22B6"/>
    <w:rsid w:val="000A2391"/>
    <w:rsid w:val="000A29DA"/>
    <w:rsid w:val="000A2ACA"/>
    <w:rsid w:val="000A2B99"/>
    <w:rsid w:val="000A2D52"/>
    <w:rsid w:val="000A2F10"/>
    <w:rsid w:val="000A309B"/>
    <w:rsid w:val="000A31A9"/>
    <w:rsid w:val="000A32F9"/>
    <w:rsid w:val="000A3487"/>
    <w:rsid w:val="000A3643"/>
    <w:rsid w:val="000A36C9"/>
    <w:rsid w:val="000A38CF"/>
    <w:rsid w:val="000A39B0"/>
    <w:rsid w:val="000A3B33"/>
    <w:rsid w:val="000A3BBF"/>
    <w:rsid w:val="000A4101"/>
    <w:rsid w:val="000A4190"/>
    <w:rsid w:val="000A4341"/>
    <w:rsid w:val="000A4552"/>
    <w:rsid w:val="000A474F"/>
    <w:rsid w:val="000A4A49"/>
    <w:rsid w:val="000A4AFF"/>
    <w:rsid w:val="000A5108"/>
    <w:rsid w:val="000A55F7"/>
    <w:rsid w:val="000A5985"/>
    <w:rsid w:val="000A5AA7"/>
    <w:rsid w:val="000A5C11"/>
    <w:rsid w:val="000A5F28"/>
    <w:rsid w:val="000A6093"/>
    <w:rsid w:val="000A6278"/>
    <w:rsid w:val="000A63FC"/>
    <w:rsid w:val="000A6749"/>
    <w:rsid w:val="000A676F"/>
    <w:rsid w:val="000A68BA"/>
    <w:rsid w:val="000A68D5"/>
    <w:rsid w:val="000A6AF3"/>
    <w:rsid w:val="000A7290"/>
    <w:rsid w:val="000A735B"/>
    <w:rsid w:val="000A739A"/>
    <w:rsid w:val="000A7449"/>
    <w:rsid w:val="000A75E7"/>
    <w:rsid w:val="000A7683"/>
    <w:rsid w:val="000A770C"/>
    <w:rsid w:val="000A7991"/>
    <w:rsid w:val="000A7AD5"/>
    <w:rsid w:val="000A7AF2"/>
    <w:rsid w:val="000A7D70"/>
    <w:rsid w:val="000A7DC6"/>
    <w:rsid w:val="000A7DF6"/>
    <w:rsid w:val="000B00C3"/>
    <w:rsid w:val="000B01A8"/>
    <w:rsid w:val="000B02A7"/>
    <w:rsid w:val="000B02EF"/>
    <w:rsid w:val="000B034D"/>
    <w:rsid w:val="000B03D6"/>
    <w:rsid w:val="000B04DE"/>
    <w:rsid w:val="000B0557"/>
    <w:rsid w:val="000B0637"/>
    <w:rsid w:val="000B0916"/>
    <w:rsid w:val="000B099C"/>
    <w:rsid w:val="000B0A28"/>
    <w:rsid w:val="000B0B74"/>
    <w:rsid w:val="000B0D0C"/>
    <w:rsid w:val="000B0FCD"/>
    <w:rsid w:val="000B12DD"/>
    <w:rsid w:val="000B1454"/>
    <w:rsid w:val="000B1564"/>
    <w:rsid w:val="000B160A"/>
    <w:rsid w:val="000B1752"/>
    <w:rsid w:val="000B1874"/>
    <w:rsid w:val="000B1A68"/>
    <w:rsid w:val="000B1B1A"/>
    <w:rsid w:val="000B1B45"/>
    <w:rsid w:val="000B20E2"/>
    <w:rsid w:val="000B22CE"/>
    <w:rsid w:val="000B2360"/>
    <w:rsid w:val="000B23A7"/>
    <w:rsid w:val="000B2416"/>
    <w:rsid w:val="000B28BD"/>
    <w:rsid w:val="000B2A62"/>
    <w:rsid w:val="000B2BF4"/>
    <w:rsid w:val="000B2ED5"/>
    <w:rsid w:val="000B2F01"/>
    <w:rsid w:val="000B300A"/>
    <w:rsid w:val="000B388D"/>
    <w:rsid w:val="000B39A8"/>
    <w:rsid w:val="000B3BFB"/>
    <w:rsid w:val="000B3C0B"/>
    <w:rsid w:val="000B3CA7"/>
    <w:rsid w:val="000B3CEC"/>
    <w:rsid w:val="000B3DFC"/>
    <w:rsid w:val="000B3E0F"/>
    <w:rsid w:val="000B4005"/>
    <w:rsid w:val="000B408B"/>
    <w:rsid w:val="000B4178"/>
    <w:rsid w:val="000B46DD"/>
    <w:rsid w:val="000B49C7"/>
    <w:rsid w:val="000B4A67"/>
    <w:rsid w:val="000B4B63"/>
    <w:rsid w:val="000B4D3E"/>
    <w:rsid w:val="000B4D98"/>
    <w:rsid w:val="000B509A"/>
    <w:rsid w:val="000B5105"/>
    <w:rsid w:val="000B51F9"/>
    <w:rsid w:val="000B5319"/>
    <w:rsid w:val="000B541C"/>
    <w:rsid w:val="000B54AE"/>
    <w:rsid w:val="000B5822"/>
    <w:rsid w:val="000B58D4"/>
    <w:rsid w:val="000B597F"/>
    <w:rsid w:val="000B5A13"/>
    <w:rsid w:val="000B6236"/>
    <w:rsid w:val="000B6397"/>
    <w:rsid w:val="000B6402"/>
    <w:rsid w:val="000B64A3"/>
    <w:rsid w:val="000B6575"/>
    <w:rsid w:val="000B6B20"/>
    <w:rsid w:val="000B6B30"/>
    <w:rsid w:val="000B6BD3"/>
    <w:rsid w:val="000B6EEF"/>
    <w:rsid w:val="000B7113"/>
    <w:rsid w:val="000B7346"/>
    <w:rsid w:val="000B7680"/>
    <w:rsid w:val="000B76AD"/>
    <w:rsid w:val="000B76C1"/>
    <w:rsid w:val="000B7778"/>
    <w:rsid w:val="000B7921"/>
    <w:rsid w:val="000B7A42"/>
    <w:rsid w:val="000B7BC5"/>
    <w:rsid w:val="000B7F53"/>
    <w:rsid w:val="000C0166"/>
    <w:rsid w:val="000C0602"/>
    <w:rsid w:val="000C07AD"/>
    <w:rsid w:val="000C0836"/>
    <w:rsid w:val="000C0FF3"/>
    <w:rsid w:val="000C1179"/>
    <w:rsid w:val="000C1619"/>
    <w:rsid w:val="000C1663"/>
    <w:rsid w:val="000C1790"/>
    <w:rsid w:val="000C180D"/>
    <w:rsid w:val="000C1991"/>
    <w:rsid w:val="000C1A2A"/>
    <w:rsid w:val="000C1BA6"/>
    <w:rsid w:val="000C1EC3"/>
    <w:rsid w:val="000C27D6"/>
    <w:rsid w:val="000C281E"/>
    <w:rsid w:val="000C2822"/>
    <w:rsid w:val="000C2867"/>
    <w:rsid w:val="000C28C8"/>
    <w:rsid w:val="000C2C7D"/>
    <w:rsid w:val="000C2DD5"/>
    <w:rsid w:val="000C2E46"/>
    <w:rsid w:val="000C32DD"/>
    <w:rsid w:val="000C350C"/>
    <w:rsid w:val="000C3844"/>
    <w:rsid w:val="000C39E6"/>
    <w:rsid w:val="000C3E57"/>
    <w:rsid w:val="000C3E94"/>
    <w:rsid w:val="000C3EA5"/>
    <w:rsid w:val="000C3F18"/>
    <w:rsid w:val="000C4090"/>
    <w:rsid w:val="000C409C"/>
    <w:rsid w:val="000C4165"/>
    <w:rsid w:val="000C45C4"/>
    <w:rsid w:val="000C4812"/>
    <w:rsid w:val="000C48E6"/>
    <w:rsid w:val="000C4B03"/>
    <w:rsid w:val="000C4C2E"/>
    <w:rsid w:val="000C4D3A"/>
    <w:rsid w:val="000C4E77"/>
    <w:rsid w:val="000C4F7A"/>
    <w:rsid w:val="000C5446"/>
    <w:rsid w:val="000C557A"/>
    <w:rsid w:val="000C559A"/>
    <w:rsid w:val="000C55BF"/>
    <w:rsid w:val="000C5685"/>
    <w:rsid w:val="000C5A5C"/>
    <w:rsid w:val="000C5B0E"/>
    <w:rsid w:val="000C5BDE"/>
    <w:rsid w:val="000C5BF1"/>
    <w:rsid w:val="000C5C7C"/>
    <w:rsid w:val="000C5D9A"/>
    <w:rsid w:val="000C5F73"/>
    <w:rsid w:val="000C5F8B"/>
    <w:rsid w:val="000C628D"/>
    <w:rsid w:val="000C64A7"/>
    <w:rsid w:val="000C66A6"/>
    <w:rsid w:val="000C66E7"/>
    <w:rsid w:val="000C6873"/>
    <w:rsid w:val="000C6BE6"/>
    <w:rsid w:val="000C72F8"/>
    <w:rsid w:val="000C7681"/>
    <w:rsid w:val="000C7A85"/>
    <w:rsid w:val="000C7ECA"/>
    <w:rsid w:val="000D0221"/>
    <w:rsid w:val="000D03F8"/>
    <w:rsid w:val="000D07E0"/>
    <w:rsid w:val="000D09DE"/>
    <w:rsid w:val="000D0BC9"/>
    <w:rsid w:val="000D0F0A"/>
    <w:rsid w:val="000D123A"/>
    <w:rsid w:val="000D1801"/>
    <w:rsid w:val="000D1E86"/>
    <w:rsid w:val="000D1F50"/>
    <w:rsid w:val="000D1FC7"/>
    <w:rsid w:val="000D209D"/>
    <w:rsid w:val="000D2233"/>
    <w:rsid w:val="000D2508"/>
    <w:rsid w:val="000D27B7"/>
    <w:rsid w:val="000D2824"/>
    <w:rsid w:val="000D2869"/>
    <w:rsid w:val="000D288C"/>
    <w:rsid w:val="000D2B11"/>
    <w:rsid w:val="000D2C30"/>
    <w:rsid w:val="000D2CE4"/>
    <w:rsid w:val="000D2D0B"/>
    <w:rsid w:val="000D2F9B"/>
    <w:rsid w:val="000D3225"/>
    <w:rsid w:val="000D3242"/>
    <w:rsid w:val="000D325A"/>
    <w:rsid w:val="000D355C"/>
    <w:rsid w:val="000D357D"/>
    <w:rsid w:val="000D3843"/>
    <w:rsid w:val="000D3855"/>
    <w:rsid w:val="000D3B43"/>
    <w:rsid w:val="000D3D18"/>
    <w:rsid w:val="000D3E0B"/>
    <w:rsid w:val="000D3F8A"/>
    <w:rsid w:val="000D3FE7"/>
    <w:rsid w:val="000D428B"/>
    <w:rsid w:val="000D48C6"/>
    <w:rsid w:val="000D49AC"/>
    <w:rsid w:val="000D4A0C"/>
    <w:rsid w:val="000D4B0B"/>
    <w:rsid w:val="000D4BF6"/>
    <w:rsid w:val="000D4C66"/>
    <w:rsid w:val="000D4CE0"/>
    <w:rsid w:val="000D4D77"/>
    <w:rsid w:val="000D4D78"/>
    <w:rsid w:val="000D4F0C"/>
    <w:rsid w:val="000D4FBD"/>
    <w:rsid w:val="000D51E6"/>
    <w:rsid w:val="000D53DD"/>
    <w:rsid w:val="000D55E8"/>
    <w:rsid w:val="000D5699"/>
    <w:rsid w:val="000D5796"/>
    <w:rsid w:val="000D57C0"/>
    <w:rsid w:val="000D5ADD"/>
    <w:rsid w:val="000D5B2A"/>
    <w:rsid w:val="000D5D3F"/>
    <w:rsid w:val="000D5E8C"/>
    <w:rsid w:val="000D60F7"/>
    <w:rsid w:val="000D6151"/>
    <w:rsid w:val="000D6155"/>
    <w:rsid w:val="000D6321"/>
    <w:rsid w:val="000D63A1"/>
    <w:rsid w:val="000D6559"/>
    <w:rsid w:val="000D6722"/>
    <w:rsid w:val="000D69F2"/>
    <w:rsid w:val="000D6E15"/>
    <w:rsid w:val="000D6E21"/>
    <w:rsid w:val="000D6E83"/>
    <w:rsid w:val="000D6F05"/>
    <w:rsid w:val="000D6F2D"/>
    <w:rsid w:val="000D6F42"/>
    <w:rsid w:val="000D6FAD"/>
    <w:rsid w:val="000D6FFF"/>
    <w:rsid w:val="000D72F7"/>
    <w:rsid w:val="000D76A6"/>
    <w:rsid w:val="000D7B4A"/>
    <w:rsid w:val="000D7B92"/>
    <w:rsid w:val="000D7DCB"/>
    <w:rsid w:val="000D7E4D"/>
    <w:rsid w:val="000D7F79"/>
    <w:rsid w:val="000E006A"/>
    <w:rsid w:val="000E00A3"/>
    <w:rsid w:val="000E00EA"/>
    <w:rsid w:val="000E023F"/>
    <w:rsid w:val="000E026D"/>
    <w:rsid w:val="000E063A"/>
    <w:rsid w:val="000E07B1"/>
    <w:rsid w:val="000E0B58"/>
    <w:rsid w:val="000E0BCF"/>
    <w:rsid w:val="000E0BD0"/>
    <w:rsid w:val="000E1077"/>
    <w:rsid w:val="000E1098"/>
    <w:rsid w:val="000E1203"/>
    <w:rsid w:val="000E12D7"/>
    <w:rsid w:val="000E139D"/>
    <w:rsid w:val="000E1613"/>
    <w:rsid w:val="000E17BC"/>
    <w:rsid w:val="000E1880"/>
    <w:rsid w:val="000E1973"/>
    <w:rsid w:val="000E1BB5"/>
    <w:rsid w:val="000E1DC3"/>
    <w:rsid w:val="000E1F6D"/>
    <w:rsid w:val="000E1FC5"/>
    <w:rsid w:val="000E232A"/>
    <w:rsid w:val="000E2465"/>
    <w:rsid w:val="000E2822"/>
    <w:rsid w:val="000E2A79"/>
    <w:rsid w:val="000E2FCF"/>
    <w:rsid w:val="000E3198"/>
    <w:rsid w:val="000E3596"/>
    <w:rsid w:val="000E35B3"/>
    <w:rsid w:val="000E367A"/>
    <w:rsid w:val="000E37C1"/>
    <w:rsid w:val="000E38A2"/>
    <w:rsid w:val="000E3B78"/>
    <w:rsid w:val="000E3C8C"/>
    <w:rsid w:val="000E3F4D"/>
    <w:rsid w:val="000E40A2"/>
    <w:rsid w:val="000E40A4"/>
    <w:rsid w:val="000E40D2"/>
    <w:rsid w:val="000E4103"/>
    <w:rsid w:val="000E45AE"/>
    <w:rsid w:val="000E4660"/>
    <w:rsid w:val="000E47D0"/>
    <w:rsid w:val="000E4873"/>
    <w:rsid w:val="000E4BE2"/>
    <w:rsid w:val="000E4C65"/>
    <w:rsid w:val="000E4C66"/>
    <w:rsid w:val="000E4C87"/>
    <w:rsid w:val="000E4CE3"/>
    <w:rsid w:val="000E513A"/>
    <w:rsid w:val="000E514F"/>
    <w:rsid w:val="000E51B0"/>
    <w:rsid w:val="000E532F"/>
    <w:rsid w:val="000E5643"/>
    <w:rsid w:val="000E567B"/>
    <w:rsid w:val="000E57BC"/>
    <w:rsid w:val="000E6242"/>
    <w:rsid w:val="000E6300"/>
    <w:rsid w:val="000E6596"/>
    <w:rsid w:val="000E66CE"/>
    <w:rsid w:val="000E6707"/>
    <w:rsid w:val="000E695B"/>
    <w:rsid w:val="000E6BF2"/>
    <w:rsid w:val="000E6D42"/>
    <w:rsid w:val="000E6E04"/>
    <w:rsid w:val="000E6EB4"/>
    <w:rsid w:val="000E7382"/>
    <w:rsid w:val="000E73DA"/>
    <w:rsid w:val="000E7659"/>
    <w:rsid w:val="000E7667"/>
    <w:rsid w:val="000E7782"/>
    <w:rsid w:val="000E78A6"/>
    <w:rsid w:val="000E78FB"/>
    <w:rsid w:val="000E7B9B"/>
    <w:rsid w:val="000E7CF1"/>
    <w:rsid w:val="000E7D8F"/>
    <w:rsid w:val="000E7FC4"/>
    <w:rsid w:val="000F00A7"/>
    <w:rsid w:val="000F01C1"/>
    <w:rsid w:val="000F05D2"/>
    <w:rsid w:val="000F06B3"/>
    <w:rsid w:val="000F084C"/>
    <w:rsid w:val="000F08CF"/>
    <w:rsid w:val="000F0B3A"/>
    <w:rsid w:val="000F0CAD"/>
    <w:rsid w:val="000F0D22"/>
    <w:rsid w:val="000F0D69"/>
    <w:rsid w:val="000F0E81"/>
    <w:rsid w:val="000F136F"/>
    <w:rsid w:val="000F1660"/>
    <w:rsid w:val="000F17B4"/>
    <w:rsid w:val="000F1984"/>
    <w:rsid w:val="000F1ADD"/>
    <w:rsid w:val="000F1B7E"/>
    <w:rsid w:val="000F1BB0"/>
    <w:rsid w:val="000F202D"/>
    <w:rsid w:val="000F2205"/>
    <w:rsid w:val="000F24EC"/>
    <w:rsid w:val="000F2595"/>
    <w:rsid w:val="000F2944"/>
    <w:rsid w:val="000F3062"/>
    <w:rsid w:val="000F345C"/>
    <w:rsid w:val="000F350C"/>
    <w:rsid w:val="000F3729"/>
    <w:rsid w:val="000F3ACB"/>
    <w:rsid w:val="000F3C99"/>
    <w:rsid w:val="000F3D88"/>
    <w:rsid w:val="000F4053"/>
    <w:rsid w:val="000F4316"/>
    <w:rsid w:val="000F4475"/>
    <w:rsid w:val="000F483E"/>
    <w:rsid w:val="000F48C2"/>
    <w:rsid w:val="000F4AB5"/>
    <w:rsid w:val="000F4B5F"/>
    <w:rsid w:val="000F4CB1"/>
    <w:rsid w:val="000F4D7B"/>
    <w:rsid w:val="000F4E50"/>
    <w:rsid w:val="000F4F09"/>
    <w:rsid w:val="000F5256"/>
    <w:rsid w:val="000F5307"/>
    <w:rsid w:val="000F5330"/>
    <w:rsid w:val="000F5470"/>
    <w:rsid w:val="000F5905"/>
    <w:rsid w:val="000F5DBB"/>
    <w:rsid w:val="000F5E9F"/>
    <w:rsid w:val="000F5F5B"/>
    <w:rsid w:val="000F6083"/>
    <w:rsid w:val="000F61DC"/>
    <w:rsid w:val="000F6655"/>
    <w:rsid w:val="000F6AB2"/>
    <w:rsid w:val="000F6AB8"/>
    <w:rsid w:val="000F6AEC"/>
    <w:rsid w:val="000F6BDA"/>
    <w:rsid w:val="000F6EDA"/>
    <w:rsid w:val="000F70AC"/>
    <w:rsid w:val="000F7488"/>
    <w:rsid w:val="000F748B"/>
    <w:rsid w:val="000F7CDF"/>
    <w:rsid w:val="0010011F"/>
    <w:rsid w:val="00100209"/>
    <w:rsid w:val="00100442"/>
    <w:rsid w:val="00100796"/>
    <w:rsid w:val="001009C5"/>
    <w:rsid w:val="00100B39"/>
    <w:rsid w:val="00100B53"/>
    <w:rsid w:val="00100B89"/>
    <w:rsid w:val="00100E17"/>
    <w:rsid w:val="00100EC9"/>
    <w:rsid w:val="0010117C"/>
    <w:rsid w:val="001012DB"/>
    <w:rsid w:val="0010155F"/>
    <w:rsid w:val="001017E2"/>
    <w:rsid w:val="0010189B"/>
    <w:rsid w:val="001018DC"/>
    <w:rsid w:val="0010190C"/>
    <w:rsid w:val="00101A55"/>
    <w:rsid w:val="00101CE9"/>
    <w:rsid w:val="00101D68"/>
    <w:rsid w:val="0010210A"/>
    <w:rsid w:val="00102184"/>
    <w:rsid w:val="0010221B"/>
    <w:rsid w:val="00102295"/>
    <w:rsid w:val="00102333"/>
    <w:rsid w:val="001023CE"/>
    <w:rsid w:val="00102699"/>
    <w:rsid w:val="00102B7E"/>
    <w:rsid w:val="00102C81"/>
    <w:rsid w:val="00102EA3"/>
    <w:rsid w:val="00103082"/>
    <w:rsid w:val="0010360D"/>
    <w:rsid w:val="0010373F"/>
    <w:rsid w:val="00103789"/>
    <w:rsid w:val="001038DB"/>
    <w:rsid w:val="00103A3D"/>
    <w:rsid w:val="00103BDA"/>
    <w:rsid w:val="00103C3A"/>
    <w:rsid w:val="00103F1D"/>
    <w:rsid w:val="00103F24"/>
    <w:rsid w:val="0010421C"/>
    <w:rsid w:val="00104835"/>
    <w:rsid w:val="00104C42"/>
    <w:rsid w:val="00104D1D"/>
    <w:rsid w:val="00104D97"/>
    <w:rsid w:val="0010522B"/>
    <w:rsid w:val="0010534A"/>
    <w:rsid w:val="00105594"/>
    <w:rsid w:val="00105636"/>
    <w:rsid w:val="001057C9"/>
    <w:rsid w:val="00105856"/>
    <w:rsid w:val="001059AB"/>
    <w:rsid w:val="00105AF0"/>
    <w:rsid w:val="00105BD5"/>
    <w:rsid w:val="00105E6A"/>
    <w:rsid w:val="00105E97"/>
    <w:rsid w:val="00106050"/>
    <w:rsid w:val="00106149"/>
    <w:rsid w:val="00106238"/>
    <w:rsid w:val="0010649A"/>
    <w:rsid w:val="0010659F"/>
    <w:rsid w:val="0010688A"/>
    <w:rsid w:val="00106C3E"/>
    <w:rsid w:val="00106DB7"/>
    <w:rsid w:val="00106E0A"/>
    <w:rsid w:val="001070DF"/>
    <w:rsid w:val="00107110"/>
    <w:rsid w:val="001075A7"/>
    <w:rsid w:val="00107649"/>
    <w:rsid w:val="001076A4"/>
    <w:rsid w:val="00107834"/>
    <w:rsid w:val="00107B05"/>
    <w:rsid w:val="00107BCD"/>
    <w:rsid w:val="00107ED3"/>
    <w:rsid w:val="00110079"/>
    <w:rsid w:val="00110120"/>
    <w:rsid w:val="00110179"/>
    <w:rsid w:val="0011055F"/>
    <w:rsid w:val="001105D4"/>
    <w:rsid w:val="00110764"/>
    <w:rsid w:val="001108FD"/>
    <w:rsid w:val="00110D9C"/>
    <w:rsid w:val="00110E2B"/>
    <w:rsid w:val="00110EA5"/>
    <w:rsid w:val="001112C2"/>
    <w:rsid w:val="00111364"/>
    <w:rsid w:val="001114FD"/>
    <w:rsid w:val="001114FE"/>
    <w:rsid w:val="001115D0"/>
    <w:rsid w:val="00111689"/>
    <w:rsid w:val="00111A20"/>
    <w:rsid w:val="00111AAA"/>
    <w:rsid w:val="00111E53"/>
    <w:rsid w:val="00111E90"/>
    <w:rsid w:val="00111EC9"/>
    <w:rsid w:val="001120EB"/>
    <w:rsid w:val="00112224"/>
    <w:rsid w:val="00112CE2"/>
    <w:rsid w:val="001130D1"/>
    <w:rsid w:val="0011319D"/>
    <w:rsid w:val="00113446"/>
    <w:rsid w:val="00113460"/>
    <w:rsid w:val="00113643"/>
    <w:rsid w:val="00113673"/>
    <w:rsid w:val="0011367D"/>
    <w:rsid w:val="001136C0"/>
    <w:rsid w:val="001138BE"/>
    <w:rsid w:val="00113D00"/>
    <w:rsid w:val="00113D27"/>
    <w:rsid w:val="00113FCC"/>
    <w:rsid w:val="001140FE"/>
    <w:rsid w:val="00114196"/>
    <w:rsid w:val="001145B3"/>
    <w:rsid w:val="001145C0"/>
    <w:rsid w:val="001146D0"/>
    <w:rsid w:val="00114704"/>
    <w:rsid w:val="00114862"/>
    <w:rsid w:val="00114A19"/>
    <w:rsid w:val="00114C76"/>
    <w:rsid w:val="00114DF7"/>
    <w:rsid w:val="001156BA"/>
    <w:rsid w:val="00115A40"/>
    <w:rsid w:val="00115ED3"/>
    <w:rsid w:val="00115FA6"/>
    <w:rsid w:val="0011601B"/>
    <w:rsid w:val="00116156"/>
    <w:rsid w:val="0011616D"/>
    <w:rsid w:val="00116311"/>
    <w:rsid w:val="001163EB"/>
    <w:rsid w:val="001164B1"/>
    <w:rsid w:val="001165B0"/>
    <w:rsid w:val="001167BB"/>
    <w:rsid w:val="001167D5"/>
    <w:rsid w:val="0011698B"/>
    <w:rsid w:val="00116993"/>
    <w:rsid w:val="00116E6E"/>
    <w:rsid w:val="00116EF2"/>
    <w:rsid w:val="00116F81"/>
    <w:rsid w:val="00117030"/>
    <w:rsid w:val="00117046"/>
    <w:rsid w:val="00117257"/>
    <w:rsid w:val="001176D2"/>
    <w:rsid w:val="001177AD"/>
    <w:rsid w:val="00117A6B"/>
    <w:rsid w:val="00117C6A"/>
    <w:rsid w:val="00117DB9"/>
    <w:rsid w:val="00117FC4"/>
    <w:rsid w:val="001200DA"/>
    <w:rsid w:val="001206CD"/>
    <w:rsid w:val="0012079A"/>
    <w:rsid w:val="0012079D"/>
    <w:rsid w:val="001207AF"/>
    <w:rsid w:val="0012096F"/>
    <w:rsid w:val="00120A33"/>
    <w:rsid w:val="00120A9C"/>
    <w:rsid w:val="00120CFE"/>
    <w:rsid w:val="00121065"/>
    <w:rsid w:val="00121092"/>
    <w:rsid w:val="001213A0"/>
    <w:rsid w:val="00121476"/>
    <w:rsid w:val="00121570"/>
    <w:rsid w:val="001216B8"/>
    <w:rsid w:val="0012189A"/>
    <w:rsid w:val="001218FE"/>
    <w:rsid w:val="00121907"/>
    <w:rsid w:val="00121C9D"/>
    <w:rsid w:val="00121E34"/>
    <w:rsid w:val="00121F57"/>
    <w:rsid w:val="001220F0"/>
    <w:rsid w:val="0012236E"/>
    <w:rsid w:val="001224BD"/>
    <w:rsid w:val="0012265F"/>
    <w:rsid w:val="00122735"/>
    <w:rsid w:val="0012274C"/>
    <w:rsid w:val="001228EA"/>
    <w:rsid w:val="001228EE"/>
    <w:rsid w:val="00122B50"/>
    <w:rsid w:val="00122D15"/>
    <w:rsid w:val="001231D8"/>
    <w:rsid w:val="00123221"/>
    <w:rsid w:val="001232F0"/>
    <w:rsid w:val="00123356"/>
    <w:rsid w:val="00123785"/>
    <w:rsid w:val="00123D5F"/>
    <w:rsid w:val="00123DA8"/>
    <w:rsid w:val="001241F8"/>
    <w:rsid w:val="001242AA"/>
    <w:rsid w:val="001242FA"/>
    <w:rsid w:val="0012447F"/>
    <w:rsid w:val="00124835"/>
    <w:rsid w:val="00124AEB"/>
    <w:rsid w:val="00124BB3"/>
    <w:rsid w:val="00124C3A"/>
    <w:rsid w:val="00124D6D"/>
    <w:rsid w:val="00124F55"/>
    <w:rsid w:val="00124FF1"/>
    <w:rsid w:val="0012517B"/>
    <w:rsid w:val="00125388"/>
    <w:rsid w:val="0012542C"/>
    <w:rsid w:val="00125452"/>
    <w:rsid w:val="001255B5"/>
    <w:rsid w:val="00125C1A"/>
    <w:rsid w:val="00125D51"/>
    <w:rsid w:val="00125ED2"/>
    <w:rsid w:val="00125F67"/>
    <w:rsid w:val="00126010"/>
    <w:rsid w:val="001261F7"/>
    <w:rsid w:val="0012635E"/>
    <w:rsid w:val="001263CE"/>
    <w:rsid w:val="0012670E"/>
    <w:rsid w:val="001267F6"/>
    <w:rsid w:val="00126D96"/>
    <w:rsid w:val="0012745D"/>
    <w:rsid w:val="0012783E"/>
    <w:rsid w:val="00127D60"/>
    <w:rsid w:val="00127EF5"/>
    <w:rsid w:val="00127F60"/>
    <w:rsid w:val="00130015"/>
    <w:rsid w:val="0013015C"/>
    <w:rsid w:val="001301E2"/>
    <w:rsid w:val="00130448"/>
    <w:rsid w:val="001306C0"/>
    <w:rsid w:val="001306D5"/>
    <w:rsid w:val="001306DA"/>
    <w:rsid w:val="0013078E"/>
    <w:rsid w:val="00130A1A"/>
    <w:rsid w:val="00130E8E"/>
    <w:rsid w:val="00130EA4"/>
    <w:rsid w:val="0013104B"/>
    <w:rsid w:val="00131527"/>
    <w:rsid w:val="001315B8"/>
    <w:rsid w:val="0013165D"/>
    <w:rsid w:val="001316D7"/>
    <w:rsid w:val="001316F7"/>
    <w:rsid w:val="001318DB"/>
    <w:rsid w:val="001319C8"/>
    <w:rsid w:val="00131B36"/>
    <w:rsid w:val="00132254"/>
    <w:rsid w:val="00132477"/>
    <w:rsid w:val="001325D2"/>
    <w:rsid w:val="001328C3"/>
    <w:rsid w:val="00132941"/>
    <w:rsid w:val="001329B7"/>
    <w:rsid w:val="00132ADC"/>
    <w:rsid w:val="00132ECE"/>
    <w:rsid w:val="00132F8F"/>
    <w:rsid w:val="00132FA8"/>
    <w:rsid w:val="001330B3"/>
    <w:rsid w:val="00133273"/>
    <w:rsid w:val="0013328E"/>
    <w:rsid w:val="00133322"/>
    <w:rsid w:val="0013343D"/>
    <w:rsid w:val="001336CF"/>
    <w:rsid w:val="001339A6"/>
    <w:rsid w:val="00133AB8"/>
    <w:rsid w:val="00133F2F"/>
    <w:rsid w:val="00133F8B"/>
    <w:rsid w:val="001340B5"/>
    <w:rsid w:val="00134355"/>
    <w:rsid w:val="00134429"/>
    <w:rsid w:val="001344C3"/>
    <w:rsid w:val="00134531"/>
    <w:rsid w:val="00134E6E"/>
    <w:rsid w:val="00134F87"/>
    <w:rsid w:val="00135026"/>
    <w:rsid w:val="001352DD"/>
    <w:rsid w:val="00135301"/>
    <w:rsid w:val="001356FF"/>
    <w:rsid w:val="001358F3"/>
    <w:rsid w:val="00135A4E"/>
    <w:rsid w:val="00135AC1"/>
    <w:rsid w:val="00135C67"/>
    <w:rsid w:val="00135C8F"/>
    <w:rsid w:val="00135D17"/>
    <w:rsid w:val="00136032"/>
    <w:rsid w:val="0013613C"/>
    <w:rsid w:val="001364B9"/>
    <w:rsid w:val="001364BA"/>
    <w:rsid w:val="001365A3"/>
    <w:rsid w:val="00136792"/>
    <w:rsid w:val="00136941"/>
    <w:rsid w:val="00136A6D"/>
    <w:rsid w:val="00136AB1"/>
    <w:rsid w:val="00136C72"/>
    <w:rsid w:val="00136DA8"/>
    <w:rsid w:val="00136DCD"/>
    <w:rsid w:val="00136F0E"/>
    <w:rsid w:val="0013715A"/>
    <w:rsid w:val="00137293"/>
    <w:rsid w:val="0013733F"/>
    <w:rsid w:val="001373F1"/>
    <w:rsid w:val="001374BA"/>
    <w:rsid w:val="0013755C"/>
    <w:rsid w:val="00137576"/>
    <w:rsid w:val="00137610"/>
    <w:rsid w:val="00137704"/>
    <w:rsid w:val="0013778D"/>
    <w:rsid w:val="001377D3"/>
    <w:rsid w:val="001379E8"/>
    <w:rsid w:val="00137BF6"/>
    <w:rsid w:val="00137C20"/>
    <w:rsid w:val="00137C66"/>
    <w:rsid w:val="00137D52"/>
    <w:rsid w:val="00137F2D"/>
    <w:rsid w:val="00140003"/>
    <w:rsid w:val="0014000E"/>
    <w:rsid w:val="00140091"/>
    <w:rsid w:val="00140492"/>
    <w:rsid w:val="001404C5"/>
    <w:rsid w:val="001404C9"/>
    <w:rsid w:val="001404D5"/>
    <w:rsid w:val="00140522"/>
    <w:rsid w:val="0014068E"/>
    <w:rsid w:val="00140750"/>
    <w:rsid w:val="00140813"/>
    <w:rsid w:val="001409F7"/>
    <w:rsid w:val="00140A03"/>
    <w:rsid w:val="00140B49"/>
    <w:rsid w:val="00140F44"/>
    <w:rsid w:val="00140F7A"/>
    <w:rsid w:val="001411C0"/>
    <w:rsid w:val="001411EC"/>
    <w:rsid w:val="00141440"/>
    <w:rsid w:val="0014150B"/>
    <w:rsid w:val="0014164C"/>
    <w:rsid w:val="0014177B"/>
    <w:rsid w:val="00141817"/>
    <w:rsid w:val="001418B4"/>
    <w:rsid w:val="001419AB"/>
    <w:rsid w:val="001419D7"/>
    <w:rsid w:val="001419D8"/>
    <w:rsid w:val="00141AA3"/>
    <w:rsid w:val="00141C9C"/>
    <w:rsid w:val="00141E12"/>
    <w:rsid w:val="00141EDF"/>
    <w:rsid w:val="0014205B"/>
    <w:rsid w:val="001421D4"/>
    <w:rsid w:val="001421F1"/>
    <w:rsid w:val="0014256C"/>
    <w:rsid w:val="001427EB"/>
    <w:rsid w:val="00142BA3"/>
    <w:rsid w:val="00142F83"/>
    <w:rsid w:val="00142FA0"/>
    <w:rsid w:val="00143148"/>
    <w:rsid w:val="001431AE"/>
    <w:rsid w:val="001431F1"/>
    <w:rsid w:val="00143326"/>
    <w:rsid w:val="001436F0"/>
    <w:rsid w:val="001439D2"/>
    <w:rsid w:val="00143F38"/>
    <w:rsid w:val="00143F52"/>
    <w:rsid w:val="00143FBA"/>
    <w:rsid w:val="0014429A"/>
    <w:rsid w:val="001444A8"/>
    <w:rsid w:val="0014451D"/>
    <w:rsid w:val="0014455E"/>
    <w:rsid w:val="0014458D"/>
    <w:rsid w:val="00144D15"/>
    <w:rsid w:val="00145042"/>
    <w:rsid w:val="00145129"/>
    <w:rsid w:val="0014521F"/>
    <w:rsid w:val="001452DB"/>
    <w:rsid w:val="00145423"/>
    <w:rsid w:val="00145672"/>
    <w:rsid w:val="00145841"/>
    <w:rsid w:val="001459A9"/>
    <w:rsid w:val="00145B3C"/>
    <w:rsid w:val="00145D11"/>
    <w:rsid w:val="00145E08"/>
    <w:rsid w:val="00145ED3"/>
    <w:rsid w:val="00146014"/>
    <w:rsid w:val="0014603B"/>
    <w:rsid w:val="0014638D"/>
    <w:rsid w:val="00146456"/>
    <w:rsid w:val="00146475"/>
    <w:rsid w:val="00146694"/>
    <w:rsid w:val="00146C01"/>
    <w:rsid w:val="00146FF0"/>
    <w:rsid w:val="001476F5"/>
    <w:rsid w:val="0014775D"/>
    <w:rsid w:val="00147A01"/>
    <w:rsid w:val="00147B1A"/>
    <w:rsid w:val="00147B4B"/>
    <w:rsid w:val="00147F7B"/>
    <w:rsid w:val="00147FF3"/>
    <w:rsid w:val="001500AF"/>
    <w:rsid w:val="001500FA"/>
    <w:rsid w:val="00150297"/>
    <w:rsid w:val="00150414"/>
    <w:rsid w:val="001506AD"/>
    <w:rsid w:val="0015074D"/>
    <w:rsid w:val="0015076C"/>
    <w:rsid w:val="00150A0E"/>
    <w:rsid w:val="00150B96"/>
    <w:rsid w:val="00150F2D"/>
    <w:rsid w:val="00151090"/>
    <w:rsid w:val="001510C9"/>
    <w:rsid w:val="0015127D"/>
    <w:rsid w:val="001512D1"/>
    <w:rsid w:val="0015166A"/>
    <w:rsid w:val="00151802"/>
    <w:rsid w:val="00151922"/>
    <w:rsid w:val="0015196C"/>
    <w:rsid w:val="00151D3B"/>
    <w:rsid w:val="00151D50"/>
    <w:rsid w:val="00151E90"/>
    <w:rsid w:val="00151FE7"/>
    <w:rsid w:val="00151FEF"/>
    <w:rsid w:val="0015229B"/>
    <w:rsid w:val="00152652"/>
    <w:rsid w:val="0015281E"/>
    <w:rsid w:val="00152829"/>
    <w:rsid w:val="00152A07"/>
    <w:rsid w:val="00152ACA"/>
    <w:rsid w:val="00152C8F"/>
    <w:rsid w:val="00152DCC"/>
    <w:rsid w:val="00152E07"/>
    <w:rsid w:val="0015324C"/>
    <w:rsid w:val="00153271"/>
    <w:rsid w:val="0015393B"/>
    <w:rsid w:val="00153B46"/>
    <w:rsid w:val="00153D9E"/>
    <w:rsid w:val="00153E1D"/>
    <w:rsid w:val="0015409E"/>
    <w:rsid w:val="001542FB"/>
    <w:rsid w:val="00154411"/>
    <w:rsid w:val="001544C5"/>
    <w:rsid w:val="001544EE"/>
    <w:rsid w:val="00154604"/>
    <w:rsid w:val="001546E3"/>
    <w:rsid w:val="00154CBB"/>
    <w:rsid w:val="00154DB9"/>
    <w:rsid w:val="00154FA6"/>
    <w:rsid w:val="00155217"/>
    <w:rsid w:val="00155280"/>
    <w:rsid w:val="0015530A"/>
    <w:rsid w:val="0015557D"/>
    <w:rsid w:val="00155704"/>
    <w:rsid w:val="001559A3"/>
    <w:rsid w:val="00155B3C"/>
    <w:rsid w:val="00155BF9"/>
    <w:rsid w:val="00155E39"/>
    <w:rsid w:val="00155E9A"/>
    <w:rsid w:val="00155FF8"/>
    <w:rsid w:val="0015609D"/>
    <w:rsid w:val="00156156"/>
    <w:rsid w:val="001562D5"/>
    <w:rsid w:val="001564A4"/>
    <w:rsid w:val="0015650C"/>
    <w:rsid w:val="00156527"/>
    <w:rsid w:val="0015658B"/>
    <w:rsid w:val="001565C6"/>
    <w:rsid w:val="0015663C"/>
    <w:rsid w:val="00156640"/>
    <w:rsid w:val="00156897"/>
    <w:rsid w:val="001569FD"/>
    <w:rsid w:val="00156B8C"/>
    <w:rsid w:val="00156DCE"/>
    <w:rsid w:val="001572EC"/>
    <w:rsid w:val="0015759A"/>
    <w:rsid w:val="0015762E"/>
    <w:rsid w:val="0015793B"/>
    <w:rsid w:val="00157AFF"/>
    <w:rsid w:val="00157B5F"/>
    <w:rsid w:val="00157D45"/>
    <w:rsid w:val="00160052"/>
    <w:rsid w:val="001600C8"/>
    <w:rsid w:val="001600F3"/>
    <w:rsid w:val="001603B8"/>
    <w:rsid w:val="0016048F"/>
    <w:rsid w:val="001604DC"/>
    <w:rsid w:val="001606AE"/>
    <w:rsid w:val="001606D9"/>
    <w:rsid w:val="001607C4"/>
    <w:rsid w:val="0016091B"/>
    <w:rsid w:val="00160A21"/>
    <w:rsid w:val="00160F0F"/>
    <w:rsid w:val="00161203"/>
    <w:rsid w:val="00161227"/>
    <w:rsid w:val="0016133E"/>
    <w:rsid w:val="001614CF"/>
    <w:rsid w:val="001615A6"/>
    <w:rsid w:val="001615A9"/>
    <w:rsid w:val="00161737"/>
    <w:rsid w:val="0016186C"/>
    <w:rsid w:val="00161DED"/>
    <w:rsid w:val="00161E1E"/>
    <w:rsid w:val="00161EA8"/>
    <w:rsid w:val="00162146"/>
    <w:rsid w:val="001623D7"/>
    <w:rsid w:val="00162DB9"/>
    <w:rsid w:val="00162F30"/>
    <w:rsid w:val="00163339"/>
    <w:rsid w:val="001635F0"/>
    <w:rsid w:val="0016372A"/>
    <w:rsid w:val="0016381A"/>
    <w:rsid w:val="001639BA"/>
    <w:rsid w:val="001639BB"/>
    <w:rsid w:val="00163A78"/>
    <w:rsid w:val="00163ACA"/>
    <w:rsid w:val="00163B98"/>
    <w:rsid w:val="00163C7C"/>
    <w:rsid w:val="00163E19"/>
    <w:rsid w:val="00163F46"/>
    <w:rsid w:val="001643F9"/>
    <w:rsid w:val="001644FD"/>
    <w:rsid w:val="0016454A"/>
    <w:rsid w:val="0016474C"/>
    <w:rsid w:val="001648C3"/>
    <w:rsid w:val="00164B20"/>
    <w:rsid w:val="00164C31"/>
    <w:rsid w:val="00164D52"/>
    <w:rsid w:val="00164E00"/>
    <w:rsid w:val="0016501D"/>
    <w:rsid w:val="0016506B"/>
    <w:rsid w:val="00165086"/>
    <w:rsid w:val="001651C4"/>
    <w:rsid w:val="00165430"/>
    <w:rsid w:val="00165665"/>
    <w:rsid w:val="001658B5"/>
    <w:rsid w:val="001658D2"/>
    <w:rsid w:val="00165BFF"/>
    <w:rsid w:val="00165FAF"/>
    <w:rsid w:val="00166041"/>
    <w:rsid w:val="00166163"/>
    <w:rsid w:val="001661D9"/>
    <w:rsid w:val="00166695"/>
    <w:rsid w:val="001666CE"/>
    <w:rsid w:val="001667DB"/>
    <w:rsid w:val="00166B3A"/>
    <w:rsid w:val="00166F47"/>
    <w:rsid w:val="00166F72"/>
    <w:rsid w:val="00166FC2"/>
    <w:rsid w:val="001670A5"/>
    <w:rsid w:val="001670DC"/>
    <w:rsid w:val="00167102"/>
    <w:rsid w:val="00167218"/>
    <w:rsid w:val="0016766C"/>
    <w:rsid w:val="00167679"/>
    <w:rsid w:val="00167807"/>
    <w:rsid w:val="00167BE8"/>
    <w:rsid w:val="00167CE4"/>
    <w:rsid w:val="00167DBC"/>
    <w:rsid w:val="00167E29"/>
    <w:rsid w:val="001700B4"/>
    <w:rsid w:val="0017026E"/>
    <w:rsid w:val="0017078F"/>
    <w:rsid w:val="00170923"/>
    <w:rsid w:val="00170965"/>
    <w:rsid w:val="001710F0"/>
    <w:rsid w:val="00171117"/>
    <w:rsid w:val="001714E3"/>
    <w:rsid w:val="0017176E"/>
    <w:rsid w:val="00171771"/>
    <w:rsid w:val="0017190F"/>
    <w:rsid w:val="00171A05"/>
    <w:rsid w:val="00171A70"/>
    <w:rsid w:val="00171AD1"/>
    <w:rsid w:val="00171BF4"/>
    <w:rsid w:val="00171D93"/>
    <w:rsid w:val="00171DBB"/>
    <w:rsid w:val="00171F07"/>
    <w:rsid w:val="00171F35"/>
    <w:rsid w:val="0017209A"/>
    <w:rsid w:val="0017236D"/>
    <w:rsid w:val="001724E5"/>
    <w:rsid w:val="00172614"/>
    <w:rsid w:val="00172822"/>
    <w:rsid w:val="00172ADB"/>
    <w:rsid w:val="00172B4F"/>
    <w:rsid w:val="00172BC3"/>
    <w:rsid w:val="00172D97"/>
    <w:rsid w:val="00172DFE"/>
    <w:rsid w:val="00173653"/>
    <w:rsid w:val="001738AC"/>
    <w:rsid w:val="00173A7C"/>
    <w:rsid w:val="00173A8D"/>
    <w:rsid w:val="00173C2F"/>
    <w:rsid w:val="00173C53"/>
    <w:rsid w:val="001740E1"/>
    <w:rsid w:val="001742DF"/>
    <w:rsid w:val="0017456B"/>
    <w:rsid w:val="001748E8"/>
    <w:rsid w:val="00174B7D"/>
    <w:rsid w:val="00174FCA"/>
    <w:rsid w:val="0017585C"/>
    <w:rsid w:val="00175A0F"/>
    <w:rsid w:val="00175A8C"/>
    <w:rsid w:val="00175ADB"/>
    <w:rsid w:val="00175F0C"/>
    <w:rsid w:val="00175FD8"/>
    <w:rsid w:val="0017611C"/>
    <w:rsid w:val="00176231"/>
    <w:rsid w:val="0017626A"/>
    <w:rsid w:val="001762E5"/>
    <w:rsid w:val="00176418"/>
    <w:rsid w:val="00176604"/>
    <w:rsid w:val="00176BEC"/>
    <w:rsid w:val="00176CA4"/>
    <w:rsid w:val="00176CB7"/>
    <w:rsid w:val="001772CE"/>
    <w:rsid w:val="001773CF"/>
    <w:rsid w:val="00177694"/>
    <w:rsid w:val="001778C4"/>
    <w:rsid w:val="0017790A"/>
    <w:rsid w:val="00177AFD"/>
    <w:rsid w:val="00177B7F"/>
    <w:rsid w:val="00177D6A"/>
    <w:rsid w:val="00177D8A"/>
    <w:rsid w:val="00177E0D"/>
    <w:rsid w:val="0018003A"/>
    <w:rsid w:val="00180115"/>
    <w:rsid w:val="00180400"/>
    <w:rsid w:val="00180441"/>
    <w:rsid w:val="00180683"/>
    <w:rsid w:val="00180705"/>
    <w:rsid w:val="00180886"/>
    <w:rsid w:val="00180A4C"/>
    <w:rsid w:val="00180C2A"/>
    <w:rsid w:val="00180CCB"/>
    <w:rsid w:val="0018108E"/>
    <w:rsid w:val="00181520"/>
    <w:rsid w:val="001816F7"/>
    <w:rsid w:val="0018175F"/>
    <w:rsid w:val="00181986"/>
    <w:rsid w:val="00181B95"/>
    <w:rsid w:val="00181BA6"/>
    <w:rsid w:val="00181EF9"/>
    <w:rsid w:val="00182318"/>
    <w:rsid w:val="001824BE"/>
    <w:rsid w:val="001824C2"/>
    <w:rsid w:val="00182B1C"/>
    <w:rsid w:val="00182C34"/>
    <w:rsid w:val="00182CCC"/>
    <w:rsid w:val="00182D96"/>
    <w:rsid w:val="00182F50"/>
    <w:rsid w:val="001830E0"/>
    <w:rsid w:val="0018312F"/>
    <w:rsid w:val="001832BA"/>
    <w:rsid w:val="001832EF"/>
    <w:rsid w:val="0018334D"/>
    <w:rsid w:val="001833F5"/>
    <w:rsid w:val="0018381B"/>
    <w:rsid w:val="001839D7"/>
    <w:rsid w:val="00183BEB"/>
    <w:rsid w:val="00183E78"/>
    <w:rsid w:val="0018421F"/>
    <w:rsid w:val="001842B1"/>
    <w:rsid w:val="0018446D"/>
    <w:rsid w:val="00184553"/>
    <w:rsid w:val="00184880"/>
    <w:rsid w:val="00184888"/>
    <w:rsid w:val="00184894"/>
    <w:rsid w:val="00184B53"/>
    <w:rsid w:val="00184D40"/>
    <w:rsid w:val="00184F48"/>
    <w:rsid w:val="00184FDA"/>
    <w:rsid w:val="00185138"/>
    <w:rsid w:val="00185244"/>
    <w:rsid w:val="0018535C"/>
    <w:rsid w:val="001856DF"/>
    <w:rsid w:val="0018576C"/>
    <w:rsid w:val="00185829"/>
    <w:rsid w:val="00185C5B"/>
    <w:rsid w:val="00185EA6"/>
    <w:rsid w:val="0018624C"/>
    <w:rsid w:val="0018643B"/>
    <w:rsid w:val="00186600"/>
    <w:rsid w:val="0018691F"/>
    <w:rsid w:val="00186A4E"/>
    <w:rsid w:val="00186B11"/>
    <w:rsid w:val="00186B9C"/>
    <w:rsid w:val="00186E17"/>
    <w:rsid w:val="001870EE"/>
    <w:rsid w:val="00187152"/>
    <w:rsid w:val="0018716C"/>
    <w:rsid w:val="0018718A"/>
    <w:rsid w:val="00187360"/>
    <w:rsid w:val="001873D0"/>
    <w:rsid w:val="001874EC"/>
    <w:rsid w:val="001877B8"/>
    <w:rsid w:val="00187802"/>
    <w:rsid w:val="001878CF"/>
    <w:rsid w:val="00187975"/>
    <w:rsid w:val="00187AF2"/>
    <w:rsid w:val="00187D9A"/>
    <w:rsid w:val="00187DE0"/>
    <w:rsid w:val="00187F7D"/>
    <w:rsid w:val="00190039"/>
    <w:rsid w:val="001900E7"/>
    <w:rsid w:val="001901A3"/>
    <w:rsid w:val="00190318"/>
    <w:rsid w:val="001904AA"/>
    <w:rsid w:val="001906D9"/>
    <w:rsid w:val="00190C02"/>
    <w:rsid w:val="00190C07"/>
    <w:rsid w:val="00190D6B"/>
    <w:rsid w:val="00190E9A"/>
    <w:rsid w:val="00191002"/>
    <w:rsid w:val="0019117A"/>
    <w:rsid w:val="00191348"/>
    <w:rsid w:val="0019152F"/>
    <w:rsid w:val="00191608"/>
    <w:rsid w:val="00191835"/>
    <w:rsid w:val="001918EE"/>
    <w:rsid w:val="00191A5C"/>
    <w:rsid w:val="00191A8E"/>
    <w:rsid w:val="00191B76"/>
    <w:rsid w:val="00191D55"/>
    <w:rsid w:val="00191D74"/>
    <w:rsid w:val="00191FB3"/>
    <w:rsid w:val="00192086"/>
    <w:rsid w:val="00192547"/>
    <w:rsid w:val="00192803"/>
    <w:rsid w:val="00192A51"/>
    <w:rsid w:val="00192B9D"/>
    <w:rsid w:val="00192E60"/>
    <w:rsid w:val="00192F6A"/>
    <w:rsid w:val="0019323C"/>
    <w:rsid w:val="00193366"/>
    <w:rsid w:val="001936A8"/>
    <w:rsid w:val="0019372C"/>
    <w:rsid w:val="001937B8"/>
    <w:rsid w:val="001939A4"/>
    <w:rsid w:val="00193A68"/>
    <w:rsid w:val="00193B79"/>
    <w:rsid w:val="00193D3D"/>
    <w:rsid w:val="00193FA1"/>
    <w:rsid w:val="00194186"/>
    <w:rsid w:val="0019422A"/>
    <w:rsid w:val="00194520"/>
    <w:rsid w:val="00194542"/>
    <w:rsid w:val="00194631"/>
    <w:rsid w:val="001947B6"/>
    <w:rsid w:val="00194856"/>
    <w:rsid w:val="00194929"/>
    <w:rsid w:val="00194B92"/>
    <w:rsid w:val="00194D0F"/>
    <w:rsid w:val="00194DD6"/>
    <w:rsid w:val="00194F42"/>
    <w:rsid w:val="00194F82"/>
    <w:rsid w:val="00194FDA"/>
    <w:rsid w:val="00195100"/>
    <w:rsid w:val="001956EB"/>
    <w:rsid w:val="00195775"/>
    <w:rsid w:val="00195867"/>
    <w:rsid w:val="00195B3E"/>
    <w:rsid w:val="00195C16"/>
    <w:rsid w:val="00195C30"/>
    <w:rsid w:val="00195D15"/>
    <w:rsid w:val="00195DC8"/>
    <w:rsid w:val="00195EA3"/>
    <w:rsid w:val="001960CF"/>
    <w:rsid w:val="00196137"/>
    <w:rsid w:val="00196240"/>
    <w:rsid w:val="001962D1"/>
    <w:rsid w:val="001964E2"/>
    <w:rsid w:val="00196707"/>
    <w:rsid w:val="0019679C"/>
    <w:rsid w:val="0019692A"/>
    <w:rsid w:val="00196963"/>
    <w:rsid w:val="0019698D"/>
    <w:rsid w:val="001969DE"/>
    <w:rsid w:val="00196DA0"/>
    <w:rsid w:val="00196DC4"/>
    <w:rsid w:val="00196E07"/>
    <w:rsid w:val="001973BF"/>
    <w:rsid w:val="0019757F"/>
    <w:rsid w:val="001976B5"/>
    <w:rsid w:val="001976DA"/>
    <w:rsid w:val="0019788D"/>
    <w:rsid w:val="00197953"/>
    <w:rsid w:val="00197C51"/>
    <w:rsid w:val="00197CCE"/>
    <w:rsid w:val="00197F39"/>
    <w:rsid w:val="00197F3F"/>
    <w:rsid w:val="00197FF1"/>
    <w:rsid w:val="001A0170"/>
    <w:rsid w:val="001A0E29"/>
    <w:rsid w:val="001A0E87"/>
    <w:rsid w:val="001A1195"/>
    <w:rsid w:val="001A1591"/>
    <w:rsid w:val="001A1599"/>
    <w:rsid w:val="001A1632"/>
    <w:rsid w:val="001A1745"/>
    <w:rsid w:val="001A18FE"/>
    <w:rsid w:val="001A190D"/>
    <w:rsid w:val="001A1E0B"/>
    <w:rsid w:val="001A1E3D"/>
    <w:rsid w:val="001A1E45"/>
    <w:rsid w:val="001A1E7B"/>
    <w:rsid w:val="001A1EE8"/>
    <w:rsid w:val="001A1F5C"/>
    <w:rsid w:val="001A1F79"/>
    <w:rsid w:val="001A1F89"/>
    <w:rsid w:val="001A21E9"/>
    <w:rsid w:val="001A26E5"/>
    <w:rsid w:val="001A2A38"/>
    <w:rsid w:val="001A2ACC"/>
    <w:rsid w:val="001A2B86"/>
    <w:rsid w:val="001A2BE1"/>
    <w:rsid w:val="001A2C49"/>
    <w:rsid w:val="001A2DFF"/>
    <w:rsid w:val="001A323D"/>
    <w:rsid w:val="001A3274"/>
    <w:rsid w:val="001A3462"/>
    <w:rsid w:val="001A35DA"/>
    <w:rsid w:val="001A3647"/>
    <w:rsid w:val="001A370C"/>
    <w:rsid w:val="001A37B7"/>
    <w:rsid w:val="001A388D"/>
    <w:rsid w:val="001A3A26"/>
    <w:rsid w:val="001A3AA3"/>
    <w:rsid w:val="001A3AD1"/>
    <w:rsid w:val="001A43A4"/>
    <w:rsid w:val="001A43E5"/>
    <w:rsid w:val="001A4595"/>
    <w:rsid w:val="001A4634"/>
    <w:rsid w:val="001A489F"/>
    <w:rsid w:val="001A4AC2"/>
    <w:rsid w:val="001A4AC5"/>
    <w:rsid w:val="001A4B32"/>
    <w:rsid w:val="001A4CED"/>
    <w:rsid w:val="001A4DC1"/>
    <w:rsid w:val="001A4E1E"/>
    <w:rsid w:val="001A4EBC"/>
    <w:rsid w:val="001A52BC"/>
    <w:rsid w:val="001A5328"/>
    <w:rsid w:val="001A5330"/>
    <w:rsid w:val="001A546B"/>
    <w:rsid w:val="001A559C"/>
    <w:rsid w:val="001A56C0"/>
    <w:rsid w:val="001A59A1"/>
    <w:rsid w:val="001A5E04"/>
    <w:rsid w:val="001A5FA1"/>
    <w:rsid w:val="001A6224"/>
    <w:rsid w:val="001A6474"/>
    <w:rsid w:val="001A64B0"/>
    <w:rsid w:val="001A64C4"/>
    <w:rsid w:val="001A6756"/>
    <w:rsid w:val="001A67C2"/>
    <w:rsid w:val="001A694A"/>
    <w:rsid w:val="001A6A71"/>
    <w:rsid w:val="001A6B4C"/>
    <w:rsid w:val="001A6BDF"/>
    <w:rsid w:val="001A6CFB"/>
    <w:rsid w:val="001A6DC4"/>
    <w:rsid w:val="001A7032"/>
    <w:rsid w:val="001A7180"/>
    <w:rsid w:val="001A71FF"/>
    <w:rsid w:val="001A7283"/>
    <w:rsid w:val="001A771E"/>
    <w:rsid w:val="001A7752"/>
    <w:rsid w:val="001A78D3"/>
    <w:rsid w:val="001A79B3"/>
    <w:rsid w:val="001A7A29"/>
    <w:rsid w:val="001A7B97"/>
    <w:rsid w:val="001A7BC8"/>
    <w:rsid w:val="001A7C0E"/>
    <w:rsid w:val="001A7D9E"/>
    <w:rsid w:val="001A7FE9"/>
    <w:rsid w:val="001B00D3"/>
    <w:rsid w:val="001B030A"/>
    <w:rsid w:val="001B05B7"/>
    <w:rsid w:val="001B06EA"/>
    <w:rsid w:val="001B0956"/>
    <w:rsid w:val="001B0987"/>
    <w:rsid w:val="001B0B27"/>
    <w:rsid w:val="001B0BB7"/>
    <w:rsid w:val="001B0BD7"/>
    <w:rsid w:val="001B0E8A"/>
    <w:rsid w:val="001B0EB4"/>
    <w:rsid w:val="001B0F2F"/>
    <w:rsid w:val="001B1213"/>
    <w:rsid w:val="001B133A"/>
    <w:rsid w:val="001B13CB"/>
    <w:rsid w:val="001B1464"/>
    <w:rsid w:val="001B14A1"/>
    <w:rsid w:val="001B15E7"/>
    <w:rsid w:val="001B1897"/>
    <w:rsid w:val="001B18AB"/>
    <w:rsid w:val="001B1BBC"/>
    <w:rsid w:val="001B1D44"/>
    <w:rsid w:val="001B1E3C"/>
    <w:rsid w:val="001B1F3D"/>
    <w:rsid w:val="001B1F5C"/>
    <w:rsid w:val="001B1FA4"/>
    <w:rsid w:val="001B2356"/>
    <w:rsid w:val="001B2755"/>
    <w:rsid w:val="001B27CC"/>
    <w:rsid w:val="001B28B5"/>
    <w:rsid w:val="001B2983"/>
    <w:rsid w:val="001B2DE5"/>
    <w:rsid w:val="001B2E45"/>
    <w:rsid w:val="001B306C"/>
    <w:rsid w:val="001B31A8"/>
    <w:rsid w:val="001B31F3"/>
    <w:rsid w:val="001B33BA"/>
    <w:rsid w:val="001B37B0"/>
    <w:rsid w:val="001B404D"/>
    <w:rsid w:val="001B4133"/>
    <w:rsid w:val="001B4233"/>
    <w:rsid w:val="001B43DA"/>
    <w:rsid w:val="001B492E"/>
    <w:rsid w:val="001B49EC"/>
    <w:rsid w:val="001B4A45"/>
    <w:rsid w:val="001B4FD6"/>
    <w:rsid w:val="001B51A3"/>
    <w:rsid w:val="001B51CD"/>
    <w:rsid w:val="001B57B6"/>
    <w:rsid w:val="001B57F5"/>
    <w:rsid w:val="001B5963"/>
    <w:rsid w:val="001B599C"/>
    <w:rsid w:val="001B5E04"/>
    <w:rsid w:val="001B5EF1"/>
    <w:rsid w:val="001B5F31"/>
    <w:rsid w:val="001B60B6"/>
    <w:rsid w:val="001B6274"/>
    <w:rsid w:val="001B64AF"/>
    <w:rsid w:val="001B64B9"/>
    <w:rsid w:val="001B65F4"/>
    <w:rsid w:val="001B67F2"/>
    <w:rsid w:val="001B6852"/>
    <w:rsid w:val="001B6897"/>
    <w:rsid w:val="001B69DB"/>
    <w:rsid w:val="001B6B0E"/>
    <w:rsid w:val="001B6C89"/>
    <w:rsid w:val="001B6CA5"/>
    <w:rsid w:val="001B6E1C"/>
    <w:rsid w:val="001B7170"/>
    <w:rsid w:val="001B74EE"/>
    <w:rsid w:val="001B7514"/>
    <w:rsid w:val="001B7560"/>
    <w:rsid w:val="001B78C6"/>
    <w:rsid w:val="001B79F0"/>
    <w:rsid w:val="001B7A7F"/>
    <w:rsid w:val="001B7B62"/>
    <w:rsid w:val="001B7D64"/>
    <w:rsid w:val="001B7F05"/>
    <w:rsid w:val="001B7FC3"/>
    <w:rsid w:val="001C017E"/>
    <w:rsid w:val="001C02AD"/>
    <w:rsid w:val="001C03D5"/>
    <w:rsid w:val="001C0778"/>
    <w:rsid w:val="001C07B9"/>
    <w:rsid w:val="001C07E1"/>
    <w:rsid w:val="001C081F"/>
    <w:rsid w:val="001C0A89"/>
    <w:rsid w:val="001C0B0B"/>
    <w:rsid w:val="001C0B24"/>
    <w:rsid w:val="001C0BAA"/>
    <w:rsid w:val="001C0E00"/>
    <w:rsid w:val="001C1179"/>
    <w:rsid w:val="001C1458"/>
    <w:rsid w:val="001C15E3"/>
    <w:rsid w:val="001C17E9"/>
    <w:rsid w:val="001C1808"/>
    <w:rsid w:val="001C1895"/>
    <w:rsid w:val="001C18F9"/>
    <w:rsid w:val="001C19A5"/>
    <w:rsid w:val="001C1B94"/>
    <w:rsid w:val="001C1CF7"/>
    <w:rsid w:val="001C1D69"/>
    <w:rsid w:val="001C1ED8"/>
    <w:rsid w:val="001C1FD3"/>
    <w:rsid w:val="001C1FF8"/>
    <w:rsid w:val="001C211D"/>
    <w:rsid w:val="001C21A4"/>
    <w:rsid w:val="001C2258"/>
    <w:rsid w:val="001C231E"/>
    <w:rsid w:val="001C26CA"/>
    <w:rsid w:val="001C2798"/>
    <w:rsid w:val="001C2809"/>
    <w:rsid w:val="001C2905"/>
    <w:rsid w:val="001C2A51"/>
    <w:rsid w:val="001C2A94"/>
    <w:rsid w:val="001C2B19"/>
    <w:rsid w:val="001C2C63"/>
    <w:rsid w:val="001C2DE2"/>
    <w:rsid w:val="001C3086"/>
    <w:rsid w:val="001C3153"/>
    <w:rsid w:val="001C324F"/>
    <w:rsid w:val="001C32AC"/>
    <w:rsid w:val="001C32CB"/>
    <w:rsid w:val="001C3854"/>
    <w:rsid w:val="001C3916"/>
    <w:rsid w:val="001C3924"/>
    <w:rsid w:val="001C3AD1"/>
    <w:rsid w:val="001C3B36"/>
    <w:rsid w:val="001C3BFA"/>
    <w:rsid w:val="001C3FF3"/>
    <w:rsid w:val="001C40C8"/>
    <w:rsid w:val="001C4300"/>
    <w:rsid w:val="001C46B7"/>
    <w:rsid w:val="001C48B1"/>
    <w:rsid w:val="001C49EF"/>
    <w:rsid w:val="001C4FEF"/>
    <w:rsid w:val="001C50DF"/>
    <w:rsid w:val="001C520E"/>
    <w:rsid w:val="001C5246"/>
    <w:rsid w:val="001C5273"/>
    <w:rsid w:val="001C5348"/>
    <w:rsid w:val="001C5769"/>
    <w:rsid w:val="001C5814"/>
    <w:rsid w:val="001C5D16"/>
    <w:rsid w:val="001C5E2E"/>
    <w:rsid w:val="001C5E90"/>
    <w:rsid w:val="001C5EB6"/>
    <w:rsid w:val="001C618F"/>
    <w:rsid w:val="001C621D"/>
    <w:rsid w:val="001C6294"/>
    <w:rsid w:val="001C6534"/>
    <w:rsid w:val="001C66CB"/>
    <w:rsid w:val="001C66FD"/>
    <w:rsid w:val="001C6A99"/>
    <w:rsid w:val="001C6BD5"/>
    <w:rsid w:val="001C6C3F"/>
    <w:rsid w:val="001C6C5A"/>
    <w:rsid w:val="001C6E07"/>
    <w:rsid w:val="001C6FB0"/>
    <w:rsid w:val="001C6FC9"/>
    <w:rsid w:val="001C70AB"/>
    <w:rsid w:val="001C7361"/>
    <w:rsid w:val="001C760D"/>
    <w:rsid w:val="001C7690"/>
    <w:rsid w:val="001C78CA"/>
    <w:rsid w:val="001C7990"/>
    <w:rsid w:val="001C7B13"/>
    <w:rsid w:val="001C7B5F"/>
    <w:rsid w:val="001C7D17"/>
    <w:rsid w:val="001C7D9E"/>
    <w:rsid w:val="001D0046"/>
    <w:rsid w:val="001D0092"/>
    <w:rsid w:val="001D0110"/>
    <w:rsid w:val="001D0336"/>
    <w:rsid w:val="001D0800"/>
    <w:rsid w:val="001D0FB6"/>
    <w:rsid w:val="001D0FF5"/>
    <w:rsid w:val="001D1061"/>
    <w:rsid w:val="001D1065"/>
    <w:rsid w:val="001D120C"/>
    <w:rsid w:val="001D1294"/>
    <w:rsid w:val="001D1340"/>
    <w:rsid w:val="001D1484"/>
    <w:rsid w:val="001D1620"/>
    <w:rsid w:val="001D17F1"/>
    <w:rsid w:val="001D1808"/>
    <w:rsid w:val="001D19D9"/>
    <w:rsid w:val="001D1A5E"/>
    <w:rsid w:val="001D1AD4"/>
    <w:rsid w:val="001D1B20"/>
    <w:rsid w:val="001D1CF7"/>
    <w:rsid w:val="001D1CFD"/>
    <w:rsid w:val="001D1EC3"/>
    <w:rsid w:val="001D1F25"/>
    <w:rsid w:val="001D2043"/>
    <w:rsid w:val="001D2047"/>
    <w:rsid w:val="001D2271"/>
    <w:rsid w:val="001D25D9"/>
    <w:rsid w:val="001D2715"/>
    <w:rsid w:val="001D28A9"/>
    <w:rsid w:val="001D291D"/>
    <w:rsid w:val="001D2A5C"/>
    <w:rsid w:val="001D33C7"/>
    <w:rsid w:val="001D34E6"/>
    <w:rsid w:val="001D3580"/>
    <w:rsid w:val="001D364E"/>
    <w:rsid w:val="001D38CF"/>
    <w:rsid w:val="001D3998"/>
    <w:rsid w:val="001D3EA4"/>
    <w:rsid w:val="001D4147"/>
    <w:rsid w:val="001D415D"/>
    <w:rsid w:val="001D42DA"/>
    <w:rsid w:val="001D435C"/>
    <w:rsid w:val="001D43CA"/>
    <w:rsid w:val="001D4595"/>
    <w:rsid w:val="001D47D9"/>
    <w:rsid w:val="001D486C"/>
    <w:rsid w:val="001D4ABB"/>
    <w:rsid w:val="001D4AFD"/>
    <w:rsid w:val="001D4BD5"/>
    <w:rsid w:val="001D4DDA"/>
    <w:rsid w:val="001D506D"/>
    <w:rsid w:val="001D51E7"/>
    <w:rsid w:val="001D5299"/>
    <w:rsid w:val="001D52D0"/>
    <w:rsid w:val="001D535E"/>
    <w:rsid w:val="001D53F6"/>
    <w:rsid w:val="001D545E"/>
    <w:rsid w:val="001D57B8"/>
    <w:rsid w:val="001D5A2C"/>
    <w:rsid w:val="001D60EF"/>
    <w:rsid w:val="001D622E"/>
    <w:rsid w:val="001D645D"/>
    <w:rsid w:val="001D6460"/>
    <w:rsid w:val="001D6617"/>
    <w:rsid w:val="001D6658"/>
    <w:rsid w:val="001D67D1"/>
    <w:rsid w:val="001D6988"/>
    <w:rsid w:val="001D73CE"/>
    <w:rsid w:val="001D75EF"/>
    <w:rsid w:val="001D7684"/>
    <w:rsid w:val="001D79E0"/>
    <w:rsid w:val="001D7C63"/>
    <w:rsid w:val="001D7F71"/>
    <w:rsid w:val="001E004D"/>
    <w:rsid w:val="001E0072"/>
    <w:rsid w:val="001E0095"/>
    <w:rsid w:val="001E010D"/>
    <w:rsid w:val="001E0361"/>
    <w:rsid w:val="001E039D"/>
    <w:rsid w:val="001E06A8"/>
    <w:rsid w:val="001E07D9"/>
    <w:rsid w:val="001E090C"/>
    <w:rsid w:val="001E0915"/>
    <w:rsid w:val="001E0C05"/>
    <w:rsid w:val="001E148C"/>
    <w:rsid w:val="001E1542"/>
    <w:rsid w:val="001E17E4"/>
    <w:rsid w:val="001E181B"/>
    <w:rsid w:val="001E1B12"/>
    <w:rsid w:val="001E1BD7"/>
    <w:rsid w:val="001E1C2E"/>
    <w:rsid w:val="001E1C88"/>
    <w:rsid w:val="001E1D58"/>
    <w:rsid w:val="001E1E7A"/>
    <w:rsid w:val="001E20DA"/>
    <w:rsid w:val="001E2FBC"/>
    <w:rsid w:val="001E3046"/>
    <w:rsid w:val="001E3103"/>
    <w:rsid w:val="001E311B"/>
    <w:rsid w:val="001E327D"/>
    <w:rsid w:val="001E33F0"/>
    <w:rsid w:val="001E37FB"/>
    <w:rsid w:val="001E3963"/>
    <w:rsid w:val="001E3B28"/>
    <w:rsid w:val="001E3B41"/>
    <w:rsid w:val="001E3CC8"/>
    <w:rsid w:val="001E3D4A"/>
    <w:rsid w:val="001E3EB2"/>
    <w:rsid w:val="001E3EEA"/>
    <w:rsid w:val="001E44C2"/>
    <w:rsid w:val="001E44DD"/>
    <w:rsid w:val="001E4511"/>
    <w:rsid w:val="001E45C7"/>
    <w:rsid w:val="001E4664"/>
    <w:rsid w:val="001E4932"/>
    <w:rsid w:val="001E49CB"/>
    <w:rsid w:val="001E4B8C"/>
    <w:rsid w:val="001E4CD4"/>
    <w:rsid w:val="001E4DEE"/>
    <w:rsid w:val="001E4F21"/>
    <w:rsid w:val="001E500C"/>
    <w:rsid w:val="001E5202"/>
    <w:rsid w:val="001E54EF"/>
    <w:rsid w:val="001E5739"/>
    <w:rsid w:val="001E57FE"/>
    <w:rsid w:val="001E5A37"/>
    <w:rsid w:val="001E5AE7"/>
    <w:rsid w:val="001E5C09"/>
    <w:rsid w:val="001E5C75"/>
    <w:rsid w:val="001E5D6A"/>
    <w:rsid w:val="001E604E"/>
    <w:rsid w:val="001E61BE"/>
    <w:rsid w:val="001E61E6"/>
    <w:rsid w:val="001E64D2"/>
    <w:rsid w:val="001E6629"/>
    <w:rsid w:val="001E66EA"/>
    <w:rsid w:val="001E674C"/>
    <w:rsid w:val="001E682F"/>
    <w:rsid w:val="001E68F4"/>
    <w:rsid w:val="001E691E"/>
    <w:rsid w:val="001E6A32"/>
    <w:rsid w:val="001E6BDC"/>
    <w:rsid w:val="001E6C8A"/>
    <w:rsid w:val="001E6CD2"/>
    <w:rsid w:val="001E6D30"/>
    <w:rsid w:val="001E6F7B"/>
    <w:rsid w:val="001E6FA3"/>
    <w:rsid w:val="001E7043"/>
    <w:rsid w:val="001E7094"/>
    <w:rsid w:val="001E7111"/>
    <w:rsid w:val="001E71A4"/>
    <w:rsid w:val="001E7275"/>
    <w:rsid w:val="001E7475"/>
    <w:rsid w:val="001E754B"/>
    <w:rsid w:val="001E7559"/>
    <w:rsid w:val="001E7773"/>
    <w:rsid w:val="001E789D"/>
    <w:rsid w:val="001E79E7"/>
    <w:rsid w:val="001F0A5D"/>
    <w:rsid w:val="001F0B44"/>
    <w:rsid w:val="001F0D8A"/>
    <w:rsid w:val="001F110E"/>
    <w:rsid w:val="001F1123"/>
    <w:rsid w:val="001F1172"/>
    <w:rsid w:val="001F16A1"/>
    <w:rsid w:val="001F182B"/>
    <w:rsid w:val="001F18C8"/>
    <w:rsid w:val="001F1907"/>
    <w:rsid w:val="001F1B6A"/>
    <w:rsid w:val="001F1BCC"/>
    <w:rsid w:val="001F1BFD"/>
    <w:rsid w:val="001F1C5D"/>
    <w:rsid w:val="001F1D15"/>
    <w:rsid w:val="001F1E73"/>
    <w:rsid w:val="001F20FE"/>
    <w:rsid w:val="001F2276"/>
    <w:rsid w:val="001F22EB"/>
    <w:rsid w:val="001F22EE"/>
    <w:rsid w:val="001F2308"/>
    <w:rsid w:val="001F23B5"/>
    <w:rsid w:val="001F25A9"/>
    <w:rsid w:val="001F272B"/>
    <w:rsid w:val="001F2866"/>
    <w:rsid w:val="001F2996"/>
    <w:rsid w:val="001F2A93"/>
    <w:rsid w:val="001F2B85"/>
    <w:rsid w:val="001F2B89"/>
    <w:rsid w:val="001F2CA9"/>
    <w:rsid w:val="001F2E00"/>
    <w:rsid w:val="001F3241"/>
    <w:rsid w:val="001F3917"/>
    <w:rsid w:val="001F392C"/>
    <w:rsid w:val="001F3A03"/>
    <w:rsid w:val="001F3E74"/>
    <w:rsid w:val="001F3F1F"/>
    <w:rsid w:val="001F40A4"/>
    <w:rsid w:val="001F416A"/>
    <w:rsid w:val="001F428F"/>
    <w:rsid w:val="001F4A41"/>
    <w:rsid w:val="001F4AAC"/>
    <w:rsid w:val="001F4B21"/>
    <w:rsid w:val="001F4BEA"/>
    <w:rsid w:val="001F4D7C"/>
    <w:rsid w:val="001F4F1D"/>
    <w:rsid w:val="001F5025"/>
    <w:rsid w:val="001F5247"/>
    <w:rsid w:val="001F52FD"/>
    <w:rsid w:val="001F5345"/>
    <w:rsid w:val="001F5905"/>
    <w:rsid w:val="001F5923"/>
    <w:rsid w:val="001F5948"/>
    <w:rsid w:val="001F5C6C"/>
    <w:rsid w:val="001F5C86"/>
    <w:rsid w:val="001F5D09"/>
    <w:rsid w:val="001F5D22"/>
    <w:rsid w:val="001F5E5A"/>
    <w:rsid w:val="001F5F2D"/>
    <w:rsid w:val="001F60DF"/>
    <w:rsid w:val="001F6221"/>
    <w:rsid w:val="001F62F4"/>
    <w:rsid w:val="001F6738"/>
    <w:rsid w:val="001F68B1"/>
    <w:rsid w:val="001F69A6"/>
    <w:rsid w:val="001F69BA"/>
    <w:rsid w:val="001F6B15"/>
    <w:rsid w:val="001F6BFA"/>
    <w:rsid w:val="001F7240"/>
    <w:rsid w:val="001F780B"/>
    <w:rsid w:val="001F79E7"/>
    <w:rsid w:val="001F7A3E"/>
    <w:rsid w:val="001F7ED2"/>
    <w:rsid w:val="001F7F15"/>
    <w:rsid w:val="00200686"/>
    <w:rsid w:val="00200737"/>
    <w:rsid w:val="00200988"/>
    <w:rsid w:val="00200F8A"/>
    <w:rsid w:val="00201200"/>
    <w:rsid w:val="002015C6"/>
    <w:rsid w:val="00201707"/>
    <w:rsid w:val="00201ACB"/>
    <w:rsid w:val="00201D68"/>
    <w:rsid w:val="00201DCB"/>
    <w:rsid w:val="00202261"/>
    <w:rsid w:val="00202666"/>
    <w:rsid w:val="00202815"/>
    <w:rsid w:val="002028E8"/>
    <w:rsid w:val="002028F4"/>
    <w:rsid w:val="002029E4"/>
    <w:rsid w:val="00202CE4"/>
    <w:rsid w:val="00202DFB"/>
    <w:rsid w:val="00202E62"/>
    <w:rsid w:val="00202EEF"/>
    <w:rsid w:val="00202F7B"/>
    <w:rsid w:val="00202FBE"/>
    <w:rsid w:val="00203338"/>
    <w:rsid w:val="0020356D"/>
    <w:rsid w:val="00203578"/>
    <w:rsid w:val="00203814"/>
    <w:rsid w:val="0020384F"/>
    <w:rsid w:val="00203A7D"/>
    <w:rsid w:val="00203B2F"/>
    <w:rsid w:val="00203BD3"/>
    <w:rsid w:val="00203CFB"/>
    <w:rsid w:val="0020407E"/>
    <w:rsid w:val="002041C5"/>
    <w:rsid w:val="0020436B"/>
    <w:rsid w:val="002043D4"/>
    <w:rsid w:val="0020462E"/>
    <w:rsid w:val="00204799"/>
    <w:rsid w:val="00204818"/>
    <w:rsid w:val="00204869"/>
    <w:rsid w:val="00204A34"/>
    <w:rsid w:val="00204AB8"/>
    <w:rsid w:val="00204AB9"/>
    <w:rsid w:val="00204D9F"/>
    <w:rsid w:val="00204DB1"/>
    <w:rsid w:val="00204F35"/>
    <w:rsid w:val="002054FB"/>
    <w:rsid w:val="00205988"/>
    <w:rsid w:val="00205BC5"/>
    <w:rsid w:val="00205E3A"/>
    <w:rsid w:val="00205EBF"/>
    <w:rsid w:val="00205ECB"/>
    <w:rsid w:val="00205F77"/>
    <w:rsid w:val="00206118"/>
    <w:rsid w:val="0020634B"/>
    <w:rsid w:val="00206616"/>
    <w:rsid w:val="002066D6"/>
    <w:rsid w:val="002068B2"/>
    <w:rsid w:val="00206BE0"/>
    <w:rsid w:val="00206C39"/>
    <w:rsid w:val="00206F4E"/>
    <w:rsid w:val="00207097"/>
    <w:rsid w:val="00207134"/>
    <w:rsid w:val="00207718"/>
    <w:rsid w:val="0020784A"/>
    <w:rsid w:val="00207E56"/>
    <w:rsid w:val="00207E6A"/>
    <w:rsid w:val="00207EBC"/>
    <w:rsid w:val="00207F9F"/>
    <w:rsid w:val="00207FC7"/>
    <w:rsid w:val="00210111"/>
    <w:rsid w:val="002101D6"/>
    <w:rsid w:val="00210272"/>
    <w:rsid w:val="002103F7"/>
    <w:rsid w:val="002107B7"/>
    <w:rsid w:val="002107F1"/>
    <w:rsid w:val="00210A5B"/>
    <w:rsid w:val="00210C3A"/>
    <w:rsid w:val="00210E10"/>
    <w:rsid w:val="00210E2C"/>
    <w:rsid w:val="00211390"/>
    <w:rsid w:val="00211425"/>
    <w:rsid w:val="00211473"/>
    <w:rsid w:val="00211630"/>
    <w:rsid w:val="0021195D"/>
    <w:rsid w:val="00211B41"/>
    <w:rsid w:val="00211D85"/>
    <w:rsid w:val="00212160"/>
    <w:rsid w:val="00212340"/>
    <w:rsid w:val="00212353"/>
    <w:rsid w:val="0021276B"/>
    <w:rsid w:val="00212A59"/>
    <w:rsid w:val="00212DBB"/>
    <w:rsid w:val="00212E62"/>
    <w:rsid w:val="0021300E"/>
    <w:rsid w:val="002130CA"/>
    <w:rsid w:val="002130CB"/>
    <w:rsid w:val="00213154"/>
    <w:rsid w:val="00213281"/>
    <w:rsid w:val="00213464"/>
    <w:rsid w:val="0021350F"/>
    <w:rsid w:val="0021366D"/>
    <w:rsid w:val="00213670"/>
    <w:rsid w:val="00213732"/>
    <w:rsid w:val="00213B97"/>
    <w:rsid w:val="00213C38"/>
    <w:rsid w:val="00213ED2"/>
    <w:rsid w:val="0021401F"/>
    <w:rsid w:val="002142A2"/>
    <w:rsid w:val="002144DA"/>
    <w:rsid w:val="002144E9"/>
    <w:rsid w:val="00214787"/>
    <w:rsid w:val="0021481E"/>
    <w:rsid w:val="00214E6C"/>
    <w:rsid w:val="00214F67"/>
    <w:rsid w:val="00215020"/>
    <w:rsid w:val="00215024"/>
    <w:rsid w:val="00215179"/>
    <w:rsid w:val="0021540F"/>
    <w:rsid w:val="0021558E"/>
    <w:rsid w:val="002155BE"/>
    <w:rsid w:val="002159AE"/>
    <w:rsid w:val="00215BF5"/>
    <w:rsid w:val="00215C97"/>
    <w:rsid w:val="00215E8F"/>
    <w:rsid w:val="00215F69"/>
    <w:rsid w:val="002164B8"/>
    <w:rsid w:val="00216531"/>
    <w:rsid w:val="00216C39"/>
    <w:rsid w:val="00216D33"/>
    <w:rsid w:val="00216DFF"/>
    <w:rsid w:val="0021726E"/>
    <w:rsid w:val="0021746E"/>
    <w:rsid w:val="00217509"/>
    <w:rsid w:val="002175EC"/>
    <w:rsid w:val="00217867"/>
    <w:rsid w:val="00217ADE"/>
    <w:rsid w:val="00217D63"/>
    <w:rsid w:val="00217F0B"/>
    <w:rsid w:val="00220041"/>
    <w:rsid w:val="00220049"/>
    <w:rsid w:val="002200B7"/>
    <w:rsid w:val="0022019D"/>
    <w:rsid w:val="002207F1"/>
    <w:rsid w:val="00220934"/>
    <w:rsid w:val="00220A63"/>
    <w:rsid w:val="00220EF3"/>
    <w:rsid w:val="002211D8"/>
    <w:rsid w:val="002212BA"/>
    <w:rsid w:val="0022194E"/>
    <w:rsid w:val="00221BB7"/>
    <w:rsid w:val="00221C9B"/>
    <w:rsid w:val="00221CCC"/>
    <w:rsid w:val="00221DCA"/>
    <w:rsid w:val="00221F2A"/>
    <w:rsid w:val="00221FF8"/>
    <w:rsid w:val="0022213F"/>
    <w:rsid w:val="00222227"/>
    <w:rsid w:val="0022242D"/>
    <w:rsid w:val="00222D0C"/>
    <w:rsid w:val="00222EC5"/>
    <w:rsid w:val="00222ECC"/>
    <w:rsid w:val="002232DF"/>
    <w:rsid w:val="0022354F"/>
    <w:rsid w:val="00223576"/>
    <w:rsid w:val="00223891"/>
    <w:rsid w:val="00223B12"/>
    <w:rsid w:val="00223BB7"/>
    <w:rsid w:val="0022402F"/>
    <w:rsid w:val="002245FF"/>
    <w:rsid w:val="0022460C"/>
    <w:rsid w:val="00224747"/>
    <w:rsid w:val="002249BA"/>
    <w:rsid w:val="00224C20"/>
    <w:rsid w:val="00224C91"/>
    <w:rsid w:val="00224F1E"/>
    <w:rsid w:val="0022509B"/>
    <w:rsid w:val="002251B2"/>
    <w:rsid w:val="002252AF"/>
    <w:rsid w:val="002252F8"/>
    <w:rsid w:val="00225301"/>
    <w:rsid w:val="0022583F"/>
    <w:rsid w:val="002259D6"/>
    <w:rsid w:val="00225B69"/>
    <w:rsid w:val="00225CFD"/>
    <w:rsid w:val="00225D54"/>
    <w:rsid w:val="00225F54"/>
    <w:rsid w:val="00226049"/>
    <w:rsid w:val="00226559"/>
    <w:rsid w:val="00226641"/>
    <w:rsid w:val="00226715"/>
    <w:rsid w:val="002268EE"/>
    <w:rsid w:val="00226B80"/>
    <w:rsid w:val="00226C59"/>
    <w:rsid w:val="00226F09"/>
    <w:rsid w:val="00227235"/>
    <w:rsid w:val="00227437"/>
    <w:rsid w:val="0022756C"/>
    <w:rsid w:val="002275F3"/>
    <w:rsid w:val="00227640"/>
    <w:rsid w:val="00227B9E"/>
    <w:rsid w:val="00227CB0"/>
    <w:rsid w:val="00227D92"/>
    <w:rsid w:val="00227E9D"/>
    <w:rsid w:val="00227FBF"/>
    <w:rsid w:val="0023004A"/>
    <w:rsid w:val="00230100"/>
    <w:rsid w:val="0023013E"/>
    <w:rsid w:val="0023017A"/>
    <w:rsid w:val="00230238"/>
    <w:rsid w:val="002302A3"/>
    <w:rsid w:val="00230497"/>
    <w:rsid w:val="002306FA"/>
    <w:rsid w:val="0023083A"/>
    <w:rsid w:val="002309A1"/>
    <w:rsid w:val="00230CB4"/>
    <w:rsid w:val="00231202"/>
    <w:rsid w:val="0023132E"/>
    <w:rsid w:val="0023146F"/>
    <w:rsid w:val="002314EB"/>
    <w:rsid w:val="00231500"/>
    <w:rsid w:val="00231563"/>
    <w:rsid w:val="00231AD7"/>
    <w:rsid w:val="00231B26"/>
    <w:rsid w:val="00231BF0"/>
    <w:rsid w:val="00231DB7"/>
    <w:rsid w:val="00231E45"/>
    <w:rsid w:val="00231F06"/>
    <w:rsid w:val="00231F24"/>
    <w:rsid w:val="002321F2"/>
    <w:rsid w:val="0023229F"/>
    <w:rsid w:val="00232544"/>
    <w:rsid w:val="0023260A"/>
    <w:rsid w:val="002326CD"/>
    <w:rsid w:val="002329C3"/>
    <w:rsid w:val="002329D2"/>
    <w:rsid w:val="00232BA0"/>
    <w:rsid w:val="00232E5F"/>
    <w:rsid w:val="00232F62"/>
    <w:rsid w:val="0023316A"/>
    <w:rsid w:val="00233288"/>
    <w:rsid w:val="00233337"/>
    <w:rsid w:val="00233393"/>
    <w:rsid w:val="002334B1"/>
    <w:rsid w:val="002334E0"/>
    <w:rsid w:val="00233AF5"/>
    <w:rsid w:val="00233E67"/>
    <w:rsid w:val="00233E9C"/>
    <w:rsid w:val="00234011"/>
    <w:rsid w:val="00234023"/>
    <w:rsid w:val="00234087"/>
    <w:rsid w:val="0023415B"/>
    <w:rsid w:val="002342C9"/>
    <w:rsid w:val="00234601"/>
    <w:rsid w:val="00234617"/>
    <w:rsid w:val="002346F2"/>
    <w:rsid w:val="00234A85"/>
    <w:rsid w:val="00234DF0"/>
    <w:rsid w:val="00235123"/>
    <w:rsid w:val="00235284"/>
    <w:rsid w:val="0023548C"/>
    <w:rsid w:val="00235842"/>
    <w:rsid w:val="00235B39"/>
    <w:rsid w:val="00235BB2"/>
    <w:rsid w:val="00236257"/>
    <w:rsid w:val="002362C1"/>
    <w:rsid w:val="00236529"/>
    <w:rsid w:val="002367C0"/>
    <w:rsid w:val="00236B67"/>
    <w:rsid w:val="00236FCC"/>
    <w:rsid w:val="00236FF0"/>
    <w:rsid w:val="002372B0"/>
    <w:rsid w:val="002374B3"/>
    <w:rsid w:val="00237669"/>
    <w:rsid w:val="002376F2"/>
    <w:rsid w:val="00237B84"/>
    <w:rsid w:val="00237EA9"/>
    <w:rsid w:val="002401AC"/>
    <w:rsid w:val="00240211"/>
    <w:rsid w:val="00240341"/>
    <w:rsid w:val="002403E4"/>
    <w:rsid w:val="00240691"/>
    <w:rsid w:val="00240766"/>
    <w:rsid w:val="00240AFA"/>
    <w:rsid w:val="00240ECC"/>
    <w:rsid w:val="00241066"/>
    <w:rsid w:val="002410F7"/>
    <w:rsid w:val="0024110F"/>
    <w:rsid w:val="00241522"/>
    <w:rsid w:val="002415F3"/>
    <w:rsid w:val="00241674"/>
    <w:rsid w:val="002416AB"/>
    <w:rsid w:val="002416DC"/>
    <w:rsid w:val="00241A0D"/>
    <w:rsid w:val="00241BDB"/>
    <w:rsid w:val="00241E9A"/>
    <w:rsid w:val="00241FFA"/>
    <w:rsid w:val="002424D7"/>
    <w:rsid w:val="00242723"/>
    <w:rsid w:val="00242C14"/>
    <w:rsid w:val="00242DC0"/>
    <w:rsid w:val="00242EC4"/>
    <w:rsid w:val="00242F49"/>
    <w:rsid w:val="00242F9E"/>
    <w:rsid w:val="00243052"/>
    <w:rsid w:val="002430E8"/>
    <w:rsid w:val="002434CF"/>
    <w:rsid w:val="00243897"/>
    <w:rsid w:val="002438F0"/>
    <w:rsid w:val="00243F31"/>
    <w:rsid w:val="00243FFC"/>
    <w:rsid w:val="002442A5"/>
    <w:rsid w:val="0024438C"/>
    <w:rsid w:val="002444B2"/>
    <w:rsid w:val="0024453D"/>
    <w:rsid w:val="00244966"/>
    <w:rsid w:val="00244A06"/>
    <w:rsid w:val="00244A44"/>
    <w:rsid w:val="00244DCD"/>
    <w:rsid w:val="00244EC2"/>
    <w:rsid w:val="00244F11"/>
    <w:rsid w:val="00244F26"/>
    <w:rsid w:val="0024509D"/>
    <w:rsid w:val="0024517C"/>
    <w:rsid w:val="0024527C"/>
    <w:rsid w:val="00245614"/>
    <w:rsid w:val="002458A3"/>
    <w:rsid w:val="00245B9A"/>
    <w:rsid w:val="00245BAE"/>
    <w:rsid w:val="00245C4E"/>
    <w:rsid w:val="00245D6B"/>
    <w:rsid w:val="00245D79"/>
    <w:rsid w:val="00246043"/>
    <w:rsid w:val="002460FA"/>
    <w:rsid w:val="00246121"/>
    <w:rsid w:val="002462C5"/>
    <w:rsid w:val="0024632E"/>
    <w:rsid w:val="00246422"/>
    <w:rsid w:val="00246516"/>
    <w:rsid w:val="0024654D"/>
    <w:rsid w:val="002467CC"/>
    <w:rsid w:val="00246823"/>
    <w:rsid w:val="00246834"/>
    <w:rsid w:val="00246A94"/>
    <w:rsid w:val="00246AAC"/>
    <w:rsid w:val="00246C2D"/>
    <w:rsid w:val="00246E85"/>
    <w:rsid w:val="00246EA1"/>
    <w:rsid w:val="00246ECA"/>
    <w:rsid w:val="00246F2D"/>
    <w:rsid w:val="00246FDB"/>
    <w:rsid w:val="002473D3"/>
    <w:rsid w:val="00247799"/>
    <w:rsid w:val="0024783A"/>
    <w:rsid w:val="00247881"/>
    <w:rsid w:val="00247BC2"/>
    <w:rsid w:val="00247D56"/>
    <w:rsid w:val="00247EA7"/>
    <w:rsid w:val="00247EDA"/>
    <w:rsid w:val="00247F07"/>
    <w:rsid w:val="00247FD1"/>
    <w:rsid w:val="00250193"/>
    <w:rsid w:val="002503A4"/>
    <w:rsid w:val="00250474"/>
    <w:rsid w:val="00250495"/>
    <w:rsid w:val="0025068F"/>
    <w:rsid w:val="0025086A"/>
    <w:rsid w:val="002509F3"/>
    <w:rsid w:val="00250DED"/>
    <w:rsid w:val="00250E11"/>
    <w:rsid w:val="00250EEE"/>
    <w:rsid w:val="0025103A"/>
    <w:rsid w:val="00251181"/>
    <w:rsid w:val="002517C0"/>
    <w:rsid w:val="00251D80"/>
    <w:rsid w:val="00251F9D"/>
    <w:rsid w:val="00252294"/>
    <w:rsid w:val="0025240A"/>
    <w:rsid w:val="0025240D"/>
    <w:rsid w:val="00252733"/>
    <w:rsid w:val="00252754"/>
    <w:rsid w:val="002528BA"/>
    <w:rsid w:val="00252A5E"/>
    <w:rsid w:val="00252B93"/>
    <w:rsid w:val="00252D57"/>
    <w:rsid w:val="00252ED9"/>
    <w:rsid w:val="00252FA5"/>
    <w:rsid w:val="00253295"/>
    <w:rsid w:val="0025356B"/>
    <w:rsid w:val="002535CE"/>
    <w:rsid w:val="00253602"/>
    <w:rsid w:val="002536E2"/>
    <w:rsid w:val="00253708"/>
    <w:rsid w:val="002537C7"/>
    <w:rsid w:val="002538D3"/>
    <w:rsid w:val="002538FE"/>
    <w:rsid w:val="0025391C"/>
    <w:rsid w:val="002539FD"/>
    <w:rsid w:val="00253A2A"/>
    <w:rsid w:val="00253A8F"/>
    <w:rsid w:val="00253AE1"/>
    <w:rsid w:val="00253CCB"/>
    <w:rsid w:val="00253EEF"/>
    <w:rsid w:val="00254089"/>
    <w:rsid w:val="00254138"/>
    <w:rsid w:val="0025417F"/>
    <w:rsid w:val="0025418A"/>
    <w:rsid w:val="0025425D"/>
    <w:rsid w:val="002542C0"/>
    <w:rsid w:val="00254451"/>
    <w:rsid w:val="00254754"/>
    <w:rsid w:val="0025490C"/>
    <w:rsid w:val="00254984"/>
    <w:rsid w:val="00254A92"/>
    <w:rsid w:val="00254B12"/>
    <w:rsid w:val="00254BE0"/>
    <w:rsid w:val="00254C05"/>
    <w:rsid w:val="00254C27"/>
    <w:rsid w:val="00254DFA"/>
    <w:rsid w:val="00254E66"/>
    <w:rsid w:val="0025507D"/>
    <w:rsid w:val="00255395"/>
    <w:rsid w:val="002557AC"/>
    <w:rsid w:val="0025581A"/>
    <w:rsid w:val="002559A8"/>
    <w:rsid w:val="00255A29"/>
    <w:rsid w:val="00255A62"/>
    <w:rsid w:val="00255C9F"/>
    <w:rsid w:val="00255D1D"/>
    <w:rsid w:val="00255DD8"/>
    <w:rsid w:val="00255E5C"/>
    <w:rsid w:val="00255F45"/>
    <w:rsid w:val="002561AD"/>
    <w:rsid w:val="002563D7"/>
    <w:rsid w:val="002564B5"/>
    <w:rsid w:val="002565E9"/>
    <w:rsid w:val="0025692E"/>
    <w:rsid w:val="00256938"/>
    <w:rsid w:val="002569E3"/>
    <w:rsid w:val="00256A78"/>
    <w:rsid w:val="00256CC4"/>
    <w:rsid w:val="00256DC8"/>
    <w:rsid w:val="00256FB1"/>
    <w:rsid w:val="002570D0"/>
    <w:rsid w:val="0025715E"/>
    <w:rsid w:val="002571F6"/>
    <w:rsid w:val="002571FA"/>
    <w:rsid w:val="002572E5"/>
    <w:rsid w:val="00257492"/>
    <w:rsid w:val="002576E0"/>
    <w:rsid w:val="002578AE"/>
    <w:rsid w:val="00257A06"/>
    <w:rsid w:val="00257B90"/>
    <w:rsid w:val="00257C36"/>
    <w:rsid w:val="00257D73"/>
    <w:rsid w:val="002600CC"/>
    <w:rsid w:val="0026036A"/>
    <w:rsid w:val="002603DA"/>
    <w:rsid w:val="002605E4"/>
    <w:rsid w:val="002606AA"/>
    <w:rsid w:val="0026078A"/>
    <w:rsid w:val="0026080A"/>
    <w:rsid w:val="002609C4"/>
    <w:rsid w:val="00260BC8"/>
    <w:rsid w:val="00260CB1"/>
    <w:rsid w:val="00260D68"/>
    <w:rsid w:val="0026118F"/>
    <w:rsid w:val="0026158A"/>
    <w:rsid w:val="0026170A"/>
    <w:rsid w:val="002617FA"/>
    <w:rsid w:val="00261A99"/>
    <w:rsid w:val="00261F23"/>
    <w:rsid w:val="0026206D"/>
    <w:rsid w:val="002623EC"/>
    <w:rsid w:val="002625E7"/>
    <w:rsid w:val="0026265F"/>
    <w:rsid w:val="00262795"/>
    <w:rsid w:val="00262893"/>
    <w:rsid w:val="00262897"/>
    <w:rsid w:val="002629D5"/>
    <w:rsid w:val="00262B0A"/>
    <w:rsid w:val="00262B4F"/>
    <w:rsid w:val="00262BA2"/>
    <w:rsid w:val="00262E2C"/>
    <w:rsid w:val="00263295"/>
    <w:rsid w:val="0026338D"/>
    <w:rsid w:val="00263568"/>
    <w:rsid w:val="002637DC"/>
    <w:rsid w:val="0026387E"/>
    <w:rsid w:val="00263A34"/>
    <w:rsid w:val="00263CAE"/>
    <w:rsid w:val="00264036"/>
    <w:rsid w:val="00264197"/>
    <w:rsid w:val="002641B1"/>
    <w:rsid w:val="002641D2"/>
    <w:rsid w:val="002644C2"/>
    <w:rsid w:val="00264949"/>
    <w:rsid w:val="00264B6B"/>
    <w:rsid w:val="00264C0F"/>
    <w:rsid w:val="00264DA5"/>
    <w:rsid w:val="00264E3B"/>
    <w:rsid w:val="00264EB3"/>
    <w:rsid w:val="002650DB"/>
    <w:rsid w:val="00265168"/>
    <w:rsid w:val="0026522A"/>
    <w:rsid w:val="00265414"/>
    <w:rsid w:val="002654C4"/>
    <w:rsid w:val="002654D1"/>
    <w:rsid w:val="002658EB"/>
    <w:rsid w:val="00265AE5"/>
    <w:rsid w:val="00265FED"/>
    <w:rsid w:val="00265FF7"/>
    <w:rsid w:val="00266258"/>
    <w:rsid w:val="002663B6"/>
    <w:rsid w:val="00266587"/>
    <w:rsid w:val="00266813"/>
    <w:rsid w:val="0026681C"/>
    <w:rsid w:val="00266988"/>
    <w:rsid w:val="00266B46"/>
    <w:rsid w:val="00266EFD"/>
    <w:rsid w:val="00266FCD"/>
    <w:rsid w:val="0026714D"/>
    <w:rsid w:val="002671BF"/>
    <w:rsid w:val="002671FC"/>
    <w:rsid w:val="002672CD"/>
    <w:rsid w:val="00267389"/>
    <w:rsid w:val="00267544"/>
    <w:rsid w:val="00267594"/>
    <w:rsid w:val="0026762F"/>
    <w:rsid w:val="002676C2"/>
    <w:rsid w:val="00267774"/>
    <w:rsid w:val="00267900"/>
    <w:rsid w:val="00267905"/>
    <w:rsid w:val="002679C8"/>
    <w:rsid w:val="00267A96"/>
    <w:rsid w:val="00267AB1"/>
    <w:rsid w:val="00267B9D"/>
    <w:rsid w:val="00267BC9"/>
    <w:rsid w:val="00267CFB"/>
    <w:rsid w:val="00267D6F"/>
    <w:rsid w:val="00267D7B"/>
    <w:rsid w:val="00267E1F"/>
    <w:rsid w:val="00267E36"/>
    <w:rsid w:val="00267F83"/>
    <w:rsid w:val="00270017"/>
    <w:rsid w:val="0027003C"/>
    <w:rsid w:val="00270132"/>
    <w:rsid w:val="00270156"/>
    <w:rsid w:val="002702CA"/>
    <w:rsid w:val="002704A4"/>
    <w:rsid w:val="002705B3"/>
    <w:rsid w:val="0027061C"/>
    <w:rsid w:val="0027087D"/>
    <w:rsid w:val="002709B2"/>
    <w:rsid w:val="00270A1F"/>
    <w:rsid w:val="00270B85"/>
    <w:rsid w:val="00270BD6"/>
    <w:rsid w:val="00271064"/>
    <w:rsid w:val="00271148"/>
    <w:rsid w:val="0027130C"/>
    <w:rsid w:val="0027164A"/>
    <w:rsid w:val="00271663"/>
    <w:rsid w:val="00271A72"/>
    <w:rsid w:val="00271EF5"/>
    <w:rsid w:val="0027206F"/>
    <w:rsid w:val="0027223F"/>
    <w:rsid w:val="0027249A"/>
    <w:rsid w:val="00272A3F"/>
    <w:rsid w:val="00272C0E"/>
    <w:rsid w:val="002730A6"/>
    <w:rsid w:val="002733A6"/>
    <w:rsid w:val="0027345A"/>
    <w:rsid w:val="00273499"/>
    <w:rsid w:val="00273672"/>
    <w:rsid w:val="002736A2"/>
    <w:rsid w:val="00273A37"/>
    <w:rsid w:val="00273B0F"/>
    <w:rsid w:val="00273C5C"/>
    <w:rsid w:val="00274378"/>
    <w:rsid w:val="00274906"/>
    <w:rsid w:val="00274B22"/>
    <w:rsid w:val="00274EF5"/>
    <w:rsid w:val="00274F17"/>
    <w:rsid w:val="0027507E"/>
    <w:rsid w:val="0027519C"/>
    <w:rsid w:val="0027525F"/>
    <w:rsid w:val="00275339"/>
    <w:rsid w:val="00275477"/>
    <w:rsid w:val="002755B5"/>
    <w:rsid w:val="00275929"/>
    <w:rsid w:val="00275F1D"/>
    <w:rsid w:val="0027614D"/>
    <w:rsid w:val="002761EF"/>
    <w:rsid w:val="002763CF"/>
    <w:rsid w:val="002765B7"/>
    <w:rsid w:val="002765C1"/>
    <w:rsid w:val="002765D9"/>
    <w:rsid w:val="002771D5"/>
    <w:rsid w:val="00277424"/>
    <w:rsid w:val="0027786C"/>
    <w:rsid w:val="00277A46"/>
    <w:rsid w:val="00277B77"/>
    <w:rsid w:val="00277C14"/>
    <w:rsid w:val="00280154"/>
    <w:rsid w:val="002804E6"/>
    <w:rsid w:val="0028082C"/>
    <w:rsid w:val="002809F3"/>
    <w:rsid w:val="00280A22"/>
    <w:rsid w:val="00280B81"/>
    <w:rsid w:val="00280BA9"/>
    <w:rsid w:val="00280C63"/>
    <w:rsid w:val="00280CA8"/>
    <w:rsid w:val="002811DF"/>
    <w:rsid w:val="00281208"/>
    <w:rsid w:val="0028120C"/>
    <w:rsid w:val="00281991"/>
    <w:rsid w:val="00281A42"/>
    <w:rsid w:val="00281B85"/>
    <w:rsid w:val="00281C57"/>
    <w:rsid w:val="00281C9A"/>
    <w:rsid w:val="0028208A"/>
    <w:rsid w:val="002820F8"/>
    <w:rsid w:val="0028213B"/>
    <w:rsid w:val="002822C6"/>
    <w:rsid w:val="00282340"/>
    <w:rsid w:val="00282343"/>
    <w:rsid w:val="002823BD"/>
    <w:rsid w:val="0028244F"/>
    <w:rsid w:val="002825A6"/>
    <w:rsid w:val="0028266A"/>
    <w:rsid w:val="002826B6"/>
    <w:rsid w:val="002826E7"/>
    <w:rsid w:val="00282781"/>
    <w:rsid w:val="002828F0"/>
    <w:rsid w:val="00282938"/>
    <w:rsid w:val="00282A59"/>
    <w:rsid w:val="00282C2B"/>
    <w:rsid w:val="00282CBA"/>
    <w:rsid w:val="00282CD9"/>
    <w:rsid w:val="00282CF5"/>
    <w:rsid w:val="00282FC1"/>
    <w:rsid w:val="00282FCA"/>
    <w:rsid w:val="002831A4"/>
    <w:rsid w:val="0028353D"/>
    <w:rsid w:val="0028358B"/>
    <w:rsid w:val="002837E6"/>
    <w:rsid w:val="00283923"/>
    <w:rsid w:val="00283A52"/>
    <w:rsid w:val="00283CA3"/>
    <w:rsid w:val="00283D84"/>
    <w:rsid w:val="00283E77"/>
    <w:rsid w:val="00283FFF"/>
    <w:rsid w:val="0028419B"/>
    <w:rsid w:val="00284234"/>
    <w:rsid w:val="00284494"/>
    <w:rsid w:val="00284612"/>
    <w:rsid w:val="00284764"/>
    <w:rsid w:val="002847AC"/>
    <w:rsid w:val="002847E3"/>
    <w:rsid w:val="00284B4B"/>
    <w:rsid w:val="00284F5B"/>
    <w:rsid w:val="0028524F"/>
    <w:rsid w:val="002853FD"/>
    <w:rsid w:val="002855AC"/>
    <w:rsid w:val="002857A8"/>
    <w:rsid w:val="00285950"/>
    <w:rsid w:val="00285B61"/>
    <w:rsid w:val="002860FB"/>
    <w:rsid w:val="0028614A"/>
    <w:rsid w:val="00286192"/>
    <w:rsid w:val="002861EA"/>
    <w:rsid w:val="0028638C"/>
    <w:rsid w:val="0028666A"/>
    <w:rsid w:val="00286671"/>
    <w:rsid w:val="002868A9"/>
    <w:rsid w:val="00286D65"/>
    <w:rsid w:val="00286D79"/>
    <w:rsid w:val="00286F23"/>
    <w:rsid w:val="00286FFF"/>
    <w:rsid w:val="002870DA"/>
    <w:rsid w:val="0028729E"/>
    <w:rsid w:val="00287374"/>
    <w:rsid w:val="0028777F"/>
    <w:rsid w:val="00287801"/>
    <w:rsid w:val="0028783E"/>
    <w:rsid w:val="00287969"/>
    <w:rsid w:val="00287AAD"/>
    <w:rsid w:val="00287ED7"/>
    <w:rsid w:val="00290254"/>
    <w:rsid w:val="00290290"/>
    <w:rsid w:val="0029042A"/>
    <w:rsid w:val="002904F9"/>
    <w:rsid w:val="00290C3D"/>
    <w:rsid w:val="00290D4C"/>
    <w:rsid w:val="00290E0A"/>
    <w:rsid w:val="00290FBC"/>
    <w:rsid w:val="00290FE5"/>
    <w:rsid w:val="002910B7"/>
    <w:rsid w:val="002910B8"/>
    <w:rsid w:val="00291318"/>
    <w:rsid w:val="002914B8"/>
    <w:rsid w:val="0029159A"/>
    <w:rsid w:val="002915CB"/>
    <w:rsid w:val="00291E05"/>
    <w:rsid w:val="00291EC0"/>
    <w:rsid w:val="00292178"/>
    <w:rsid w:val="002924DE"/>
    <w:rsid w:val="0029272D"/>
    <w:rsid w:val="00292847"/>
    <w:rsid w:val="002929FC"/>
    <w:rsid w:val="00293124"/>
    <w:rsid w:val="002931B8"/>
    <w:rsid w:val="002931C2"/>
    <w:rsid w:val="002934A2"/>
    <w:rsid w:val="00293575"/>
    <w:rsid w:val="0029378F"/>
    <w:rsid w:val="00293797"/>
    <w:rsid w:val="002938A9"/>
    <w:rsid w:val="00293C7B"/>
    <w:rsid w:val="00293DE9"/>
    <w:rsid w:val="00293EC2"/>
    <w:rsid w:val="00293F08"/>
    <w:rsid w:val="00293F2B"/>
    <w:rsid w:val="00294072"/>
    <w:rsid w:val="002940D8"/>
    <w:rsid w:val="00294725"/>
    <w:rsid w:val="00294739"/>
    <w:rsid w:val="00294950"/>
    <w:rsid w:val="002949A8"/>
    <w:rsid w:val="00294C95"/>
    <w:rsid w:val="00294D66"/>
    <w:rsid w:val="00294E16"/>
    <w:rsid w:val="00294E97"/>
    <w:rsid w:val="00295111"/>
    <w:rsid w:val="0029526E"/>
    <w:rsid w:val="00295388"/>
    <w:rsid w:val="002954B6"/>
    <w:rsid w:val="0029565D"/>
    <w:rsid w:val="0029574C"/>
    <w:rsid w:val="00295BD9"/>
    <w:rsid w:val="00295C1E"/>
    <w:rsid w:val="00295DD1"/>
    <w:rsid w:val="00296166"/>
    <w:rsid w:val="0029635B"/>
    <w:rsid w:val="002964E3"/>
    <w:rsid w:val="0029661E"/>
    <w:rsid w:val="0029675B"/>
    <w:rsid w:val="00296808"/>
    <w:rsid w:val="00296A65"/>
    <w:rsid w:val="00296ACE"/>
    <w:rsid w:val="00296D5B"/>
    <w:rsid w:val="00296E30"/>
    <w:rsid w:val="0029718E"/>
    <w:rsid w:val="00297361"/>
    <w:rsid w:val="002974BB"/>
    <w:rsid w:val="002974EC"/>
    <w:rsid w:val="0029750D"/>
    <w:rsid w:val="002977FB"/>
    <w:rsid w:val="00297990"/>
    <w:rsid w:val="00297A2D"/>
    <w:rsid w:val="00297B1F"/>
    <w:rsid w:val="00297E97"/>
    <w:rsid w:val="00297F07"/>
    <w:rsid w:val="002A02A1"/>
    <w:rsid w:val="002A068E"/>
    <w:rsid w:val="002A08FA"/>
    <w:rsid w:val="002A0931"/>
    <w:rsid w:val="002A0C43"/>
    <w:rsid w:val="002A0CC0"/>
    <w:rsid w:val="002A0ED6"/>
    <w:rsid w:val="002A141A"/>
    <w:rsid w:val="002A146B"/>
    <w:rsid w:val="002A163B"/>
    <w:rsid w:val="002A16B7"/>
    <w:rsid w:val="002A1761"/>
    <w:rsid w:val="002A18F4"/>
    <w:rsid w:val="002A1A0C"/>
    <w:rsid w:val="002A1A3C"/>
    <w:rsid w:val="002A1B9A"/>
    <w:rsid w:val="002A1BEA"/>
    <w:rsid w:val="002A1CF7"/>
    <w:rsid w:val="002A1DD8"/>
    <w:rsid w:val="002A1FF8"/>
    <w:rsid w:val="002A224E"/>
    <w:rsid w:val="002A238F"/>
    <w:rsid w:val="002A25EF"/>
    <w:rsid w:val="002A2650"/>
    <w:rsid w:val="002A2719"/>
    <w:rsid w:val="002A28FD"/>
    <w:rsid w:val="002A291A"/>
    <w:rsid w:val="002A2ABF"/>
    <w:rsid w:val="002A2C62"/>
    <w:rsid w:val="002A2CA0"/>
    <w:rsid w:val="002A2D60"/>
    <w:rsid w:val="002A3319"/>
    <w:rsid w:val="002A3536"/>
    <w:rsid w:val="002A356E"/>
    <w:rsid w:val="002A374D"/>
    <w:rsid w:val="002A377F"/>
    <w:rsid w:val="002A39EA"/>
    <w:rsid w:val="002A3A47"/>
    <w:rsid w:val="002A3AE2"/>
    <w:rsid w:val="002A3C9A"/>
    <w:rsid w:val="002A3EF8"/>
    <w:rsid w:val="002A3F8E"/>
    <w:rsid w:val="002A4004"/>
    <w:rsid w:val="002A40D9"/>
    <w:rsid w:val="002A43C5"/>
    <w:rsid w:val="002A43F8"/>
    <w:rsid w:val="002A4512"/>
    <w:rsid w:val="002A4561"/>
    <w:rsid w:val="002A45EB"/>
    <w:rsid w:val="002A47F5"/>
    <w:rsid w:val="002A4A15"/>
    <w:rsid w:val="002A4BD8"/>
    <w:rsid w:val="002A4C96"/>
    <w:rsid w:val="002A4F00"/>
    <w:rsid w:val="002A5008"/>
    <w:rsid w:val="002A532E"/>
    <w:rsid w:val="002A536D"/>
    <w:rsid w:val="002A5487"/>
    <w:rsid w:val="002A5D8C"/>
    <w:rsid w:val="002A5DFC"/>
    <w:rsid w:val="002A6856"/>
    <w:rsid w:val="002A68A6"/>
    <w:rsid w:val="002A69DF"/>
    <w:rsid w:val="002A6CBE"/>
    <w:rsid w:val="002A6E0D"/>
    <w:rsid w:val="002A6FC2"/>
    <w:rsid w:val="002A7048"/>
    <w:rsid w:val="002A709D"/>
    <w:rsid w:val="002A7305"/>
    <w:rsid w:val="002A7488"/>
    <w:rsid w:val="002A74F5"/>
    <w:rsid w:val="002A7518"/>
    <w:rsid w:val="002A75A7"/>
    <w:rsid w:val="002A77A5"/>
    <w:rsid w:val="002A7C80"/>
    <w:rsid w:val="002A7C83"/>
    <w:rsid w:val="002A7D51"/>
    <w:rsid w:val="002A7E5D"/>
    <w:rsid w:val="002B0039"/>
    <w:rsid w:val="002B02AC"/>
    <w:rsid w:val="002B0786"/>
    <w:rsid w:val="002B0830"/>
    <w:rsid w:val="002B0839"/>
    <w:rsid w:val="002B098F"/>
    <w:rsid w:val="002B0A94"/>
    <w:rsid w:val="002B0ABE"/>
    <w:rsid w:val="002B0B65"/>
    <w:rsid w:val="002B0EF2"/>
    <w:rsid w:val="002B1006"/>
    <w:rsid w:val="002B1081"/>
    <w:rsid w:val="002B12C6"/>
    <w:rsid w:val="002B1875"/>
    <w:rsid w:val="002B1B62"/>
    <w:rsid w:val="002B1BB9"/>
    <w:rsid w:val="002B1CCE"/>
    <w:rsid w:val="002B1D5E"/>
    <w:rsid w:val="002B1DCF"/>
    <w:rsid w:val="002B1F51"/>
    <w:rsid w:val="002B1F68"/>
    <w:rsid w:val="002B20FF"/>
    <w:rsid w:val="002B2525"/>
    <w:rsid w:val="002B25B1"/>
    <w:rsid w:val="002B25E0"/>
    <w:rsid w:val="002B2705"/>
    <w:rsid w:val="002B2896"/>
    <w:rsid w:val="002B2BE7"/>
    <w:rsid w:val="002B2DE7"/>
    <w:rsid w:val="002B2E1D"/>
    <w:rsid w:val="002B2F01"/>
    <w:rsid w:val="002B2FD6"/>
    <w:rsid w:val="002B3162"/>
    <w:rsid w:val="002B3337"/>
    <w:rsid w:val="002B335D"/>
    <w:rsid w:val="002B33EB"/>
    <w:rsid w:val="002B345E"/>
    <w:rsid w:val="002B368C"/>
    <w:rsid w:val="002B380C"/>
    <w:rsid w:val="002B3CA2"/>
    <w:rsid w:val="002B3CCC"/>
    <w:rsid w:val="002B42FB"/>
    <w:rsid w:val="002B4973"/>
    <w:rsid w:val="002B4D4D"/>
    <w:rsid w:val="002B505E"/>
    <w:rsid w:val="002B5297"/>
    <w:rsid w:val="002B5659"/>
    <w:rsid w:val="002B5CE8"/>
    <w:rsid w:val="002B5D8D"/>
    <w:rsid w:val="002B6174"/>
    <w:rsid w:val="002B6245"/>
    <w:rsid w:val="002B62D7"/>
    <w:rsid w:val="002B63A4"/>
    <w:rsid w:val="002B6488"/>
    <w:rsid w:val="002B64AC"/>
    <w:rsid w:val="002B64FF"/>
    <w:rsid w:val="002B6509"/>
    <w:rsid w:val="002B6545"/>
    <w:rsid w:val="002B6E5D"/>
    <w:rsid w:val="002B7064"/>
    <w:rsid w:val="002B726D"/>
    <w:rsid w:val="002B7494"/>
    <w:rsid w:val="002B7557"/>
    <w:rsid w:val="002B75E7"/>
    <w:rsid w:val="002B772A"/>
    <w:rsid w:val="002B7A39"/>
    <w:rsid w:val="002B7E2B"/>
    <w:rsid w:val="002B7F66"/>
    <w:rsid w:val="002C02E9"/>
    <w:rsid w:val="002C040B"/>
    <w:rsid w:val="002C0654"/>
    <w:rsid w:val="002C086C"/>
    <w:rsid w:val="002C08BA"/>
    <w:rsid w:val="002C0B70"/>
    <w:rsid w:val="002C0CCC"/>
    <w:rsid w:val="002C0D7A"/>
    <w:rsid w:val="002C0E0A"/>
    <w:rsid w:val="002C102B"/>
    <w:rsid w:val="002C102C"/>
    <w:rsid w:val="002C10DE"/>
    <w:rsid w:val="002C118A"/>
    <w:rsid w:val="002C12C9"/>
    <w:rsid w:val="002C13C6"/>
    <w:rsid w:val="002C166C"/>
    <w:rsid w:val="002C1B94"/>
    <w:rsid w:val="002C1D09"/>
    <w:rsid w:val="002C1EA6"/>
    <w:rsid w:val="002C1F9F"/>
    <w:rsid w:val="002C1FE0"/>
    <w:rsid w:val="002C2684"/>
    <w:rsid w:val="002C2766"/>
    <w:rsid w:val="002C27D2"/>
    <w:rsid w:val="002C2856"/>
    <w:rsid w:val="002C28F0"/>
    <w:rsid w:val="002C2A69"/>
    <w:rsid w:val="002C2ACD"/>
    <w:rsid w:val="002C2AD9"/>
    <w:rsid w:val="002C2EDB"/>
    <w:rsid w:val="002C3271"/>
    <w:rsid w:val="002C3566"/>
    <w:rsid w:val="002C380F"/>
    <w:rsid w:val="002C38D5"/>
    <w:rsid w:val="002C3BBE"/>
    <w:rsid w:val="002C3D13"/>
    <w:rsid w:val="002C3F0A"/>
    <w:rsid w:val="002C4080"/>
    <w:rsid w:val="002C408F"/>
    <w:rsid w:val="002C428C"/>
    <w:rsid w:val="002C4338"/>
    <w:rsid w:val="002C446B"/>
    <w:rsid w:val="002C4495"/>
    <w:rsid w:val="002C45C3"/>
    <w:rsid w:val="002C45CF"/>
    <w:rsid w:val="002C4677"/>
    <w:rsid w:val="002C4AEB"/>
    <w:rsid w:val="002C4B1D"/>
    <w:rsid w:val="002C4BE1"/>
    <w:rsid w:val="002C4D24"/>
    <w:rsid w:val="002C4DE5"/>
    <w:rsid w:val="002C4FE7"/>
    <w:rsid w:val="002C5100"/>
    <w:rsid w:val="002C5153"/>
    <w:rsid w:val="002C515F"/>
    <w:rsid w:val="002C51D4"/>
    <w:rsid w:val="002C5354"/>
    <w:rsid w:val="002C5630"/>
    <w:rsid w:val="002C56B1"/>
    <w:rsid w:val="002C5843"/>
    <w:rsid w:val="002C588E"/>
    <w:rsid w:val="002C58CA"/>
    <w:rsid w:val="002C5EE2"/>
    <w:rsid w:val="002C6336"/>
    <w:rsid w:val="002C6661"/>
    <w:rsid w:val="002C67FB"/>
    <w:rsid w:val="002C6894"/>
    <w:rsid w:val="002C692B"/>
    <w:rsid w:val="002C6AC9"/>
    <w:rsid w:val="002C6CAF"/>
    <w:rsid w:val="002C70AF"/>
    <w:rsid w:val="002C70C8"/>
    <w:rsid w:val="002C70F1"/>
    <w:rsid w:val="002C7A08"/>
    <w:rsid w:val="002C7B23"/>
    <w:rsid w:val="002C7EF4"/>
    <w:rsid w:val="002D00C0"/>
    <w:rsid w:val="002D00F8"/>
    <w:rsid w:val="002D02BE"/>
    <w:rsid w:val="002D0300"/>
    <w:rsid w:val="002D06B0"/>
    <w:rsid w:val="002D0915"/>
    <w:rsid w:val="002D0C32"/>
    <w:rsid w:val="002D0FA6"/>
    <w:rsid w:val="002D0FEE"/>
    <w:rsid w:val="002D1030"/>
    <w:rsid w:val="002D107F"/>
    <w:rsid w:val="002D131C"/>
    <w:rsid w:val="002D132B"/>
    <w:rsid w:val="002D1530"/>
    <w:rsid w:val="002D1552"/>
    <w:rsid w:val="002D1632"/>
    <w:rsid w:val="002D165A"/>
    <w:rsid w:val="002D1797"/>
    <w:rsid w:val="002D17C8"/>
    <w:rsid w:val="002D1850"/>
    <w:rsid w:val="002D19A0"/>
    <w:rsid w:val="002D1A39"/>
    <w:rsid w:val="002D1A43"/>
    <w:rsid w:val="002D1FD9"/>
    <w:rsid w:val="002D20BE"/>
    <w:rsid w:val="002D237B"/>
    <w:rsid w:val="002D2384"/>
    <w:rsid w:val="002D2816"/>
    <w:rsid w:val="002D2BE9"/>
    <w:rsid w:val="002D2E2C"/>
    <w:rsid w:val="002D2E5C"/>
    <w:rsid w:val="002D2F87"/>
    <w:rsid w:val="002D313C"/>
    <w:rsid w:val="002D36B5"/>
    <w:rsid w:val="002D3AA6"/>
    <w:rsid w:val="002D3C17"/>
    <w:rsid w:val="002D4055"/>
    <w:rsid w:val="002D4093"/>
    <w:rsid w:val="002D409E"/>
    <w:rsid w:val="002D463D"/>
    <w:rsid w:val="002D46B4"/>
    <w:rsid w:val="002D4722"/>
    <w:rsid w:val="002D4864"/>
    <w:rsid w:val="002D496A"/>
    <w:rsid w:val="002D4D25"/>
    <w:rsid w:val="002D4D26"/>
    <w:rsid w:val="002D4D84"/>
    <w:rsid w:val="002D4DD2"/>
    <w:rsid w:val="002D4DE0"/>
    <w:rsid w:val="002D4E57"/>
    <w:rsid w:val="002D4FBA"/>
    <w:rsid w:val="002D524B"/>
    <w:rsid w:val="002D524E"/>
    <w:rsid w:val="002D52F3"/>
    <w:rsid w:val="002D556B"/>
    <w:rsid w:val="002D5664"/>
    <w:rsid w:val="002D566C"/>
    <w:rsid w:val="002D5968"/>
    <w:rsid w:val="002D5B60"/>
    <w:rsid w:val="002D5C0F"/>
    <w:rsid w:val="002D5D98"/>
    <w:rsid w:val="002D5E02"/>
    <w:rsid w:val="002D5E0F"/>
    <w:rsid w:val="002D5F67"/>
    <w:rsid w:val="002D626A"/>
    <w:rsid w:val="002D647E"/>
    <w:rsid w:val="002D6A60"/>
    <w:rsid w:val="002D6AB5"/>
    <w:rsid w:val="002D6C6E"/>
    <w:rsid w:val="002D6C78"/>
    <w:rsid w:val="002D6D20"/>
    <w:rsid w:val="002D6D2B"/>
    <w:rsid w:val="002D6F6F"/>
    <w:rsid w:val="002D74FD"/>
    <w:rsid w:val="002D76AF"/>
    <w:rsid w:val="002D76B1"/>
    <w:rsid w:val="002D7802"/>
    <w:rsid w:val="002D784A"/>
    <w:rsid w:val="002E04BA"/>
    <w:rsid w:val="002E0806"/>
    <w:rsid w:val="002E0A31"/>
    <w:rsid w:val="002E0A42"/>
    <w:rsid w:val="002E0AB9"/>
    <w:rsid w:val="002E0D76"/>
    <w:rsid w:val="002E0DC3"/>
    <w:rsid w:val="002E101E"/>
    <w:rsid w:val="002E10E0"/>
    <w:rsid w:val="002E1192"/>
    <w:rsid w:val="002E126A"/>
    <w:rsid w:val="002E1507"/>
    <w:rsid w:val="002E170C"/>
    <w:rsid w:val="002E1B3B"/>
    <w:rsid w:val="002E1C5F"/>
    <w:rsid w:val="002E1DED"/>
    <w:rsid w:val="002E1E3E"/>
    <w:rsid w:val="002E21B3"/>
    <w:rsid w:val="002E271A"/>
    <w:rsid w:val="002E2912"/>
    <w:rsid w:val="002E299D"/>
    <w:rsid w:val="002E2B0A"/>
    <w:rsid w:val="002E2D87"/>
    <w:rsid w:val="002E2F1E"/>
    <w:rsid w:val="002E31AC"/>
    <w:rsid w:val="002E328D"/>
    <w:rsid w:val="002E3302"/>
    <w:rsid w:val="002E3394"/>
    <w:rsid w:val="002E35F4"/>
    <w:rsid w:val="002E372A"/>
    <w:rsid w:val="002E3791"/>
    <w:rsid w:val="002E392E"/>
    <w:rsid w:val="002E39A5"/>
    <w:rsid w:val="002E3AA5"/>
    <w:rsid w:val="002E3D03"/>
    <w:rsid w:val="002E3D07"/>
    <w:rsid w:val="002E3E13"/>
    <w:rsid w:val="002E3EA5"/>
    <w:rsid w:val="002E3F6E"/>
    <w:rsid w:val="002E4155"/>
    <w:rsid w:val="002E4272"/>
    <w:rsid w:val="002E42AD"/>
    <w:rsid w:val="002E4336"/>
    <w:rsid w:val="002E43CB"/>
    <w:rsid w:val="002E455B"/>
    <w:rsid w:val="002E466E"/>
    <w:rsid w:val="002E477A"/>
    <w:rsid w:val="002E483F"/>
    <w:rsid w:val="002E4A15"/>
    <w:rsid w:val="002E4BF9"/>
    <w:rsid w:val="002E4FFE"/>
    <w:rsid w:val="002E546E"/>
    <w:rsid w:val="002E55FD"/>
    <w:rsid w:val="002E5C70"/>
    <w:rsid w:val="002E5FD5"/>
    <w:rsid w:val="002E60A2"/>
    <w:rsid w:val="002E6135"/>
    <w:rsid w:val="002E6443"/>
    <w:rsid w:val="002E64DD"/>
    <w:rsid w:val="002E6511"/>
    <w:rsid w:val="002E664C"/>
    <w:rsid w:val="002E683F"/>
    <w:rsid w:val="002E690E"/>
    <w:rsid w:val="002E6B00"/>
    <w:rsid w:val="002E6B43"/>
    <w:rsid w:val="002E6E5B"/>
    <w:rsid w:val="002E7200"/>
    <w:rsid w:val="002E750A"/>
    <w:rsid w:val="002E76A1"/>
    <w:rsid w:val="002E76E6"/>
    <w:rsid w:val="002E7909"/>
    <w:rsid w:val="002E7A07"/>
    <w:rsid w:val="002E7EB9"/>
    <w:rsid w:val="002F0166"/>
    <w:rsid w:val="002F0392"/>
    <w:rsid w:val="002F06F9"/>
    <w:rsid w:val="002F0807"/>
    <w:rsid w:val="002F0988"/>
    <w:rsid w:val="002F0D2B"/>
    <w:rsid w:val="002F1005"/>
    <w:rsid w:val="002F11BC"/>
    <w:rsid w:val="002F1425"/>
    <w:rsid w:val="002F15F5"/>
    <w:rsid w:val="002F1722"/>
    <w:rsid w:val="002F1825"/>
    <w:rsid w:val="002F1A5C"/>
    <w:rsid w:val="002F1B9A"/>
    <w:rsid w:val="002F1BE8"/>
    <w:rsid w:val="002F1E4D"/>
    <w:rsid w:val="002F2420"/>
    <w:rsid w:val="002F284A"/>
    <w:rsid w:val="002F2943"/>
    <w:rsid w:val="002F2A4B"/>
    <w:rsid w:val="002F2FC9"/>
    <w:rsid w:val="002F3075"/>
    <w:rsid w:val="002F315A"/>
    <w:rsid w:val="002F33A3"/>
    <w:rsid w:val="002F37EF"/>
    <w:rsid w:val="002F38DD"/>
    <w:rsid w:val="002F39D2"/>
    <w:rsid w:val="002F3F52"/>
    <w:rsid w:val="002F3F58"/>
    <w:rsid w:val="002F40F8"/>
    <w:rsid w:val="002F42F5"/>
    <w:rsid w:val="002F476B"/>
    <w:rsid w:val="002F4BD2"/>
    <w:rsid w:val="002F505B"/>
    <w:rsid w:val="002F5397"/>
    <w:rsid w:val="002F5404"/>
    <w:rsid w:val="002F556B"/>
    <w:rsid w:val="002F56E7"/>
    <w:rsid w:val="002F58A2"/>
    <w:rsid w:val="002F5B33"/>
    <w:rsid w:val="002F5C68"/>
    <w:rsid w:val="002F5EC8"/>
    <w:rsid w:val="002F621C"/>
    <w:rsid w:val="002F6471"/>
    <w:rsid w:val="002F65F3"/>
    <w:rsid w:val="002F668A"/>
    <w:rsid w:val="002F684A"/>
    <w:rsid w:val="002F6A2D"/>
    <w:rsid w:val="002F6EEF"/>
    <w:rsid w:val="002F7418"/>
    <w:rsid w:val="002F746D"/>
    <w:rsid w:val="002F7489"/>
    <w:rsid w:val="002F74A5"/>
    <w:rsid w:val="002F756B"/>
    <w:rsid w:val="002F7678"/>
    <w:rsid w:val="002F7818"/>
    <w:rsid w:val="002F7B20"/>
    <w:rsid w:val="002F7C48"/>
    <w:rsid w:val="002F7C5F"/>
    <w:rsid w:val="002F7CFD"/>
    <w:rsid w:val="002F7D76"/>
    <w:rsid w:val="002F7FDC"/>
    <w:rsid w:val="0030009E"/>
    <w:rsid w:val="0030046B"/>
    <w:rsid w:val="003006D5"/>
    <w:rsid w:val="003007A8"/>
    <w:rsid w:val="003008AA"/>
    <w:rsid w:val="003009A0"/>
    <w:rsid w:val="00300ADF"/>
    <w:rsid w:val="00300C0A"/>
    <w:rsid w:val="00300CA8"/>
    <w:rsid w:val="00300D95"/>
    <w:rsid w:val="00300E78"/>
    <w:rsid w:val="00300F27"/>
    <w:rsid w:val="00301186"/>
    <w:rsid w:val="003011B0"/>
    <w:rsid w:val="00301586"/>
    <w:rsid w:val="0030178A"/>
    <w:rsid w:val="0030180D"/>
    <w:rsid w:val="00301879"/>
    <w:rsid w:val="00301C86"/>
    <w:rsid w:val="00301D29"/>
    <w:rsid w:val="003024EB"/>
    <w:rsid w:val="003025BC"/>
    <w:rsid w:val="003026CD"/>
    <w:rsid w:val="00302729"/>
    <w:rsid w:val="0030278F"/>
    <w:rsid w:val="00302E34"/>
    <w:rsid w:val="00302E82"/>
    <w:rsid w:val="00302EEF"/>
    <w:rsid w:val="00302F26"/>
    <w:rsid w:val="0030313B"/>
    <w:rsid w:val="00303436"/>
    <w:rsid w:val="003034B3"/>
    <w:rsid w:val="0030350C"/>
    <w:rsid w:val="00303633"/>
    <w:rsid w:val="0030397B"/>
    <w:rsid w:val="00303B69"/>
    <w:rsid w:val="00303C17"/>
    <w:rsid w:val="00303C53"/>
    <w:rsid w:val="00303C96"/>
    <w:rsid w:val="00303CF1"/>
    <w:rsid w:val="00303E77"/>
    <w:rsid w:val="00303F8C"/>
    <w:rsid w:val="003040D9"/>
    <w:rsid w:val="00304300"/>
    <w:rsid w:val="00304400"/>
    <w:rsid w:val="003046B1"/>
    <w:rsid w:val="00304757"/>
    <w:rsid w:val="00304A2F"/>
    <w:rsid w:val="0030523C"/>
    <w:rsid w:val="00305496"/>
    <w:rsid w:val="00305814"/>
    <w:rsid w:val="00305840"/>
    <w:rsid w:val="00305859"/>
    <w:rsid w:val="0030592F"/>
    <w:rsid w:val="00305D0D"/>
    <w:rsid w:val="00305E62"/>
    <w:rsid w:val="00305EEA"/>
    <w:rsid w:val="00305F3B"/>
    <w:rsid w:val="00305F82"/>
    <w:rsid w:val="003061E7"/>
    <w:rsid w:val="0030646C"/>
    <w:rsid w:val="003065B2"/>
    <w:rsid w:val="00306706"/>
    <w:rsid w:val="00306A01"/>
    <w:rsid w:val="00306A2C"/>
    <w:rsid w:val="00306A35"/>
    <w:rsid w:val="00306AE2"/>
    <w:rsid w:val="00306C75"/>
    <w:rsid w:val="003070E8"/>
    <w:rsid w:val="00307487"/>
    <w:rsid w:val="003074A3"/>
    <w:rsid w:val="00307535"/>
    <w:rsid w:val="0030757D"/>
    <w:rsid w:val="003075CD"/>
    <w:rsid w:val="00307D44"/>
    <w:rsid w:val="00307E2C"/>
    <w:rsid w:val="00307E5E"/>
    <w:rsid w:val="003100BD"/>
    <w:rsid w:val="00310131"/>
    <w:rsid w:val="003102B3"/>
    <w:rsid w:val="003104E0"/>
    <w:rsid w:val="0031055C"/>
    <w:rsid w:val="003106D1"/>
    <w:rsid w:val="003108C4"/>
    <w:rsid w:val="00310A05"/>
    <w:rsid w:val="00310D8A"/>
    <w:rsid w:val="00310D8C"/>
    <w:rsid w:val="003110B8"/>
    <w:rsid w:val="003110F7"/>
    <w:rsid w:val="003111CA"/>
    <w:rsid w:val="00311425"/>
    <w:rsid w:val="00311462"/>
    <w:rsid w:val="003114E3"/>
    <w:rsid w:val="0031170C"/>
    <w:rsid w:val="00311ACE"/>
    <w:rsid w:val="00311B4F"/>
    <w:rsid w:val="00311B6B"/>
    <w:rsid w:val="00311C1B"/>
    <w:rsid w:val="00311E29"/>
    <w:rsid w:val="003125E6"/>
    <w:rsid w:val="0031262D"/>
    <w:rsid w:val="003126B9"/>
    <w:rsid w:val="00312B02"/>
    <w:rsid w:val="00312BDB"/>
    <w:rsid w:val="00312C3C"/>
    <w:rsid w:val="00312C88"/>
    <w:rsid w:val="00312C98"/>
    <w:rsid w:val="00312E20"/>
    <w:rsid w:val="00312F86"/>
    <w:rsid w:val="00312F8D"/>
    <w:rsid w:val="00313270"/>
    <w:rsid w:val="00313424"/>
    <w:rsid w:val="0031347D"/>
    <w:rsid w:val="0031380A"/>
    <w:rsid w:val="0031397F"/>
    <w:rsid w:val="00313C8D"/>
    <w:rsid w:val="003140AB"/>
    <w:rsid w:val="00314130"/>
    <w:rsid w:val="003141CD"/>
    <w:rsid w:val="003142FF"/>
    <w:rsid w:val="0031436E"/>
    <w:rsid w:val="0031444C"/>
    <w:rsid w:val="003144A8"/>
    <w:rsid w:val="0031478A"/>
    <w:rsid w:val="003148FA"/>
    <w:rsid w:val="003149DC"/>
    <w:rsid w:val="00314A49"/>
    <w:rsid w:val="00314A50"/>
    <w:rsid w:val="00314B4F"/>
    <w:rsid w:val="00314C5A"/>
    <w:rsid w:val="00314CE1"/>
    <w:rsid w:val="00314D65"/>
    <w:rsid w:val="00314FBC"/>
    <w:rsid w:val="003150FB"/>
    <w:rsid w:val="0031535A"/>
    <w:rsid w:val="00315631"/>
    <w:rsid w:val="00315817"/>
    <w:rsid w:val="00315851"/>
    <w:rsid w:val="00315884"/>
    <w:rsid w:val="00315943"/>
    <w:rsid w:val="00315989"/>
    <w:rsid w:val="003159B5"/>
    <w:rsid w:val="00315A8A"/>
    <w:rsid w:val="00315AF2"/>
    <w:rsid w:val="00315CBB"/>
    <w:rsid w:val="00316160"/>
    <w:rsid w:val="003163AA"/>
    <w:rsid w:val="0031679F"/>
    <w:rsid w:val="00316909"/>
    <w:rsid w:val="00316A63"/>
    <w:rsid w:val="003170C6"/>
    <w:rsid w:val="003170DD"/>
    <w:rsid w:val="00317226"/>
    <w:rsid w:val="00317466"/>
    <w:rsid w:val="003175F6"/>
    <w:rsid w:val="00317693"/>
    <w:rsid w:val="0031785A"/>
    <w:rsid w:val="00317B61"/>
    <w:rsid w:val="00317CA7"/>
    <w:rsid w:val="00317CE6"/>
    <w:rsid w:val="00320190"/>
    <w:rsid w:val="0032024B"/>
    <w:rsid w:val="00320359"/>
    <w:rsid w:val="003207A0"/>
    <w:rsid w:val="00320865"/>
    <w:rsid w:val="00320B2E"/>
    <w:rsid w:val="0032117F"/>
    <w:rsid w:val="003212C1"/>
    <w:rsid w:val="003212F5"/>
    <w:rsid w:val="00321416"/>
    <w:rsid w:val="0032156D"/>
    <w:rsid w:val="00321C94"/>
    <w:rsid w:val="00321CE1"/>
    <w:rsid w:val="00321E1D"/>
    <w:rsid w:val="00321E95"/>
    <w:rsid w:val="00321F2E"/>
    <w:rsid w:val="00322479"/>
    <w:rsid w:val="003225C1"/>
    <w:rsid w:val="00322697"/>
    <w:rsid w:val="00322AC5"/>
    <w:rsid w:val="00322BA6"/>
    <w:rsid w:val="00322C0B"/>
    <w:rsid w:val="00322C24"/>
    <w:rsid w:val="00322C28"/>
    <w:rsid w:val="00322DF5"/>
    <w:rsid w:val="003230D2"/>
    <w:rsid w:val="003231F1"/>
    <w:rsid w:val="003233FB"/>
    <w:rsid w:val="0032357D"/>
    <w:rsid w:val="00323713"/>
    <w:rsid w:val="00323B90"/>
    <w:rsid w:val="00323BFC"/>
    <w:rsid w:val="00323D8A"/>
    <w:rsid w:val="00324100"/>
    <w:rsid w:val="00324150"/>
    <w:rsid w:val="003241E3"/>
    <w:rsid w:val="00324216"/>
    <w:rsid w:val="00324266"/>
    <w:rsid w:val="00324289"/>
    <w:rsid w:val="003243F3"/>
    <w:rsid w:val="00324428"/>
    <w:rsid w:val="0032489A"/>
    <w:rsid w:val="00324943"/>
    <w:rsid w:val="00324B7B"/>
    <w:rsid w:val="00324C55"/>
    <w:rsid w:val="00324E4D"/>
    <w:rsid w:val="00324EC0"/>
    <w:rsid w:val="00325235"/>
    <w:rsid w:val="003253B5"/>
    <w:rsid w:val="00325669"/>
    <w:rsid w:val="00325A89"/>
    <w:rsid w:val="00325BCE"/>
    <w:rsid w:val="00325CD1"/>
    <w:rsid w:val="00325F40"/>
    <w:rsid w:val="003261B4"/>
    <w:rsid w:val="003261CE"/>
    <w:rsid w:val="0032630F"/>
    <w:rsid w:val="003265F1"/>
    <w:rsid w:val="0032662D"/>
    <w:rsid w:val="003266E2"/>
    <w:rsid w:val="0032674E"/>
    <w:rsid w:val="00326894"/>
    <w:rsid w:val="003268B0"/>
    <w:rsid w:val="00326A92"/>
    <w:rsid w:val="00326A99"/>
    <w:rsid w:val="00326CA3"/>
    <w:rsid w:val="00326CBD"/>
    <w:rsid w:val="00326F1A"/>
    <w:rsid w:val="00326F1F"/>
    <w:rsid w:val="00326F63"/>
    <w:rsid w:val="00326FC9"/>
    <w:rsid w:val="0032710C"/>
    <w:rsid w:val="003272C0"/>
    <w:rsid w:val="0032737A"/>
    <w:rsid w:val="003274D0"/>
    <w:rsid w:val="003277C4"/>
    <w:rsid w:val="003278E7"/>
    <w:rsid w:val="00327988"/>
    <w:rsid w:val="003279FA"/>
    <w:rsid w:val="00327B0E"/>
    <w:rsid w:val="00327B15"/>
    <w:rsid w:val="00327CF0"/>
    <w:rsid w:val="00327FA0"/>
    <w:rsid w:val="0033022B"/>
    <w:rsid w:val="00330698"/>
    <w:rsid w:val="00330C81"/>
    <w:rsid w:val="00330EE1"/>
    <w:rsid w:val="003310F5"/>
    <w:rsid w:val="003312E6"/>
    <w:rsid w:val="00331321"/>
    <w:rsid w:val="0033136C"/>
    <w:rsid w:val="003316C2"/>
    <w:rsid w:val="0033173B"/>
    <w:rsid w:val="00331A1E"/>
    <w:rsid w:val="00331B26"/>
    <w:rsid w:val="00331D0E"/>
    <w:rsid w:val="003321A8"/>
    <w:rsid w:val="00332262"/>
    <w:rsid w:val="003322DA"/>
    <w:rsid w:val="00332F36"/>
    <w:rsid w:val="0033319A"/>
    <w:rsid w:val="003331B3"/>
    <w:rsid w:val="003331DA"/>
    <w:rsid w:val="00333206"/>
    <w:rsid w:val="0033323D"/>
    <w:rsid w:val="0033343F"/>
    <w:rsid w:val="00333442"/>
    <w:rsid w:val="003337DA"/>
    <w:rsid w:val="0033384D"/>
    <w:rsid w:val="00333902"/>
    <w:rsid w:val="0033392B"/>
    <w:rsid w:val="00333E54"/>
    <w:rsid w:val="00333E79"/>
    <w:rsid w:val="00334114"/>
    <w:rsid w:val="00334298"/>
    <w:rsid w:val="00334404"/>
    <w:rsid w:val="00334817"/>
    <w:rsid w:val="00334897"/>
    <w:rsid w:val="00334B8D"/>
    <w:rsid w:val="00334C76"/>
    <w:rsid w:val="00334D64"/>
    <w:rsid w:val="00334D98"/>
    <w:rsid w:val="00334DAA"/>
    <w:rsid w:val="00335000"/>
    <w:rsid w:val="0033508C"/>
    <w:rsid w:val="00335682"/>
    <w:rsid w:val="003356BC"/>
    <w:rsid w:val="00335849"/>
    <w:rsid w:val="00335A31"/>
    <w:rsid w:val="00335B22"/>
    <w:rsid w:val="00335D95"/>
    <w:rsid w:val="003360A6"/>
    <w:rsid w:val="00336250"/>
    <w:rsid w:val="003362B5"/>
    <w:rsid w:val="003362BA"/>
    <w:rsid w:val="003364A3"/>
    <w:rsid w:val="00336518"/>
    <w:rsid w:val="003367E8"/>
    <w:rsid w:val="00336C04"/>
    <w:rsid w:val="00336CA0"/>
    <w:rsid w:val="00336DC8"/>
    <w:rsid w:val="00336E08"/>
    <w:rsid w:val="00336EE1"/>
    <w:rsid w:val="00336F45"/>
    <w:rsid w:val="00336F60"/>
    <w:rsid w:val="00337005"/>
    <w:rsid w:val="003377B9"/>
    <w:rsid w:val="00337830"/>
    <w:rsid w:val="00337899"/>
    <w:rsid w:val="003379E1"/>
    <w:rsid w:val="00337A12"/>
    <w:rsid w:val="00337BFF"/>
    <w:rsid w:val="00337D46"/>
    <w:rsid w:val="00337D8C"/>
    <w:rsid w:val="00337DCF"/>
    <w:rsid w:val="00337EA3"/>
    <w:rsid w:val="00340085"/>
    <w:rsid w:val="00340254"/>
    <w:rsid w:val="003402C9"/>
    <w:rsid w:val="00340426"/>
    <w:rsid w:val="00340615"/>
    <w:rsid w:val="00340714"/>
    <w:rsid w:val="003407C7"/>
    <w:rsid w:val="00340937"/>
    <w:rsid w:val="00340972"/>
    <w:rsid w:val="00340974"/>
    <w:rsid w:val="00340988"/>
    <w:rsid w:val="00340A08"/>
    <w:rsid w:val="003412A1"/>
    <w:rsid w:val="003412E3"/>
    <w:rsid w:val="00341503"/>
    <w:rsid w:val="00341563"/>
    <w:rsid w:val="003418CF"/>
    <w:rsid w:val="003418EF"/>
    <w:rsid w:val="00341938"/>
    <w:rsid w:val="00341C94"/>
    <w:rsid w:val="00341DCD"/>
    <w:rsid w:val="00341E8C"/>
    <w:rsid w:val="00342137"/>
    <w:rsid w:val="003423F4"/>
    <w:rsid w:val="00342741"/>
    <w:rsid w:val="003427F4"/>
    <w:rsid w:val="00342817"/>
    <w:rsid w:val="00342924"/>
    <w:rsid w:val="00342AEC"/>
    <w:rsid w:val="00342C61"/>
    <w:rsid w:val="00342CC3"/>
    <w:rsid w:val="00342D1F"/>
    <w:rsid w:val="00342DC7"/>
    <w:rsid w:val="00342E5D"/>
    <w:rsid w:val="00342FD7"/>
    <w:rsid w:val="00343054"/>
    <w:rsid w:val="003431B7"/>
    <w:rsid w:val="003434A6"/>
    <w:rsid w:val="0034370E"/>
    <w:rsid w:val="00343828"/>
    <w:rsid w:val="003439AD"/>
    <w:rsid w:val="00343B73"/>
    <w:rsid w:val="00343BB2"/>
    <w:rsid w:val="00343D0B"/>
    <w:rsid w:val="00343F45"/>
    <w:rsid w:val="0034405F"/>
    <w:rsid w:val="003440F6"/>
    <w:rsid w:val="003442DF"/>
    <w:rsid w:val="00344306"/>
    <w:rsid w:val="00344745"/>
    <w:rsid w:val="003447F6"/>
    <w:rsid w:val="00344CAC"/>
    <w:rsid w:val="00344CF1"/>
    <w:rsid w:val="00344E0E"/>
    <w:rsid w:val="00345005"/>
    <w:rsid w:val="003451E2"/>
    <w:rsid w:val="0034522E"/>
    <w:rsid w:val="00345408"/>
    <w:rsid w:val="0034544C"/>
    <w:rsid w:val="003457C1"/>
    <w:rsid w:val="0034595F"/>
    <w:rsid w:val="00345C84"/>
    <w:rsid w:val="00345CE7"/>
    <w:rsid w:val="00345FCC"/>
    <w:rsid w:val="00346500"/>
    <w:rsid w:val="00346580"/>
    <w:rsid w:val="003466DA"/>
    <w:rsid w:val="00346728"/>
    <w:rsid w:val="00346A11"/>
    <w:rsid w:val="00346A66"/>
    <w:rsid w:val="00346B7D"/>
    <w:rsid w:val="00346DC3"/>
    <w:rsid w:val="00347407"/>
    <w:rsid w:val="00347410"/>
    <w:rsid w:val="0034756E"/>
    <w:rsid w:val="003476B4"/>
    <w:rsid w:val="0034795E"/>
    <w:rsid w:val="00347B91"/>
    <w:rsid w:val="00347BA8"/>
    <w:rsid w:val="00347BDD"/>
    <w:rsid w:val="00347F66"/>
    <w:rsid w:val="003505D1"/>
    <w:rsid w:val="003507FC"/>
    <w:rsid w:val="003509AC"/>
    <w:rsid w:val="00350FBB"/>
    <w:rsid w:val="00351759"/>
    <w:rsid w:val="00351BC5"/>
    <w:rsid w:val="00351E53"/>
    <w:rsid w:val="00352354"/>
    <w:rsid w:val="00352568"/>
    <w:rsid w:val="0035278D"/>
    <w:rsid w:val="003528E8"/>
    <w:rsid w:val="00352D11"/>
    <w:rsid w:val="00352D30"/>
    <w:rsid w:val="00353036"/>
    <w:rsid w:val="0035319B"/>
    <w:rsid w:val="003531A0"/>
    <w:rsid w:val="003531E4"/>
    <w:rsid w:val="00353913"/>
    <w:rsid w:val="00353928"/>
    <w:rsid w:val="00353AC4"/>
    <w:rsid w:val="00353C26"/>
    <w:rsid w:val="00353E4A"/>
    <w:rsid w:val="00354590"/>
    <w:rsid w:val="00354693"/>
    <w:rsid w:val="00354B63"/>
    <w:rsid w:val="00354DD9"/>
    <w:rsid w:val="00354E46"/>
    <w:rsid w:val="00354EA8"/>
    <w:rsid w:val="00355195"/>
    <w:rsid w:val="00355E01"/>
    <w:rsid w:val="00355E23"/>
    <w:rsid w:val="00355FB6"/>
    <w:rsid w:val="00356065"/>
    <w:rsid w:val="00356636"/>
    <w:rsid w:val="00356645"/>
    <w:rsid w:val="003566DB"/>
    <w:rsid w:val="00356765"/>
    <w:rsid w:val="00356867"/>
    <w:rsid w:val="0035686D"/>
    <w:rsid w:val="00356BC9"/>
    <w:rsid w:val="00356C4C"/>
    <w:rsid w:val="00356D55"/>
    <w:rsid w:val="00357158"/>
    <w:rsid w:val="003573C2"/>
    <w:rsid w:val="00357416"/>
    <w:rsid w:val="00357739"/>
    <w:rsid w:val="00357890"/>
    <w:rsid w:val="003578D8"/>
    <w:rsid w:val="003578F3"/>
    <w:rsid w:val="00357ACD"/>
    <w:rsid w:val="00357C74"/>
    <w:rsid w:val="00357D33"/>
    <w:rsid w:val="00357DC6"/>
    <w:rsid w:val="00357DD6"/>
    <w:rsid w:val="00357E92"/>
    <w:rsid w:val="003605B6"/>
    <w:rsid w:val="00360844"/>
    <w:rsid w:val="003608C9"/>
    <w:rsid w:val="00360954"/>
    <w:rsid w:val="00360AA5"/>
    <w:rsid w:val="00360B10"/>
    <w:rsid w:val="0036112F"/>
    <w:rsid w:val="00361232"/>
    <w:rsid w:val="0036141A"/>
    <w:rsid w:val="00361899"/>
    <w:rsid w:val="00361933"/>
    <w:rsid w:val="0036194A"/>
    <w:rsid w:val="00361C5D"/>
    <w:rsid w:val="00361E5F"/>
    <w:rsid w:val="00362064"/>
    <w:rsid w:val="0036216F"/>
    <w:rsid w:val="00362171"/>
    <w:rsid w:val="003623D8"/>
    <w:rsid w:val="00362406"/>
    <w:rsid w:val="00362520"/>
    <w:rsid w:val="0036256C"/>
    <w:rsid w:val="00362588"/>
    <w:rsid w:val="003625B6"/>
    <w:rsid w:val="00362764"/>
    <w:rsid w:val="00362872"/>
    <w:rsid w:val="00362C16"/>
    <w:rsid w:val="00362D09"/>
    <w:rsid w:val="00362E3A"/>
    <w:rsid w:val="00362F2D"/>
    <w:rsid w:val="00362F56"/>
    <w:rsid w:val="0036309B"/>
    <w:rsid w:val="00363563"/>
    <w:rsid w:val="00363773"/>
    <w:rsid w:val="0036377D"/>
    <w:rsid w:val="00363819"/>
    <w:rsid w:val="003639AA"/>
    <w:rsid w:val="00363E87"/>
    <w:rsid w:val="0036407E"/>
    <w:rsid w:val="003643CE"/>
    <w:rsid w:val="00364672"/>
    <w:rsid w:val="003646FD"/>
    <w:rsid w:val="003648A6"/>
    <w:rsid w:val="00364905"/>
    <w:rsid w:val="00364AF8"/>
    <w:rsid w:val="00364C16"/>
    <w:rsid w:val="0036525F"/>
    <w:rsid w:val="00365325"/>
    <w:rsid w:val="003654CD"/>
    <w:rsid w:val="003657CA"/>
    <w:rsid w:val="003658E9"/>
    <w:rsid w:val="00365A0A"/>
    <w:rsid w:val="00365BC1"/>
    <w:rsid w:val="00365C84"/>
    <w:rsid w:val="00365DF8"/>
    <w:rsid w:val="00365F6F"/>
    <w:rsid w:val="00366331"/>
    <w:rsid w:val="00366367"/>
    <w:rsid w:val="0036638C"/>
    <w:rsid w:val="0036652E"/>
    <w:rsid w:val="003665FC"/>
    <w:rsid w:val="003667B1"/>
    <w:rsid w:val="00366B77"/>
    <w:rsid w:val="00366BA5"/>
    <w:rsid w:val="00366BDC"/>
    <w:rsid w:val="00366DD4"/>
    <w:rsid w:val="00366ED8"/>
    <w:rsid w:val="00366FB5"/>
    <w:rsid w:val="00367296"/>
    <w:rsid w:val="003672BD"/>
    <w:rsid w:val="003672D2"/>
    <w:rsid w:val="00367958"/>
    <w:rsid w:val="003679C6"/>
    <w:rsid w:val="003679DE"/>
    <w:rsid w:val="003679FA"/>
    <w:rsid w:val="00367B18"/>
    <w:rsid w:val="00367CB1"/>
    <w:rsid w:val="00367D8F"/>
    <w:rsid w:val="00367F6C"/>
    <w:rsid w:val="0037019F"/>
    <w:rsid w:val="003702B7"/>
    <w:rsid w:val="00370700"/>
    <w:rsid w:val="00370C1D"/>
    <w:rsid w:val="00370C3B"/>
    <w:rsid w:val="00371098"/>
    <w:rsid w:val="00371205"/>
    <w:rsid w:val="003712F5"/>
    <w:rsid w:val="00371612"/>
    <w:rsid w:val="0037166A"/>
    <w:rsid w:val="003716AB"/>
    <w:rsid w:val="00371812"/>
    <w:rsid w:val="00371995"/>
    <w:rsid w:val="00371A0B"/>
    <w:rsid w:val="00371C40"/>
    <w:rsid w:val="00371F22"/>
    <w:rsid w:val="0037209B"/>
    <w:rsid w:val="003722B5"/>
    <w:rsid w:val="003722E0"/>
    <w:rsid w:val="003723B6"/>
    <w:rsid w:val="003724F5"/>
    <w:rsid w:val="003726FA"/>
    <w:rsid w:val="00372981"/>
    <w:rsid w:val="00372ADF"/>
    <w:rsid w:val="00372B0F"/>
    <w:rsid w:val="00372E16"/>
    <w:rsid w:val="0037312D"/>
    <w:rsid w:val="00373153"/>
    <w:rsid w:val="0037326C"/>
    <w:rsid w:val="00373374"/>
    <w:rsid w:val="0037353A"/>
    <w:rsid w:val="003735C0"/>
    <w:rsid w:val="0037378A"/>
    <w:rsid w:val="00373854"/>
    <w:rsid w:val="00373AB8"/>
    <w:rsid w:val="00373C49"/>
    <w:rsid w:val="003743DD"/>
    <w:rsid w:val="0037443D"/>
    <w:rsid w:val="003746D6"/>
    <w:rsid w:val="0037485D"/>
    <w:rsid w:val="003749AD"/>
    <w:rsid w:val="00374A26"/>
    <w:rsid w:val="00374A3C"/>
    <w:rsid w:val="00374B07"/>
    <w:rsid w:val="00374B58"/>
    <w:rsid w:val="00374B6F"/>
    <w:rsid w:val="003755B8"/>
    <w:rsid w:val="003755F0"/>
    <w:rsid w:val="003755FF"/>
    <w:rsid w:val="003757DC"/>
    <w:rsid w:val="00375AE7"/>
    <w:rsid w:val="00375B68"/>
    <w:rsid w:val="00375C05"/>
    <w:rsid w:val="00375D59"/>
    <w:rsid w:val="00375E6E"/>
    <w:rsid w:val="00375ED2"/>
    <w:rsid w:val="00376367"/>
    <w:rsid w:val="003764FA"/>
    <w:rsid w:val="003767C2"/>
    <w:rsid w:val="003768F4"/>
    <w:rsid w:val="003769BD"/>
    <w:rsid w:val="00376A22"/>
    <w:rsid w:val="00376B43"/>
    <w:rsid w:val="00376B6B"/>
    <w:rsid w:val="00376C20"/>
    <w:rsid w:val="00376F95"/>
    <w:rsid w:val="00376FC0"/>
    <w:rsid w:val="00377114"/>
    <w:rsid w:val="0037733B"/>
    <w:rsid w:val="0037733C"/>
    <w:rsid w:val="0037751D"/>
    <w:rsid w:val="0037758B"/>
    <w:rsid w:val="003778B1"/>
    <w:rsid w:val="00377934"/>
    <w:rsid w:val="00377B4A"/>
    <w:rsid w:val="00377C0E"/>
    <w:rsid w:val="00377E6F"/>
    <w:rsid w:val="00377FB4"/>
    <w:rsid w:val="00380426"/>
    <w:rsid w:val="00380513"/>
    <w:rsid w:val="0038051D"/>
    <w:rsid w:val="0038083F"/>
    <w:rsid w:val="00380CA7"/>
    <w:rsid w:val="00380CE1"/>
    <w:rsid w:val="00380F5A"/>
    <w:rsid w:val="00381092"/>
    <w:rsid w:val="003811D0"/>
    <w:rsid w:val="00381388"/>
    <w:rsid w:val="00381522"/>
    <w:rsid w:val="0038160E"/>
    <w:rsid w:val="003817CB"/>
    <w:rsid w:val="003818EE"/>
    <w:rsid w:val="00381972"/>
    <w:rsid w:val="00381D31"/>
    <w:rsid w:val="00381E37"/>
    <w:rsid w:val="00381E55"/>
    <w:rsid w:val="00381E85"/>
    <w:rsid w:val="00381F80"/>
    <w:rsid w:val="0038203F"/>
    <w:rsid w:val="00382213"/>
    <w:rsid w:val="003822D5"/>
    <w:rsid w:val="0038230C"/>
    <w:rsid w:val="0038250D"/>
    <w:rsid w:val="003827DD"/>
    <w:rsid w:val="00382863"/>
    <w:rsid w:val="00382875"/>
    <w:rsid w:val="003828C5"/>
    <w:rsid w:val="00382920"/>
    <w:rsid w:val="00382A51"/>
    <w:rsid w:val="00382A8A"/>
    <w:rsid w:val="00382AF4"/>
    <w:rsid w:val="00382BCD"/>
    <w:rsid w:val="00382DDC"/>
    <w:rsid w:val="00383375"/>
    <w:rsid w:val="00383734"/>
    <w:rsid w:val="003839BF"/>
    <w:rsid w:val="00383ADE"/>
    <w:rsid w:val="00383FDD"/>
    <w:rsid w:val="003840F0"/>
    <w:rsid w:val="0038414F"/>
    <w:rsid w:val="003845C1"/>
    <w:rsid w:val="0038464F"/>
    <w:rsid w:val="00384804"/>
    <w:rsid w:val="00384852"/>
    <w:rsid w:val="00384995"/>
    <w:rsid w:val="003849A7"/>
    <w:rsid w:val="0038522F"/>
    <w:rsid w:val="003852E2"/>
    <w:rsid w:val="00385318"/>
    <w:rsid w:val="00385476"/>
    <w:rsid w:val="003857FB"/>
    <w:rsid w:val="0038582D"/>
    <w:rsid w:val="00385834"/>
    <w:rsid w:val="00385925"/>
    <w:rsid w:val="00385CB9"/>
    <w:rsid w:val="00385D16"/>
    <w:rsid w:val="00385E3C"/>
    <w:rsid w:val="00385FBA"/>
    <w:rsid w:val="003867FC"/>
    <w:rsid w:val="00386975"/>
    <w:rsid w:val="00387234"/>
    <w:rsid w:val="00387253"/>
    <w:rsid w:val="0038751B"/>
    <w:rsid w:val="003876EA"/>
    <w:rsid w:val="00387824"/>
    <w:rsid w:val="003878C6"/>
    <w:rsid w:val="00387D9E"/>
    <w:rsid w:val="00387FE4"/>
    <w:rsid w:val="003901E6"/>
    <w:rsid w:val="0039024C"/>
    <w:rsid w:val="003902F3"/>
    <w:rsid w:val="00390551"/>
    <w:rsid w:val="00390623"/>
    <w:rsid w:val="00390851"/>
    <w:rsid w:val="00390B20"/>
    <w:rsid w:val="00390BAF"/>
    <w:rsid w:val="00390F41"/>
    <w:rsid w:val="003910C9"/>
    <w:rsid w:val="0039113B"/>
    <w:rsid w:val="003912DC"/>
    <w:rsid w:val="0039155E"/>
    <w:rsid w:val="003915AE"/>
    <w:rsid w:val="003917DE"/>
    <w:rsid w:val="003918A4"/>
    <w:rsid w:val="00391ABD"/>
    <w:rsid w:val="00391FA8"/>
    <w:rsid w:val="003924B9"/>
    <w:rsid w:val="003924CF"/>
    <w:rsid w:val="00392899"/>
    <w:rsid w:val="00392914"/>
    <w:rsid w:val="003929F3"/>
    <w:rsid w:val="00392A93"/>
    <w:rsid w:val="00392BB8"/>
    <w:rsid w:val="00392BBB"/>
    <w:rsid w:val="00392BD8"/>
    <w:rsid w:val="00392C83"/>
    <w:rsid w:val="00392D1D"/>
    <w:rsid w:val="00392D7D"/>
    <w:rsid w:val="00392E30"/>
    <w:rsid w:val="00392E91"/>
    <w:rsid w:val="0039317A"/>
    <w:rsid w:val="0039373E"/>
    <w:rsid w:val="00393885"/>
    <w:rsid w:val="003938C3"/>
    <w:rsid w:val="00393A93"/>
    <w:rsid w:val="00393AA2"/>
    <w:rsid w:val="00393CBE"/>
    <w:rsid w:val="00393CC9"/>
    <w:rsid w:val="00393E53"/>
    <w:rsid w:val="00393E54"/>
    <w:rsid w:val="00393FA6"/>
    <w:rsid w:val="00393FA7"/>
    <w:rsid w:val="00393FF7"/>
    <w:rsid w:val="00394028"/>
    <w:rsid w:val="00394155"/>
    <w:rsid w:val="003944A4"/>
    <w:rsid w:val="00394886"/>
    <w:rsid w:val="003948E0"/>
    <w:rsid w:val="00394A89"/>
    <w:rsid w:val="00394D99"/>
    <w:rsid w:val="00394DA0"/>
    <w:rsid w:val="00394EC3"/>
    <w:rsid w:val="003950A3"/>
    <w:rsid w:val="003956A9"/>
    <w:rsid w:val="003956B8"/>
    <w:rsid w:val="00395D01"/>
    <w:rsid w:val="00395E0A"/>
    <w:rsid w:val="00395E92"/>
    <w:rsid w:val="00395F3C"/>
    <w:rsid w:val="00396045"/>
    <w:rsid w:val="003960BC"/>
    <w:rsid w:val="00396289"/>
    <w:rsid w:val="003963DD"/>
    <w:rsid w:val="0039684B"/>
    <w:rsid w:val="00396B3F"/>
    <w:rsid w:val="00396C08"/>
    <w:rsid w:val="00396C2E"/>
    <w:rsid w:val="00396DAD"/>
    <w:rsid w:val="00397293"/>
    <w:rsid w:val="003972D1"/>
    <w:rsid w:val="003974DF"/>
    <w:rsid w:val="00397741"/>
    <w:rsid w:val="0039779A"/>
    <w:rsid w:val="00397804"/>
    <w:rsid w:val="00397853"/>
    <w:rsid w:val="00397B6A"/>
    <w:rsid w:val="00397E1B"/>
    <w:rsid w:val="00397ED9"/>
    <w:rsid w:val="003A0A5C"/>
    <w:rsid w:val="003A12D9"/>
    <w:rsid w:val="003A18EB"/>
    <w:rsid w:val="003A194D"/>
    <w:rsid w:val="003A1B5C"/>
    <w:rsid w:val="003A1D7C"/>
    <w:rsid w:val="003A1F83"/>
    <w:rsid w:val="003A2234"/>
    <w:rsid w:val="003A23D8"/>
    <w:rsid w:val="003A27F4"/>
    <w:rsid w:val="003A28C5"/>
    <w:rsid w:val="003A2937"/>
    <w:rsid w:val="003A2B6F"/>
    <w:rsid w:val="003A2E50"/>
    <w:rsid w:val="003A2E5B"/>
    <w:rsid w:val="003A2EB8"/>
    <w:rsid w:val="003A2EB9"/>
    <w:rsid w:val="003A2FF1"/>
    <w:rsid w:val="003A3148"/>
    <w:rsid w:val="003A3698"/>
    <w:rsid w:val="003A3BDC"/>
    <w:rsid w:val="003A3CF9"/>
    <w:rsid w:val="003A3D94"/>
    <w:rsid w:val="003A40CB"/>
    <w:rsid w:val="003A410A"/>
    <w:rsid w:val="003A4231"/>
    <w:rsid w:val="003A43A7"/>
    <w:rsid w:val="003A4413"/>
    <w:rsid w:val="003A458D"/>
    <w:rsid w:val="003A4680"/>
    <w:rsid w:val="003A4708"/>
    <w:rsid w:val="003A4843"/>
    <w:rsid w:val="003A4ABF"/>
    <w:rsid w:val="003A4C97"/>
    <w:rsid w:val="003A4FB6"/>
    <w:rsid w:val="003A554C"/>
    <w:rsid w:val="003A55B1"/>
    <w:rsid w:val="003A5747"/>
    <w:rsid w:val="003A57ED"/>
    <w:rsid w:val="003A597C"/>
    <w:rsid w:val="003A5A37"/>
    <w:rsid w:val="003A5E45"/>
    <w:rsid w:val="003A5F38"/>
    <w:rsid w:val="003A6136"/>
    <w:rsid w:val="003A61DE"/>
    <w:rsid w:val="003A63E7"/>
    <w:rsid w:val="003A663D"/>
    <w:rsid w:val="003A6730"/>
    <w:rsid w:val="003A685F"/>
    <w:rsid w:val="003A693C"/>
    <w:rsid w:val="003A6D1F"/>
    <w:rsid w:val="003A6D94"/>
    <w:rsid w:val="003A6E4B"/>
    <w:rsid w:val="003A7154"/>
    <w:rsid w:val="003A7259"/>
    <w:rsid w:val="003A7473"/>
    <w:rsid w:val="003A76CF"/>
    <w:rsid w:val="003A78B1"/>
    <w:rsid w:val="003A7AC7"/>
    <w:rsid w:val="003A7B45"/>
    <w:rsid w:val="003A7C78"/>
    <w:rsid w:val="003A7EBB"/>
    <w:rsid w:val="003B0158"/>
    <w:rsid w:val="003B0191"/>
    <w:rsid w:val="003B02FF"/>
    <w:rsid w:val="003B03C4"/>
    <w:rsid w:val="003B0578"/>
    <w:rsid w:val="003B0809"/>
    <w:rsid w:val="003B08A5"/>
    <w:rsid w:val="003B0E1D"/>
    <w:rsid w:val="003B0E44"/>
    <w:rsid w:val="003B0ECA"/>
    <w:rsid w:val="003B0F1F"/>
    <w:rsid w:val="003B147C"/>
    <w:rsid w:val="003B18BB"/>
    <w:rsid w:val="003B1EC4"/>
    <w:rsid w:val="003B20B2"/>
    <w:rsid w:val="003B28DC"/>
    <w:rsid w:val="003B2FA6"/>
    <w:rsid w:val="003B315E"/>
    <w:rsid w:val="003B31C3"/>
    <w:rsid w:val="003B32BD"/>
    <w:rsid w:val="003B376B"/>
    <w:rsid w:val="003B3C80"/>
    <w:rsid w:val="003B3CAE"/>
    <w:rsid w:val="003B3CC5"/>
    <w:rsid w:val="003B3DF7"/>
    <w:rsid w:val="003B40B6"/>
    <w:rsid w:val="003B426B"/>
    <w:rsid w:val="003B4281"/>
    <w:rsid w:val="003B42C7"/>
    <w:rsid w:val="003B4541"/>
    <w:rsid w:val="003B47AB"/>
    <w:rsid w:val="003B4845"/>
    <w:rsid w:val="003B4986"/>
    <w:rsid w:val="003B4BB4"/>
    <w:rsid w:val="003B4CBB"/>
    <w:rsid w:val="003B4CFC"/>
    <w:rsid w:val="003B4DD0"/>
    <w:rsid w:val="003B4DD4"/>
    <w:rsid w:val="003B527B"/>
    <w:rsid w:val="003B542C"/>
    <w:rsid w:val="003B5475"/>
    <w:rsid w:val="003B564D"/>
    <w:rsid w:val="003B592A"/>
    <w:rsid w:val="003B5A34"/>
    <w:rsid w:val="003B5BA4"/>
    <w:rsid w:val="003B5C45"/>
    <w:rsid w:val="003B5EBB"/>
    <w:rsid w:val="003B6081"/>
    <w:rsid w:val="003B60A2"/>
    <w:rsid w:val="003B629C"/>
    <w:rsid w:val="003B62FF"/>
    <w:rsid w:val="003B6365"/>
    <w:rsid w:val="003B65FF"/>
    <w:rsid w:val="003B6656"/>
    <w:rsid w:val="003B676C"/>
    <w:rsid w:val="003B6B43"/>
    <w:rsid w:val="003B6BC8"/>
    <w:rsid w:val="003B6F8E"/>
    <w:rsid w:val="003B6FBE"/>
    <w:rsid w:val="003B7073"/>
    <w:rsid w:val="003B73DE"/>
    <w:rsid w:val="003B749C"/>
    <w:rsid w:val="003B75A6"/>
    <w:rsid w:val="003B771B"/>
    <w:rsid w:val="003B7818"/>
    <w:rsid w:val="003B782F"/>
    <w:rsid w:val="003B7992"/>
    <w:rsid w:val="003B7A89"/>
    <w:rsid w:val="003C0202"/>
    <w:rsid w:val="003C0557"/>
    <w:rsid w:val="003C084D"/>
    <w:rsid w:val="003C0984"/>
    <w:rsid w:val="003C09B3"/>
    <w:rsid w:val="003C0C66"/>
    <w:rsid w:val="003C0D15"/>
    <w:rsid w:val="003C0D1F"/>
    <w:rsid w:val="003C0D51"/>
    <w:rsid w:val="003C0E58"/>
    <w:rsid w:val="003C0EF0"/>
    <w:rsid w:val="003C0EF6"/>
    <w:rsid w:val="003C0F7B"/>
    <w:rsid w:val="003C0FC2"/>
    <w:rsid w:val="003C110B"/>
    <w:rsid w:val="003C114B"/>
    <w:rsid w:val="003C123D"/>
    <w:rsid w:val="003C139E"/>
    <w:rsid w:val="003C19DE"/>
    <w:rsid w:val="003C1CAF"/>
    <w:rsid w:val="003C1CCC"/>
    <w:rsid w:val="003C2586"/>
    <w:rsid w:val="003C2688"/>
    <w:rsid w:val="003C26C3"/>
    <w:rsid w:val="003C26E9"/>
    <w:rsid w:val="003C2820"/>
    <w:rsid w:val="003C2861"/>
    <w:rsid w:val="003C2866"/>
    <w:rsid w:val="003C2906"/>
    <w:rsid w:val="003C299A"/>
    <w:rsid w:val="003C2D0E"/>
    <w:rsid w:val="003C2DE5"/>
    <w:rsid w:val="003C3120"/>
    <w:rsid w:val="003C3212"/>
    <w:rsid w:val="003C3519"/>
    <w:rsid w:val="003C37CE"/>
    <w:rsid w:val="003C392E"/>
    <w:rsid w:val="003C3BFF"/>
    <w:rsid w:val="003C3C19"/>
    <w:rsid w:val="003C3C3A"/>
    <w:rsid w:val="003C4025"/>
    <w:rsid w:val="003C4125"/>
    <w:rsid w:val="003C46E6"/>
    <w:rsid w:val="003C46EF"/>
    <w:rsid w:val="003C474A"/>
    <w:rsid w:val="003C4752"/>
    <w:rsid w:val="003C4862"/>
    <w:rsid w:val="003C48B3"/>
    <w:rsid w:val="003C4914"/>
    <w:rsid w:val="003C4BAD"/>
    <w:rsid w:val="003C4DC8"/>
    <w:rsid w:val="003C5056"/>
    <w:rsid w:val="003C5555"/>
    <w:rsid w:val="003C5756"/>
    <w:rsid w:val="003C57B9"/>
    <w:rsid w:val="003C5888"/>
    <w:rsid w:val="003C5ABE"/>
    <w:rsid w:val="003C5AD1"/>
    <w:rsid w:val="003C5D0A"/>
    <w:rsid w:val="003C5E8E"/>
    <w:rsid w:val="003C600D"/>
    <w:rsid w:val="003C6236"/>
    <w:rsid w:val="003C654F"/>
    <w:rsid w:val="003C68B8"/>
    <w:rsid w:val="003C6926"/>
    <w:rsid w:val="003C6964"/>
    <w:rsid w:val="003C698B"/>
    <w:rsid w:val="003C69AF"/>
    <w:rsid w:val="003C6AB5"/>
    <w:rsid w:val="003C6ACE"/>
    <w:rsid w:val="003C6C2E"/>
    <w:rsid w:val="003C6FEE"/>
    <w:rsid w:val="003C7213"/>
    <w:rsid w:val="003C726F"/>
    <w:rsid w:val="003C7539"/>
    <w:rsid w:val="003C75C4"/>
    <w:rsid w:val="003C75D7"/>
    <w:rsid w:val="003C7603"/>
    <w:rsid w:val="003C7D01"/>
    <w:rsid w:val="003C7DDD"/>
    <w:rsid w:val="003C7FD0"/>
    <w:rsid w:val="003D015C"/>
    <w:rsid w:val="003D027B"/>
    <w:rsid w:val="003D0308"/>
    <w:rsid w:val="003D05EA"/>
    <w:rsid w:val="003D073E"/>
    <w:rsid w:val="003D07CF"/>
    <w:rsid w:val="003D08E9"/>
    <w:rsid w:val="003D0A95"/>
    <w:rsid w:val="003D0AAD"/>
    <w:rsid w:val="003D0AD0"/>
    <w:rsid w:val="003D0C21"/>
    <w:rsid w:val="003D0D4E"/>
    <w:rsid w:val="003D0E47"/>
    <w:rsid w:val="003D0E6E"/>
    <w:rsid w:val="003D0E7F"/>
    <w:rsid w:val="003D0ECC"/>
    <w:rsid w:val="003D0FA1"/>
    <w:rsid w:val="003D0FD2"/>
    <w:rsid w:val="003D1445"/>
    <w:rsid w:val="003D15E4"/>
    <w:rsid w:val="003D1621"/>
    <w:rsid w:val="003D1AE3"/>
    <w:rsid w:val="003D1C97"/>
    <w:rsid w:val="003D1CE5"/>
    <w:rsid w:val="003D1D5A"/>
    <w:rsid w:val="003D1D90"/>
    <w:rsid w:val="003D21EE"/>
    <w:rsid w:val="003D25DD"/>
    <w:rsid w:val="003D2742"/>
    <w:rsid w:val="003D27B9"/>
    <w:rsid w:val="003D286C"/>
    <w:rsid w:val="003D2B09"/>
    <w:rsid w:val="003D2D53"/>
    <w:rsid w:val="003D3042"/>
    <w:rsid w:val="003D3076"/>
    <w:rsid w:val="003D35AF"/>
    <w:rsid w:val="003D3CBE"/>
    <w:rsid w:val="003D3E92"/>
    <w:rsid w:val="003D3EC6"/>
    <w:rsid w:val="003D4026"/>
    <w:rsid w:val="003D4046"/>
    <w:rsid w:val="003D4678"/>
    <w:rsid w:val="003D486C"/>
    <w:rsid w:val="003D48D3"/>
    <w:rsid w:val="003D4A34"/>
    <w:rsid w:val="003D4E36"/>
    <w:rsid w:val="003D4FD3"/>
    <w:rsid w:val="003D5180"/>
    <w:rsid w:val="003D51B9"/>
    <w:rsid w:val="003D5651"/>
    <w:rsid w:val="003D579E"/>
    <w:rsid w:val="003D5A39"/>
    <w:rsid w:val="003D5CF8"/>
    <w:rsid w:val="003D5F2E"/>
    <w:rsid w:val="003D6098"/>
    <w:rsid w:val="003D6210"/>
    <w:rsid w:val="003D627B"/>
    <w:rsid w:val="003D6357"/>
    <w:rsid w:val="003D6647"/>
    <w:rsid w:val="003D66DF"/>
    <w:rsid w:val="003D6842"/>
    <w:rsid w:val="003D6B15"/>
    <w:rsid w:val="003D6C0C"/>
    <w:rsid w:val="003D6E17"/>
    <w:rsid w:val="003D6EB6"/>
    <w:rsid w:val="003D6F58"/>
    <w:rsid w:val="003D7080"/>
    <w:rsid w:val="003D714A"/>
    <w:rsid w:val="003D72AB"/>
    <w:rsid w:val="003D72D6"/>
    <w:rsid w:val="003D7330"/>
    <w:rsid w:val="003D73B8"/>
    <w:rsid w:val="003D73DF"/>
    <w:rsid w:val="003D74E6"/>
    <w:rsid w:val="003D7546"/>
    <w:rsid w:val="003D7643"/>
    <w:rsid w:val="003D7853"/>
    <w:rsid w:val="003D79EB"/>
    <w:rsid w:val="003E0092"/>
    <w:rsid w:val="003E0142"/>
    <w:rsid w:val="003E0149"/>
    <w:rsid w:val="003E02D3"/>
    <w:rsid w:val="003E05B3"/>
    <w:rsid w:val="003E0D94"/>
    <w:rsid w:val="003E0DF3"/>
    <w:rsid w:val="003E0E74"/>
    <w:rsid w:val="003E0F51"/>
    <w:rsid w:val="003E1083"/>
    <w:rsid w:val="003E1338"/>
    <w:rsid w:val="003E15A3"/>
    <w:rsid w:val="003E1A43"/>
    <w:rsid w:val="003E1AE4"/>
    <w:rsid w:val="003E207A"/>
    <w:rsid w:val="003E2BAE"/>
    <w:rsid w:val="003E2BDC"/>
    <w:rsid w:val="003E3194"/>
    <w:rsid w:val="003E3286"/>
    <w:rsid w:val="003E32A5"/>
    <w:rsid w:val="003E3450"/>
    <w:rsid w:val="003E345F"/>
    <w:rsid w:val="003E359C"/>
    <w:rsid w:val="003E38F8"/>
    <w:rsid w:val="003E3D7C"/>
    <w:rsid w:val="003E3EA8"/>
    <w:rsid w:val="003E3ED6"/>
    <w:rsid w:val="003E3F15"/>
    <w:rsid w:val="003E41B9"/>
    <w:rsid w:val="003E4362"/>
    <w:rsid w:val="003E4537"/>
    <w:rsid w:val="003E4896"/>
    <w:rsid w:val="003E48A7"/>
    <w:rsid w:val="003E4A88"/>
    <w:rsid w:val="003E4D00"/>
    <w:rsid w:val="003E4DE6"/>
    <w:rsid w:val="003E4E5A"/>
    <w:rsid w:val="003E4FDA"/>
    <w:rsid w:val="003E4FF8"/>
    <w:rsid w:val="003E5495"/>
    <w:rsid w:val="003E554C"/>
    <w:rsid w:val="003E55E2"/>
    <w:rsid w:val="003E56C0"/>
    <w:rsid w:val="003E5B43"/>
    <w:rsid w:val="003E5BDB"/>
    <w:rsid w:val="003E5E67"/>
    <w:rsid w:val="003E5F9A"/>
    <w:rsid w:val="003E6026"/>
    <w:rsid w:val="003E67AB"/>
    <w:rsid w:val="003E67BB"/>
    <w:rsid w:val="003E68C3"/>
    <w:rsid w:val="003E6D67"/>
    <w:rsid w:val="003E7134"/>
    <w:rsid w:val="003E734E"/>
    <w:rsid w:val="003E735D"/>
    <w:rsid w:val="003E745F"/>
    <w:rsid w:val="003E7542"/>
    <w:rsid w:val="003E7546"/>
    <w:rsid w:val="003E7578"/>
    <w:rsid w:val="003E7744"/>
    <w:rsid w:val="003E78A9"/>
    <w:rsid w:val="003E79B9"/>
    <w:rsid w:val="003E7B06"/>
    <w:rsid w:val="003E7BA4"/>
    <w:rsid w:val="003E7BC5"/>
    <w:rsid w:val="003E7C43"/>
    <w:rsid w:val="003E7FCA"/>
    <w:rsid w:val="003F0019"/>
    <w:rsid w:val="003F014D"/>
    <w:rsid w:val="003F0263"/>
    <w:rsid w:val="003F0280"/>
    <w:rsid w:val="003F03D6"/>
    <w:rsid w:val="003F0580"/>
    <w:rsid w:val="003F06B6"/>
    <w:rsid w:val="003F08A2"/>
    <w:rsid w:val="003F0A42"/>
    <w:rsid w:val="003F0B03"/>
    <w:rsid w:val="003F0D6F"/>
    <w:rsid w:val="003F0FDD"/>
    <w:rsid w:val="003F1206"/>
    <w:rsid w:val="003F120A"/>
    <w:rsid w:val="003F1222"/>
    <w:rsid w:val="003F140A"/>
    <w:rsid w:val="003F182E"/>
    <w:rsid w:val="003F18B3"/>
    <w:rsid w:val="003F197D"/>
    <w:rsid w:val="003F1AB9"/>
    <w:rsid w:val="003F1AF2"/>
    <w:rsid w:val="003F1CF1"/>
    <w:rsid w:val="003F1D38"/>
    <w:rsid w:val="003F1E3D"/>
    <w:rsid w:val="003F1ECC"/>
    <w:rsid w:val="003F1F5E"/>
    <w:rsid w:val="003F20A3"/>
    <w:rsid w:val="003F221E"/>
    <w:rsid w:val="003F2479"/>
    <w:rsid w:val="003F24C5"/>
    <w:rsid w:val="003F25D0"/>
    <w:rsid w:val="003F305E"/>
    <w:rsid w:val="003F3087"/>
    <w:rsid w:val="003F3127"/>
    <w:rsid w:val="003F3245"/>
    <w:rsid w:val="003F33A2"/>
    <w:rsid w:val="003F356D"/>
    <w:rsid w:val="003F359E"/>
    <w:rsid w:val="003F35FE"/>
    <w:rsid w:val="003F360D"/>
    <w:rsid w:val="003F3784"/>
    <w:rsid w:val="003F39DA"/>
    <w:rsid w:val="003F3C52"/>
    <w:rsid w:val="003F3C63"/>
    <w:rsid w:val="003F3C6B"/>
    <w:rsid w:val="003F3D11"/>
    <w:rsid w:val="003F3D84"/>
    <w:rsid w:val="003F3DC7"/>
    <w:rsid w:val="003F4029"/>
    <w:rsid w:val="003F4078"/>
    <w:rsid w:val="003F43BA"/>
    <w:rsid w:val="003F44F7"/>
    <w:rsid w:val="003F4964"/>
    <w:rsid w:val="003F4A08"/>
    <w:rsid w:val="003F4D3D"/>
    <w:rsid w:val="003F4F1C"/>
    <w:rsid w:val="003F4F9B"/>
    <w:rsid w:val="003F4FCC"/>
    <w:rsid w:val="003F54BB"/>
    <w:rsid w:val="003F54D1"/>
    <w:rsid w:val="003F5C64"/>
    <w:rsid w:val="003F5D37"/>
    <w:rsid w:val="003F5E3B"/>
    <w:rsid w:val="003F5E90"/>
    <w:rsid w:val="003F5FCD"/>
    <w:rsid w:val="003F617E"/>
    <w:rsid w:val="003F61A3"/>
    <w:rsid w:val="003F6497"/>
    <w:rsid w:val="003F660C"/>
    <w:rsid w:val="003F6882"/>
    <w:rsid w:val="003F69E9"/>
    <w:rsid w:val="003F6B73"/>
    <w:rsid w:val="003F6C21"/>
    <w:rsid w:val="003F6C6C"/>
    <w:rsid w:val="003F7179"/>
    <w:rsid w:val="003F71F4"/>
    <w:rsid w:val="003F7312"/>
    <w:rsid w:val="003F7433"/>
    <w:rsid w:val="003F7439"/>
    <w:rsid w:val="003F75A5"/>
    <w:rsid w:val="003F75D2"/>
    <w:rsid w:val="003F760C"/>
    <w:rsid w:val="003F7695"/>
    <w:rsid w:val="003F771E"/>
    <w:rsid w:val="003F7849"/>
    <w:rsid w:val="003F7A23"/>
    <w:rsid w:val="003F7AE1"/>
    <w:rsid w:val="003F7BB6"/>
    <w:rsid w:val="003F7DA8"/>
    <w:rsid w:val="00400245"/>
    <w:rsid w:val="00400258"/>
    <w:rsid w:val="004005F6"/>
    <w:rsid w:val="0040089C"/>
    <w:rsid w:val="00400C7C"/>
    <w:rsid w:val="00400ED0"/>
    <w:rsid w:val="00401329"/>
    <w:rsid w:val="00401682"/>
    <w:rsid w:val="004017E3"/>
    <w:rsid w:val="00401840"/>
    <w:rsid w:val="00401877"/>
    <w:rsid w:val="00401B96"/>
    <w:rsid w:val="00401C9B"/>
    <w:rsid w:val="00401EA3"/>
    <w:rsid w:val="00402038"/>
    <w:rsid w:val="004021E4"/>
    <w:rsid w:val="00402248"/>
    <w:rsid w:val="004022BD"/>
    <w:rsid w:val="004022FF"/>
    <w:rsid w:val="00402B09"/>
    <w:rsid w:val="00402B30"/>
    <w:rsid w:val="00402CC1"/>
    <w:rsid w:val="00402DCB"/>
    <w:rsid w:val="00403139"/>
    <w:rsid w:val="004031F6"/>
    <w:rsid w:val="0040321A"/>
    <w:rsid w:val="0040368A"/>
    <w:rsid w:val="00403819"/>
    <w:rsid w:val="00403842"/>
    <w:rsid w:val="00403969"/>
    <w:rsid w:val="00403989"/>
    <w:rsid w:val="00403A21"/>
    <w:rsid w:val="00403CDE"/>
    <w:rsid w:val="00403D83"/>
    <w:rsid w:val="00403FBE"/>
    <w:rsid w:val="004040EA"/>
    <w:rsid w:val="00404159"/>
    <w:rsid w:val="0040432F"/>
    <w:rsid w:val="00404924"/>
    <w:rsid w:val="00404AB6"/>
    <w:rsid w:val="00404BE8"/>
    <w:rsid w:val="00404EAD"/>
    <w:rsid w:val="00405167"/>
    <w:rsid w:val="00405882"/>
    <w:rsid w:val="004059F9"/>
    <w:rsid w:val="00405A19"/>
    <w:rsid w:val="00405B89"/>
    <w:rsid w:val="00405CDF"/>
    <w:rsid w:val="00405D35"/>
    <w:rsid w:val="00405D37"/>
    <w:rsid w:val="00405E7C"/>
    <w:rsid w:val="00405FB2"/>
    <w:rsid w:val="004060A4"/>
    <w:rsid w:val="004060BB"/>
    <w:rsid w:val="004060BE"/>
    <w:rsid w:val="004064F5"/>
    <w:rsid w:val="00406A03"/>
    <w:rsid w:val="00406A49"/>
    <w:rsid w:val="00406B8E"/>
    <w:rsid w:val="00406EA3"/>
    <w:rsid w:val="0040711F"/>
    <w:rsid w:val="0040716F"/>
    <w:rsid w:val="00407237"/>
    <w:rsid w:val="004072D8"/>
    <w:rsid w:val="004079C3"/>
    <w:rsid w:val="00407CDD"/>
    <w:rsid w:val="00407F34"/>
    <w:rsid w:val="00407F3C"/>
    <w:rsid w:val="0041028A"/>
    <w:rsid w:val="004102EE"/>
    <w:rsid w:val="004102FE"/>
    <w:rsid w:val="00410370"/>
    <w:rsid w:val="0041038C"/>
    <w:rsid w:val="00410484"/>
    <w:rsid w:val="00410505"/>
    <w:rsid w:val="0041051A"/>
    <w:rsid w:val="00410621"/>
    <w:rsid w:val="004107DD"/>
    <w:rsid w:val="00410A7E"/>
    <w:rsid w:val="00410ADD"/>
    <w:rsid w:val="00410FA9"/>
    <w:rsid w:val="0041135F"/>
    <w:rsid w:val="0041194E"/>
    <w:rsid w:val="00411972"/>
    <w:rsid w:val="00411CD6"/>
    <w:rsid w:val="00411D14"/>
    <w:rsid w:val="00411D9B"/>
    <w:rsid w:val="00411E1F"/>
    <w:rsid w:val="0041203E"/>
    <w:rsid w:val="0041224F"/>
    <w:rsid w:val="004122AD"/>
    <w:rsid w:val="00412308"/>
    <w:rsid w:val="0041254D"/>
    <w:rsid w:val="00412581"/>
    <w:rsid w:val="0041286C"/>
    <w:rsid w:val="00412908"/>
    <w:rsid w:val="004129E1"/>
    <w:rsid w:val="00412DA7"/>
    <w:rsid w:val="00413280"/>
    <w:rsid w:val="0041341D"/>
    <w:rsid w:val="00413666"/>
    <w:rsid w:val="004139C5"/>
    <w:rsid w:val="004139D9"/>
    <w:rsid w:val="00413A8D"/>
    <w:rsid w:val="00413BDF"/>
    <w:rsid w:val="004140F6"/>
    <w:rsid w:val="0041435F"/>
    <w:rsid w:val="00414488"/>
    <w:rsid w:val="004144EF"/>
    <w:rsid w:val="004145FD"/>
    <w:rsid w:val="00414685"/>
    <w:rsid w:val="00414C20"/>
    <w:rsid w:val="00414C54"/>
    <w:rsid w:val="00414D4F"/>
    <w:rsid w:val="00414E92"/>
    <w:rsid w:val="00414EE0"/>
    <w:rsid w:val="00414FDA"/>
    <w:rsid w:val="00414FF3"/>
    <w:rsid w:val="004150F5"/>
    <w:rsid w:val="004151A3"/>
    <w:rsid w:val="004151B5"/>
    <w:rsid w:val="00415238"/>
    <w:rsid w:val="0041544F"/>
    <w:rsid w:val="004157FF"/>
    <w:rsid w:val="00415B19"/>
    <w:rsid w:val="00415E27"/>
    <w:rsid w:val="004161F2"/>
    <w:rsid w:val="0041633A"/>
    <w:rsid w:val="00416478"/>
    <w:rsid w:val="00416609"/>
    <w:rsid w:val="00416618"/>
    <w:rsid w:val="00416C5C"/>
    <w:rsid w:val="0041706C"/>
    <w:rsid w:val="00417269"/>
    <w:rsid w:val="004172AC"/>
    <w:rsid w:val="0041768E"/>
    <w:rsid w:val="00417718"/>
    <w:rsid w:val="00417832"/>
    <w:rsid w:val="004179AD"/>
    <w:rsid w:val="00417C11"/>
    <w:rsid w:val="00417CE4"/>
    <w:rsid w:val="00417E76"/>
    <w:rsid w:val="00417EEE"/>
    <w:rsid w:val="00417F5C"/>
    <w:rsid w:val="00420426"/>
    <w:rsid w:val="004205BD"/>
    <w:rsid w:val="00420712"/>
    <w:rsid w:val="00420BC0"/>
    <w:rsid w:val="00420C4A"/>
    <w:rsid w:val="00420C8D"/>
    <w:rsid w:val="00420EB2"/>
    <w:rsid w:val="0042141A"/>
    <w:rsid w:val="0042151E"/>
    <w:rsid w:val="004218BA"/>
    <w:rsid w:val="00421B0A"/>
    <w:rsid w:val="00421B3B"/>
    <w:rsid w:val="00421DC7"/>
    <w:rsid w:val="00421E74"/>
    <w:rsid w:val="00421EA8"/>
    <w:rsid w:val="004221F0"/>
    <w:rsid w:val="00422342"/>
    <w:rsid w:val="0042236E"/>
    <w:rsid w:val="00422426"/>
    <w:rsid w:val="004225D4"/>
    <w:rsid w:val="00422887"/>
    <w:rsid w:val="004229BD"/>
    <w:rsid w:val="00422BB2"/>
    <w:rsid w:val="00422EE9"/>
    <w:rsid w:val="00423018"/>
    <w:rsid w:val="0042302D"/>
    <w:rsid w:val="004231EA"/>
    <w:rsid w:val="00423574"/>
    <w:rsid w:val="0042371B"/>
    <w:rsid w:val="00423758"/>
    <w:rsid w:val="00423B35"/>
    <w:rsid w:val="00423B47"/>
    <w:rsid w:val="00424061"/>
    <w:rsid w:val="0042409A"/>
    <w:rsid w:val="00424122"/>
    <w:rsid w:val="00424217"/>
    <w:rsid w:val="004242EE"/>
    <w:rsid w:val="00424446"/>
    <w:rsid w:val="00424498"/>
    <w:rsid w:val="0042460A"/>
    <w:rsid w:val="0042482C"/>
    <w:rsid w:val="004248BE"/>
    <w:rsid w:val="00424C26"/>
    <w:rsid w:val="00425214"/>
    <w:rsid w:val="0042532B"/>
    <w:rsid w:val="004253C6"/>
    <w:rsid w:val="00425516"/>
    <w:rsid w:val="00425984"/>
    <w:rsid w:val="00425C2C"/>
    <w:rsid w:val="00425F12"/>
    <w:rsid w:val="00425F6C"/>
    <w:rsid w:val="00425F9A"/>
    <w:rsid w:val="00426145"/>
    <w:rsid w:val="004262DF"/>
    <w:rsid w:val="0042641C"/>
    <w:rsid w:val="004267F5"/>
    <w:rsid w:val="004269BB"/>
    <w:rsid w:val="00426B8F"/>
    <w:rsid w:val="00426BCA"/>
    <w:rsid w:val="00426F07"/>
    <w:rsid w:val="00426F17"/>
    <w:rsid w:val="0042770D"/>
    <w:rsid w:val="0042771B"/>
    <w:rsid w:val="004277BC"/>
    <w:rsid w:val="0042780E"/>
    <w:rsid w:val="00427834"/>
    <w:rsid w:val="00427910"/>
    <w:rsid w:val="00427BF6"/>
    <w:rsid w:val="0043009E"/>
    <w:rsid w:val="0043013B"/>
    <w:rsid w:val="004303D5"/>
    <w:rsid w:val="004304F2"/>
    <w:rsid w:val="004307B4"/>
    <w:rsid w:val="0043084E"/>
    <w:rsid w:val="0043089E"/>
    <w:rsid w:val="00430AB8"/>
    <w:rsid w:val="00430B6E"/>
    <w:rsid w:val="00430C7B"/>
    <w:rsid w:val="00430D1D"/>
    <w:rsid w:val="00430D8F"/>
    <w:rsid w:val="00430F42"/>
    <w:rsid w:val="0043113C"/>
    <w:rsid w:val="00431543"/>
    <w:rsid w:val="004319AB"/>
    <w:rsid w:val="00431D5C"/>
    <w:rsid w:val="00431E9C"/>
    <w:rsid w:val="0043233D"/>
    <w:rsid w:val="00432516"/>
    <w:rsid w:val="00432624"/>
    <w:rsid w:val="00432799"/>
    <w:rsid w:val="0043290A"/>
    <w:rsid w:val="00432B14"/>
    <w:rsid w:val="00432BA4"/>
    <w:rsid w:val="00432BD4"/>
    <w:rsid w:val="00432C1E"/>
    <w:rsid w:val="00432C5B"/>
    <w:rsid w:val="00432E49"/>
    <w:rsid w:val="00433259"/>
    <w:rsid w:val="00433448"/>
    <w:rsid w:val="0043388C"/>
    <w:rsid w:val="004339AD"/>
    <w:rsid w:val="00433A43"/>
    <w:rsid w:val="00433BB2"/>
    <w:rsid w:val="00433BDA"/>
    <w:rsid w:val="00433D70"/>
    <w:rsid w:val="00433EFC"/>
    <w:rsid w:val="00433F23"/>
    <w:rsid w:val="00433FBB"/>
    <w:rsid w:val="00434172"/>
    <w:rsid w:val="004342B7"/>
    <w:rsid w:val="0043432E"/>
    <w:rsid w:val="00434448"/>
    <w:rsid w:val="0043450B"/>
    <w:rsid w:val="004346BD"/>
    <w:rsid w:val="004347FE"/>
    <w:rsid w:val="0043489D"/>
    <w:rsid w:val="00434A91"/>
    <w:rsid w:val="00434A9A"/>
    <w:rsid w:val="00434B4E"/>
    <w:rsid w:val="00434C62"/>
    <w:rsid w:val="00434D57"/>
    <w:rsid w:val="00434E48"/>
    <w:rsid w:val="00434FF5"/>
    <w:rsid w:val="004350A7"/>
    <w:rsid w:val="004352B5"/>
    <w:rsid w:val="004356C9"/>
    <w:rsid w:val="004359A0"/>
    <w:rsid w:val="004359B7"/>
    <w:rsid w:val="00435CA1"/>
    <w:rsid w:val="00435CEF"/>
    <w:rsid w:val="00435E4A"/>
    <w:rsid w:val="00435E52"/>
    <w:rsid w:val="00435FBC"/>
    <w:rsid w:val="004360B0"/>
    <w:rsid w:val="004361C6"/>
    <w:rsid w:val="0043666F"/>
    <w:rsid w:val="00436724"/>
    <w:rsid w:val="004368F4"/>
    <w:rsid w:val="00436AB5"/>
    <w:rsid w:val="00436E8B"/>
    <w:rsid w:val="00436E90"/>
    <w:rsid w:val="00436FEC"/>
    <w:rsid w:val="0043717C"/>
    <w:rsid w:val="0043740C"/>
    <w:rsid w:val="00437535"/>
    <w:rsid w:val="00437536"/>
    <w:rsid w:val="004375CF"/>
    <w:rsid w:val="0043764F"/>
    <w:rsid w:val="00437739"/>
    <w:rsid w:val="00437748"/>
    <w:rsid w:val="0043798A"/>
    <w:rsid w:val="00437BA3"/>
    <w:rsid w:val="00437E97"/>
    <w:rsid w:val="00437FEE"/>
    <w:rsid w:val="004400BC"/>
    <w:rsid w:val="004402CE"/>
    <w:rsid w:val="00440348"/>
    <w:rsid w:val="004406F2"/>
    <w:rsid w:val="004408D1"/>
    <w:rsid w:val="004408E9"/>
    <w:rsid w:val="00440901"/>
    <w:rsid w:val="00440BDD"/>
    <w:rsid w:val="00440E33"/>
    <w:rsid w:val="0044104A"/>
    <w:rsid w:val="004411AD"/>
    <w:rsid w:val="00441371"/>
    <w:rsid w:val="004413B7"/>
    <w:rsid w:val="0044152B"/>
    <w:rsid w:val="004416BE"/>
    <w:rsid w:val="0044197B"/>
    <w:rsid w:val="00441AA5"/>
    <w:rsid w:val="00441BEF"/>
    <w:rsid w:val="00441C45"/>
    <w:rsid w:val="00441CE9"/>
    <w:rsid w:val="00441F26"/>
    <w:rsid w:val="00442078"/>
    <w:rsid w:val="00442218"/>
    <w:rsid w:val="0044268A"/>
    <w:rsid w:val="0044293B"/>
    <w:rsid w:val="00442C89"/>
    <w:rsid w:val="00442EA8"/>
    <w:rsid w:val="0044304D"/>
    <w:rsid w:val="0044316F"/>
    <w:rsid w:val="0044361C"/>
    <w:rsid w:val="00443684"/>
    <w:rsid w:val="004436C4"/>
    <w:rsid w:val="0044392E"/>
    <w:rsid w:val="00443A74"/>
    <w:rsid w:val="00443B07"/>
    <w:rsid w:val="00443CB2"/>
    <w:rsid w:val="00443DD6"/>
    <w:rsid w:val="00443E28"/>
    <w:rsid w:val="00443E2D"/>
    <w:rsid w:val="00443E3D"/>
    <w:rsid w:val="00443E5B"/>
    <w:rsid w:val="00444082"/>
    <w:rsid w:val="004443F9"/>
    <w:rsid w:val="00444564"/>
    <w:rsid w:val="004448B9"/>
    <w:rsid w:val="00444D53"/>
    <w:rsid w:val="0044500B"/>
    <w:rsid w:val="004450B9"/>
    <w:rsid w:val="004453D5"/>
    <w:rsid w:val="004454F4"/>
    <w:rsid w:val="00445572"/>
    <w:rsid w:val="004457A9"/>
    <w:rsid w:val="00445E04"/>
    <w:rsid w:val="00445F43"/>
    <w:rsid w:val="00446122"/>
    <w:rsid w:val="00446198"/>
    <w:rsid w:val="004461DD"/>
    <w:rsid w:val="0044623E"/>
    <w:rsid w:val="004462EF"/>
    <w:rsid w:val="0044642C"/>
    <w:rsid w:val="00446481"/>
    <w:rsid w:val="004464B7"/>
    <w:rsid w:val="00446544"/>
    <w:rsid w:val="004465DD"/>
    <w:rsid w:val="0044667F"/>
    <w:rsid w:val="00446A2B"/>
    <w:rsid w:val="00446A77"/>
    <w:rsid w:val="00447294"/>
    <w:rsid w:val="0044747A"/>
    <w:rsid w:val="00447525"/>
    <w:rsid w:val="0044753A"/>
    <w:rsid w:val="00447577"/>
    <w:rsid w:val="00447AB8"/>
    <w:rsid w:val="00447CCA"/>
    <w:rsid w:val="00447D80"/>
    <w:rsid w:val="00447DA0"/>
    <w:rsid w:val="004500BB"/>
    <w:rsid w:val="004504EC"/>
    <w:rsid w:val="00450A47"/>
    <w:rsid w:val="00450A5B"/>
    <w:rsid w:val="00450B87"/>
    <w:rsid w:val="00450CB7"/>
    <w:rsid w:val="00450E3C"/>
    <w:rsid w:val="00451216"/>
    <w:rsid w:val="00451538"/>
    <w:rsid w:val="00451629"/>
    <w:rsid w:val="00451630"/>
    <w:rsid w:val="0045169E"/>
    <w:rsid w:val="00451738"/>
    <w:rsid w:val="00451994"/>
    <w:rsid w:val="00451AFD"/>
    <w:rsid w:val="00451DD7"/>
    <w:rsid w:val="0045238F"/>
    <w:rsid w:val="004526F1"/>
    <w:rsid w:val="004527A2"/>
    <w:rsid w:val="0045299B"/>
    <w:rsid w:val="00452ABD"/>
    <w:rsid w:val="00452C33"/>
    <w:rsid w:val="00452D53"/>
    <w:rsid w:val="00452E65"/>
    <w:rsid w:val="00452F62"/>
    <w:rsid w:val="00453070"/>
    <w:rsid w:val="004530C0"/>
    <w:rsid w:val="00453167"/>
    <w:rsid w:val="004534A0"/>
    <w:rsid w:val="00453703"/>
    <w:rsid w:val="00453818"/>
    <w:rsid w:val="004539BC"/>
    <w:rsid w:val="00453B23"/>
    <w:rsid w:val="00453BDD"/>
    <w:rsid w:val="00453E21"/>
    <w:rsid w:val="00453F74"/>
    <w:rsid w:val="00454421"/>
    <w:rsid w:val="0045463B"/>
    <w:rsid w:val="00454907"/>
    <w:rsid w:val="00454A40"/>
    <w:rsid w:val="00454D02"/>
    <w:rsid w:val="00454E4A"/>
    <w:rsid w:val="00454EB3"/>
    <w:rsid w:val="00455076"/>
    <w:rsid w:val="004550C3"/>
    <w:rsid w:val="00455124"/>
    <w:rsid w:val="004551B8"/>
    <w:rsid w:val="0045533B"/>
    <w:rsid w:val="00455378"/>
    <w:rsid w:val="004556EA"/>
    <w:rsid w:val="00455773"/>
    <w:rsid w:val="0045579E"/>
    <w:rsid w:val="00455865"/>
    <w:rsid w:val="004558E4"/>
    <w:rsid w:val="00455956"/>
    <w:rsid w:val="00455A7D"/>
    <w:rsid w:val="00455ADC"/>
    <w:rsid w:val="00455B1B"/>
    <w:rsid w:val="00455BA7"/>
    <w:rsid w:val="00456078"/>
    <w:rsid w:val="00456736"/>
    <w:rsid w:val="00456951"/>
    <w:rsid w:val="0045704A"/>
    <w:rsid w:val="004571FD"/>
    <w:rsid w:val="00457371"/>
    <w:rsid w:val="00457382"/>
    <w:rsid w:val="00457397"/>
    <w:rsid w:val="004574EF"/>
    <w:rsid w:val="004576E3"/>
    <w:rsid w:val="0045779B"/>
    <w:rsid w:val="004577B3"/>
    <w:rsid w:val="00457B52"/>
    <w:rsid w:val="00457BB1"/>
    <w:rsid w:val="00457BCF"/>
    <w:rsid w:val="00457E27"/>
    <w:rsid w:val="00457F72"/>
    <w:rsid w:val="00457F84"/>
    <w:rsid w:val="0046012A"/>
    <w:rsid w:val="00460281"/>
    <w:rsid w:val="00460362"/>
    <w:rsid w:val="0046062C"/>
    <w:rsid w:val="004608BD"/>
    <w:rsid w:val="00460A60"/>
    <w:rsid w:val="00460B2E"/>
    <w:rsid w:val="00460C5A"/>
    <w:rsid w:val="00460D6C"/>
    <w:rsid w:val="0046142F"/>
    <w:rsid w:val="00461894"/>
    <w:rsid w:val="00461959"/>
    <w:rsid w:val="00461968"/>
    <w:rsid w:val="00461CD0"/>
    <w:rsid w:val="004620AA"/>
    <w:rsid w:val="0046229C"/>
    <w:rsid w:val="0046232A"/>
    <w:rsid w:val="00462499"/>
    <w:rsid w:val="004624B9"/>
    <w:rsid w:val="004626B6"/>
    <w:rsid w:val="00462704"/>
    <w:rsid w:val="0046270C"/>
    <w:rsid w:val="004627CC"/>
    <w:rsid w:val="0046281B"/>
    <w:rsid w:val="00462A29"/>
    <w:rsid w:val="00462A50"/>
    <w:rsid w:val="00462D62"/>
    <w:rsid w:val="004630BE"/>
    <w:rsid w:val="00463311"/>
    <w:rsid w:val="0046337C"/>
    <w:rsid w:val="004633EE"/>
    <w:rsid w:val="00463455"/>
    <w:rsid w:val="004635BF"/>
    <w:rsid w:val="00463615"/>
    <w:rsid w:val="00463631"/>
    <w:rsid w:val="00463B02"/>
    <w:rsid w:val="00463B17"/>
    <w:rsid w:val="00463B25"/>
    <w:rsid w:val="00463F83"/>
    <w:rsid w:val="00463FFF"/>
    <w:rsid w:val="00464013"/>
    <w:rsid w:val="0046420F"/>
    <w:rsid w:val="004642E5"/>
    <w:rsid w:val="004642FE"/>
    <w:rsid w:val="004647B0"/>
    <w:rsid w:val="004647DA"/>
    <w:rsid w:val="0046481F"/>
    <w:rsid w:val="00464992"/>
    <w:rsid w:val="004649C1"/>
    <w:rsid w:val="00464B4B"/>
    <w:rsid w:val="00464D65"/>
    <w:rsid w:val="00464ED6"/>
    <w:rsid w:val="00464F97"/>
    <w:rsid w:val="0046508C"/>
    <w:rsid w:val="004650DA"/>
    <w:rsid w:val="004650E5"/>
    <w:rsid w:val="004658BE"/>
    <w:rsid w:val="00465E09"/>
    <w:rsid w:val="00465E24"/>
    <w:rsid w:val="00465EF0"/>
    <w:rsid w:val="004661CC"/>
    <w:rsid w:val="00466515"/>
    <w:rsid w:val="00466626"/>
    <w:rsid w:val="0046696A"/>
    <w:rsid w:val="00466DBE"/>
    <w:rsid w:val="004670A1"/>
    <w:rsid w:val="00467135"/>
    <w:rsid w:val="00467179"/>
    <w:rsid w:val="004671B5"/>
    <w:rsid w:val="00467430"/>
    <w:rsid w:val="00467593"/>
    <w:rsid w:val="004676F3"/>
    <w:rsid w:val="004679D7"/>
    <w:rsid w:val="00467B5A"/>
    <w:rsid w:val="00467B5C"/>
    <w:rsid w:val="00467BDD"/>
    <w:rsid w:val="00467C32"/>
    <w:rsid w:val="00467D6A"/>
    <w:rsid w:val="00467DDC"/>
    <w:rsid w:val="00467DE0"/>
    <w:rsid w:val="00467E32"/>
    <w:rsid w:val="004700B5"/>
    <w:rsid w:val="004700D8"/>
    <w:rsid w:val="00470299"/>
    <w:rsid w:val="004702C0"/>
    <w:rsid w:val="0047047A"/>
    <w:rsid w:val="00470572"/>
    <w:rsid w:val="004705AE"/>
    <w:rsid w:val="004707A4"/>
    <w:rsid w:val="0047087D"/>
    <w:rsid w:val="004708F9"/>
    <w:rsid w:val="00470A47"/>
    <w:rsid w:val="00470C6A"/>
    <w:rsid w:val="00470CD2"/>
    <w:rsid w:val="00470D95"/>
    <w:rsid w:val="00470F9E"/>
    <w:rsid w:val="004710E7"/>
    <w:rsid w:val="0047115A"/>
    <w:rsid w:val="004712E7"/>
    <w:rsid w:val="004718B2"/>
    <w:rsid w:val="004719FC"/>
    <w:rsid w:val="00471B74"/>
    <w:rsid w:val="00471DEC"/>
    <w:rsid w:val="00471E7D"/>
    <w:rsid w:val="00471F51"/>
    <w:rsid w:val="00472262"/>
    <w:rsid w:val="00472407"/>
    <w:rsid w:val="004726D9"/>
    <w:rsid w:val="004727C4"/>
    <w:rsid w:val="00472BDA"/>
    <w:rsid w:val="00472D11"/>
    <w:rsid w:val="00472F6E"/>
    <w:rsid w:val="004730C8"/>
    <w:rsid w:val="004730F3"/>
    <w:rsid w:val="004730FE"/>
    <w:rsid w:val="004731C9"/>
    <w:rsid w:val="004734FE"/>
    <w:rsid w:val="0047355F"/>
    <w:rsid w:val="00473617"/>
    <w:rsid w:val="0047366B"/>
    <w:rsid w:val="00473B45"/>
    <w:rsid w:val="00473BB6"/>
    <w:rsid w:val="00473D51"/>
    <w:rsid w:val="00473F77"/>
    <w:rsid w:val="00474274"/>
    <w:rsid w:val="0047428F"/>
    <w:rsid w:val="00474907"/>
    <w:rsid w:val="0047499F"/>
    <w:rsid w:val="00474A97"/>
    <w:rsid w:val="00474B0D"/>
    <w:rsid w:val="00474C13"/>
    <w:rsid w:val="00475036"/>
    <w:rsid w:val="004750CC"/>
    <w:rsid w:val="00475137"/>
    <w:rsid w:val="00475312"/>
    <w:rsid w:val="0047536C"/>
    <w:rsid w:val="004754A1"/>
    <w:rsid w:val="0047552E"/>
    <w:rsid w:val="004759BD"/>
    <w:rsid w:val="00475B83"/>
    <w:rsid w:val="00475C14"/>
    <w:rsid w:val="00475C6E"/>
    <w:rsid w:val="00475EC5"/>
    <w:rsid w:val="00475ECE"/>
    <w:rsid w:val="0047600A"/>
    <w:rsid w:val="00476153"/>
    <w:rsid w:val="00476267"/>
    <w:rsid w:val="004762C3"/>
    <w:rsid w:val="0047655E"/>
    <w:rsid w:val="00476613"/>
    <w:rsid w:val="0047664A"/>
    <w:rsid w:val="00476879"/>
    <w:rsid w:val="004768F5"/>
    <w:rsid w:val="004768FB"/>
    <w:rsid w:val="00476AB7"/>
    <w:rsid w:val="00476C34"/>
    <w:rsid w:val="00476C45"/>
    <w:rsid w:val="00477073"/>
    <w:rsid w:val="004770B8"/>
    <w:rsid w:val="0047725C"/>
    <w:rsid w:val="00477640"/>
    <w:rsid w:val="00477709"/>
    <w:rsid w:val="00477A50"/>
    <w:rsid w:val="00477C10"/>
    <w:rsid w:val="00477D0A"/>
    <w:rsid w:val="00477E24"/>
    <w:rsid w:val="00477E7C"/>
    <w:rsid w:val="00480318"/>
    <w:rsid w:val="00480505"/>
    <w:rsid w:val="0048054D"/>
    <w:rsid w:val="00480628"/>
    <w:rsid w:val="00480653"/>
    <w:rsid w:val="004806C5"/>
    <w:rsid w:val="004807F0"/>
    <w:rsid w:val="00480BC8"/>
    <w:rsid w:val="00480C8E"/>
    <w:rsid w:val="00480E0B"/>
    <w:rsid w:val="00480F17"/>
    <w:rsid w:val="004810DC"/>
    <w:rsid w:val="0048110E"/>
    <w:rsid w:val="004811E1"/>
    <w:rsid w:val="00481244"/>
    <w:rsid w:val="00481873"/>
    <w:rsid w:val="0048198D"/>
    <w:rsid w:val="00481A7A"/>
    <w:rsid w:val="00481D1E"/>
    <w:rsid w:val="00481ED3"/>
    <w:rsid w:val="0048223C"/>
    <w:rsid w:val="004824C1"/>
    <w:rsid w:val="0048261E"/>
    <w:rsid w:val="00482627"/>
    <w:rsid w:val="00482659"/>
    <w:rsid w:val="004829C1"/>
    <w:rsid w:val="00482C74"/>
    <w:rsid w:val="00482CBF"/>
    <w:rsid w:val="00482DDA"/>
    <w:rsid w:val="0048320F"/>
    <w:rsid w:val="004833B7"/>
    <w:rsid w:val="00483563"/>
    <w:rsid w:val="004836B1"/>
    <w:rsid w:val="004836EF"/>
    <w:rsid w:val="00483919"/>
    <w:rsid w:val="00483AA8"/>
    <w:rsid w:val="00483E4D"/>
    <w:rsid w:val="00483EB2"/>
    <w:rsid w:val="00483ED3"/>
    <w:rsid w:val="00483F52"/>
    <w:rsid w:val="00483F54"/>
    <w:rsid w:val="00483FDB"/>
    <w:rsid w:val="0048425F"/>
    <w:rsid w:val="0048430B"/>
    <w:rsid w:val="0048464A"/>
    <w:rsid w:val="0048474F"/>
    <w:rsid w:val="00484790"/>
    <w:rsid w:val="00484B75"/>
    <w:rsid w:val="00484BBB"/>
    <w:rsid w:val="00484FD6"/>
    <w:rsid w:val="00485172"/>
    <w:rsid w:val="0048523F"/>
    <w:rsid w:val="00485262"/>
    <w:rsid w:val="00485271"/>
    <w:rsid w:val="004852F3"/>
    <w:rsid w:val="0048589B"/>
    <w:rsid w:val="00485C4D"/>
    <w:rsid w:val="00485C8D"/>
    <w:rsid w:val="00485D31"/>
    <w:rsid w:val="00485D6A"/>
    <w:rsid w:val="00485F04"/>
    <w:rsid w:val="004860D2"/>
    <w:rsid w:val="00486123"/>
    <w:rsid w:val="00486333"/>
    <w:rsid w:val="004863F3"/>
    <w:rsid w:val="0048655B"/>
    <w:rsid w:val="00486610"/>
    <w:rsid w:val="004867DE"/>
    <w:rsid w:val="00486838"/>
    <w:rsid w:val="00486A02"/>
    <w:rsid w:val="00486C6E"/>
    <w:rsid w:val="00486F39"/>
    <w:rsid w:val="00486FFD"/>
    <w:rsid w:val="0048706D"/>
    <w:rsid w:val="00487190"/>
    <w:rsid w:val="00487214"/>
    <w:rsid w:val="004873EC"/>
    <w:rsid w:val="004875EE"/>
    <w:rsid w:val="00487694"/>
    <w:rsid w:val="00487701"/>
    <w:rsid w:val="0048787A"/>
    <w:rsid w:val="00487A8B"/>
    <w:rsid w:val="00487B2D"/>
    <w:rsid w:val="00487BAA"/>
    <w:rsid w:val="00487CFD"/>
    <w:rsid w:val="00487F44"/>
    <w:rsid w:val="00490227"/>
    <w:rsid w:val="00490358"/>
    <w:rsid w:val="00490846"/>
    <w:rsid w:val="00490B34"/>
    <w:rsid w:val="00490E9D"/>
    <w:rsid w:val="004912EE"/>
    <w:rsid w:val="00491304"/>
    <w:rsid w:val="00491367"/>
    <w:rsid w:val="0049140D"/>
    <w:rsid w:val="0049146A"/>
    <w:rsid w:val="00491498"/>
    <w:rsid w:val="00491663"/>
    <w:rsid w:val="00491B05"/>
    <w:rsid w:val="00491E57"/>
    <w:rsid w:val="00491E99"/>
    <w:rsid w:val="004927B4"/>
    <w:rsid w:val="0049289F"/>
    <w:rsid w:val="0049290E"/>
    <w:rsid w:val="00492CCF"/>
    <w:rsid w:val="00493208"/>
    <w:rsid w:val="0049323E"/>
    <w:rsid w:val="00493332"/>
    <w:rsid w:val="0049363C"/>
    <w:rsid w:val="004937B8"/>
    <w:rsid w:val="00493870"/>
    <w:rsid w:val="004938CC"/>
    <w:rsid w:val="0049390D"/>
    <w:rsid w:val="00493B19"/>
    <w:rsid w:val="00493EF2"/>
    <w:rsid w:val="00494344"/>
    <w:rsid w:val="004943AF"/>
    <w:rsid w:val="0049452B"/>
    <w:rsid w:val="00494572"/>
    <w:rsid w:val="00494623"/>
    <w:rsid w:val="00494AC5"/>
    <w:rsid w:val="00494FF0"/>
    <w:rsid w:val="0049501B"/>
    <w:rsid w:val="004951AC"/>
    <w:rsid w:val="00495273"/>
    <w:rsid w:val="00495932"/>
    <w:rsid w:val="00495935"/>
    <w:rsid w:val="004959EC"/>
    <w:rsid w:val="00495BB2"/>
    <w:rsid w:val="00495D4F"/>
    <w:rsid w:val="00495E1C"/>
    <w:rsid w:val="00496165"/>
    <w:rsid w:val="00496202"/>
    <w:rsid w:val="004966EF"/>
    <w:rsid w:val="004967B4"/>
    <w:rsid w:val="004969D8"/>
    <w:rsid w:val="00496B2F"/>
    <w:rsid w:val="00496B34"/>
    <w:rsid w:val="00496B5C"/>
    <w:rsid w:val="00496B67"/>
    <w:rsid w:val="00496C3E"/>
    <w:rsid w:val="0049727F"/>
    <w:rsid w:val="00497549"/>
    <w:rsid w:val="00497734"/>
    <w:rsid w:val="00497A04"/>
    <w:rsid w:val="00497BA1"/>
    <w:rsid w:val="00497C97"/>
    <w:rsid w:val="00497CC5"/>
    <w:rsid w:val="00497F89"/>
    <w:rsid w:val="00497FA8"/>
    <w:rsid w:val="004A020F"/>
    <w:rsid w:val="004A02C5"/>
    <w:rsid w:val="004A035D"/>
    <w:rsid w:val="004A051B"/>
    <w:rsid w:val="004A060F"/>
    <w:rsid w:val="004A061A"/>
    <w:rsid w:val="004A0815"/>
    <w:rsid w:val="004A095E"/>
    <w:rsid w:val="004A0C2F"/>
    <w:rsid w:val="004A0CCD"/>
    <w:rsid w:val="004A0D35"/>
    <w:rsid w:val="004A0DC5"/>
    <w:rsid w:val="004A0E43"/>
    <w:rsid w:val="004A0F3C"/>
    <w:rsid w:val="004A103B"/>
    <w:rsid w:val="004A128A"/>
    <w:rsid w:val="004A1417"/>
    <w:rsid w:val="004A1425"/>
    <w:rsid w:val="004A14C9"/>
    <w:rsid w:val="004A1551"/>
    <w:rsid w:val="004A17A5"/>
    <w:rsid w:val="004A1E2D"/>
    <w:rsid w:val="004A1E8B"/>
    <w:rsid w:val="004A21E1"/>
    <w:rsid w:val="004A23D3"/>
    <w:rsid w:val="004A26E2"/>
    <w:rsid w:val="004A2799"/>
    <w:rsid w:val="004A27CB"/>
    <w:rsid w:val="004A2A31"/>
    <w:rsid w:val="004A2B9D"/>
    <w:rsid w:val="004A2BA6"/>
    <w:rsid w:val="004A2BB4"/>
    <w:rsid w:val="004A2BE1"/>
    <w:rsid w:val="004A3080"/>
    <w:rsid w:val="004A30D8"/>
    <w:rsid w:val="004A3384"/>
    <w:rsid w:val="004A3594"/>
    <w:rsid w:val="004A36DF"/>
    <w:rsid w:val="004A37B6"/>
    <w:rsid w:val="004A389C"/>
    <w:rsid w:val="004A3BF3"/>
    <w:rsid w:val="004A3CD4"/>
    <w:rsid w:val="004A3F2F"/>
    <w:rsid w:val="004A3F7D"/>
    <w:rsid w:val="004A41F9"/>
    <w:rsid w:val="004A44F2"/>
    <w:rsid w:val="004A4527"/>
    <w:rsid w:val="004A48EB"/>
    <w:rsid w:val="004A4AD2"/>
    <w:rsid w:val="004A4E68"/>
    <w:rsid w:val="004A4E84"/>
    <w:rsid w:val="004A506E"/>
    <w:rsid w:val="004A555F"/>
    <w:rsid w:val="004A559C"/>
    <w:rsid w:val="004A55CA"/>
    <w:rsid w:val="004A56BF"/>
    <w:rsid w:val="004A56D8"/>
    <w:rsid w:val="004A5B68"/>
    <w:rsid w:val="004A5BFE"/>
    <w:rsid w:val="004A5C13"/>
    <w:rsid w:val="004A5C7F"/>
    <w:rsid w:val="004A5E14"/>
    <w:rsid w:val="004A5F87"/>
    <w:rsid w:val="004A60C2"/>
    <w:rsid w:val="004A620F"/>
    <w:rsid w:val="004A6370"/>
    <w:rsid w:val="004A6433"/>
    <w:rsid w:val="004A646E"/>
    <w:rsid w:val="004A65D0"/>
    <w:rsid w:val="004A6753"/>
    <w:rsid w:val="004A6861"/>
    <w:rsid w:val="004A6908"/>
    <w:rsid w:val="004A7004"/>
    <w:rsid w:val="004A7124"/>
    <w:rsid w:val="004A719E"/>
    <w:rsid w:val="004A7504"/>
    <w:rsid w:val="004A75F5"/>
    <w:rsid w:val="004A7954"/>
    <w:rsid w:val="004A7CB6"/>
    <w:rsid w:val="004A7F53"/>
    <w:rsid w:val="004B0237"/>
    <w:rsid w:val="004B044C"/>
    <w:rsid w:val="004B04ED"/>
    <w:rsid w:val="004B0525"/>
    <w:rsid w:val="004B065D"/>
    <w:rsid w:val="004B06FE"/>
    <w:rsid w:val="004B0708"/>
    <w:rsid w:val="004B09D1"/>
    <w:rsid w:val="004B0A5E"/>
    <w:rsid w:val="004B0AC9"/>
    <w:rsid w:val="004B11B9"/>
    <w:rsid w:val="004B11D7"/>
    <w:rsid w:val="004B1231"/>
    <w:rsid w:val="004B18FA"/>
    <w:rsid w:val="004B1B66"/>
    <w:rsid w:val="004B217A"/>
    <w:rsid w:val="004B2209"/>
    <w:rsid w:val="004B224C"/>
    <w:rsid w:val="004B2269"/>
    <w:rsid w:val="004B24EE"/>
    <w:rsid w:val="004B2708"/>
    <w:rsid w:val="004B2A0F"/>
    <w:rsid w:val="004B2B8B"/>
    <w:rsid w:val="004B2C28"/>
    <w:rsid w:val="004B2D46"/>
    <w:rsid w:val="004B325B"/>
    <w:rsid w:val="004B3309"/>
    <w:rsid w:val="004B336E"/>
    <w:rsid w:val="004B33CC"/>
    <w:rsid w:val="004B35EA"/>
    <w:rsid w:val="004B35F3"/>
    <w:rsid w:val="004B3847"/>
    <w:rsid w:val="004B3C53"/>
    <w:rsid w:val="004B3CD6"/>
    <w:rsid w:val="004B413C"/>
    <w:rsid w:val="004B42D3"/>
    <w:rsid w:val="004B430A"/>
    <w:rsid w:val="004B43BD"/>
    <w:rsid w:val="004B45E8"/>
    <w:rsid w:val="004B4789"/>
    <w:rsid w:val="004B4C09"/>
    <w:rsid w:val="004B4CEA"/>
    <w:rsid w:val="004B4D08"/>
    <w:rsid w:val="004B4EF8"/>
    <w:rsid w:val="004B4F49"/>
    <w:rsid w:val="004B4F64"/>
    <w:rsid w:val="004B504E"/>
    <w:rsid w:val="004B51B6"/>
    <w:rsid w:val="004B5359"/>
    <w:rsid w:val="004B53CF"/>
    <w:rsid w:val="004B54AE"/>
    <w:rsid w:val="004B5680"/>
    <w:rsid w:val="004B5753"/>
    <w:rsid w:val="004B576D"/>
    <w:rsid w:val="004B57F5"/>
    <w:rsid w:val="004B6007"/>
    <w:rsid w:val="004B600B"/>
    <w:rsid w:val="004B63DD"/>
    <w:rsid w:val="004B6876"/>
    <w:rsid w:val="004B6B5F"/>
    <w:rsid w:val="004B6BAF"/>
    <w:rsid w:val="004B7135"/>
    <w:rsid w:val="004B7202"/>
    <w:rsid w:val="004B721E"/>
    <w:rsid w:val="004B725A"/>
    <w:rsid w:val="004B7344"/>
    <w:rsid w:val="004B7394"/>
    <w:rsid w:val="004B7395"/>
    <w:rsid w:val="004B753C"/>
    <w:rsid w:val="004B7582"/>
    <w:rsid w:val="004B7930"/>
    <w:rsid w:val="004B7AA8"/>
    <w:rsid w:val="004B7D8D"/>
    <w:rsid w:val="004B7E24"/>
    <w:rsid w:val="004C0064"/>
    <w:rsid w:val="004C00D3"/>
    <w:rsid w:val="004C0274"/>
    <w:rsid w:val="004C0349"/>
    <w:rsid w:val="004C0375"/>
    <w:rsid w:val="004C0410"/>
    <w:rsid w:val="004C0491"/>
    <w:rsid w:val="004C0A84"/>
    <w:rsid w:val="004C0B75"/>
    <w:rsid w:val="004C0BED"/>
    <w:rsid w:val="004C0CA2"/>
    <w:rsid w:val="004C10EB"/>
    <w:rsid w:val="004C1106"/>
    <w:rsid w:val="004C112E"/>
    <w:rsid w:val="004C121A"/>
    <w:rsid w:val="004C1292"/>
    <w:rsid w:val="004C1329"/>
    <w:rsid w:val="004C1431"/>
    <w:rsid w:val="004C14AA"/>
    <w:rsid w:val="004C1558"/>
    <w:rsid w:val="004C15FC"/>
    <w:rsid w:val="004C1A5C"/>
    <w:rsid w:val="004C1F2C"/>
    <w:rsid w:val="004C2085"/>
    <w:rsid w:val="004C2865"/>
    <w:rsid w:val="004C2937"/>
    <w:rsid w:val="004C29D1"/>
    <w:rsid w:val="004C2C57"/>
    <w:rsid w:val="004C2FA1"/>
    <w:rsid w:val="004C30DC"/>
    <w:rsid w:val="004C3538"/>
    <w:rsid w:val="004C3827"/>
    <w:rsid w:val="004C3AE1"/>
    <w:rsid w:val="004C3BCF"/>
    <w:rsid w:val="004C3FA9"/>
    <w:rsid w:val="004C4675"/>
    <w:rsid w:val="004C4697"/>
    <w:rsid w:val="004C4D46"/>
    <w:rsid w:val="004C51A3"/>
    <w:rsid w:val="004C54A9"/>
    <w:rsid w:val="004C54C8"/>
    <w:rsid w:val="004C569B"/>
    <w:rsid w:val="004C5785"/>
    <w:rsid w:val="004C57DC"/>
    <w:rsid w:val="004C5831"/>
    <w:rsid w:val="004C5944"/>
    <w:rsid w:val="004C595D"/>
    <w:rsid w:val="004C5B3A"/>
    <w:rsid w:val="004C5C68"/>
    <w:rsid w:val="004C5DEE"/>
    <w:rsid w:val="004C5DEF"/>
    <w:rsid w:val="004C61BA"/>
    <w:rsid w:val="004C62D7"/>
    <w:rsid w:val="004C63A2"/>
    <w:rsid w:val="004C641B"/>
    <w:rsid w:val="004C682C"/>
    <w:rsid w:val="004C6E75"/>
    <w:rsid w:val="004C7052"/>
    <w:rsid w:val="004C71FB"/>
    <w:rsid w:val="004C725E"/>
    <w:rsid w:val="004C758A"/>
    <w:rsid w:val="004C7644"/>
    <w:rsid w:val="004C7765"/>
    <w:rsid w:val="004C7916"/>
    <w:rsid w:val="004C7A19"/>
    <w:rsid w:val="004C7C0A"/>
    <w:rsid w:val="004C7D9E"/>
    <w:rsid w:val="004C7ED5"/>
    <w:rsid w:val="004C7EE0"/>
    <w:rsid w:val="004C7F46"/>
    <w:rsid w:val="004D00EE"/>
    <w:rsid w:val="004D0186"/>
    <w:rsid w:val="004D026D"/>
    <w:rsid w:val="004D0327"/>
    <w:rsid w:val="004D056A"/>
    <w:rsid w:val="004D057D"/>
    <w:rsid w:val="004D07D4"/>
    <w:rsid w:val="004D08D6"/>
    <w:rsid w:val="004D09E7"/>
    <w:rsid w:val="004D09FF"/>
    <w:rsid w:val="004D0D8E"/>
    <w:rsid w:val="004D0DD5"/>
    <w:rsid w:val="004D0F55"/>
    <w:rsid w:val="004D1217"/>
    <w:rsid w:val="004D12D0"/>
    <w:rsid w:val="004D17EC"/>
    <w:rsid w:val="004D1F54"/>
    <w:rsid w:val="004D1F69"/>
    <w:rsid w:val="004D1FBD"/>
    <w:rsid w:val="004D1FEF"/>
    <w:rsid w:val="004D21CE"/>
    <w:rsid w:val="004D2545"/>
    <w:rsid w:val="004D25F1"/>
    <w:rsid w:val="004D268E"/>
    <w:rsid w:val="004D2699"/>
    <w:rsid w:val="004D26D7"/>
    <w:rsid w:val="004D2767"/>
    <w:rsid w:val="004D27AF"/>
    <w:rsid w:val="004D2917"/>
    <w:rsid w:val="004D2965"/>
    <w:rsid w:val="004D29AA"/>
    <w:rsid w:val="004D2AD3"/>
    <w:rsid w:val="004D2EEF"/>
    <w:rsid w:val="004D3145"/>
    <w:rsid w:val="004D3292"/>
    <w:rsid w:val="004D3571"/>
    <w:rsid w:val="004D3793"/>
    <w:rsid w:val="004D3830"/>
    <w:rsid w:val="004D38E3"/>
    <w:rsid w:val="004D39DA"/>
    <w:rsid w:val="004D3B19"/>
    <w:rsid w:val="004D3BA9"/>
    <w:rsid w:val="004D3EF3"/>
    <w:rsid w:val="004D3F31"/>
    <w:rsid w:val="004D4033"/>
    <w:rsid w:val="004D4154"/>
    <w:rsid w:val="004D42BA"/>
    <w:rsid w:val="004D434A"/>
    <w:rsid w:val="004D4400"/>
    <w:rsid w:val="004D440F"/>
    <w:rsid w:val="004D483B"/>
    <w:rsid w:val="004D49CA"/>
    <w:rsid w:val="004D4B05"/>
    <w:rsid w:val="004D5074"/>
    <w:rsid w:val="004D5528"/>
    <w:rsid w:val="004D5630"/>
    <w:rsid w:val="004D5AB7"/>
    <w:rsid w:val="004D5B70"/>
    <w:rsid w:val="004D5C9F"/>
    <w:rsid w:val="004D5CA2"/>
    <w:rsid w:val="004D5CE9"/>
    <w:rsid w:val="004D5EC7"/>
    <w:rsid w:val="004D5F35"/>
    <w:rsid w:val="004D62A7"/>
    <w:rsid w:val="004D6345"/>
    <w:rsid w:val="004D6415"/>
    <w:rsid w:val="004D6474"/>
    <w:rsid w:val="004D64B0"/>
    <w:rsid w:val="004D64B3"/>
    <w:rsid w:val="004D65A8"/>
    <w:rsid w:val="004D6651"/>
    <w:rsid w:val="004D67F4"/>
    <w:rsid w:val="004D685C"/>
    <w:rsid w:val="004D6A6B"/>
    <w:rsid w:val="004D6E63"/>
    <w:rsid w:val="004D700F"/>
    <w:rsid w:val="004D721E"/>
    <w:rsid w:val="004D72E5"/>
    <w:rsid w:val="004D734D"/>
    <w:rsid w:val="004D784A"/>
    <w:rsid w:val="004D7962"/>
    <w:rsid w:val="004D7E38"/>
    <w:rsid w:val="004D7FAC"/>
    <w:rsid w:val="004E00C0"/>
    <w:rsid w:val="004E030D"/>
    <w:rsid w:val="004E05F0"/>
    <w:rsid w:val="004E0A84"/>
    <w:rsid w:val="004E0BD6"/>
    <w:rsid w:val="004E123D"/>
    <w:rsid w:val="004E160D"/>
    <w:rsid w:val="004E172C"/>
    <w:rsid w:val="004E1819"/>
    <w:rsid w:val="004E1975"/>
    <w:rsid w:val="004E1B9A"/>
    <w:rsid w:val="004E1C76"/>
    <w:rsid w:val="004E1DFD"/>
    <w:rsid w:val="004E230F"/>
    <w:rsid w:val="004E236D"/>
    <w:rsid w:val="004E2440"/>
    <w:rsid w:val="004E2815"/>
    <w:rsid w:val="004E29C6"/>
    <w:rsid w:val="004E2AF3"/>
    <w:rsid w:val="004E2E13"/>
    <w:rsid w:val="004E2E30"/>
    <w:rsid w:val="004E3289"/>
    <w:rsid w:val="004E339F"/>
    <w:rsid w:val="004E3615"/>
    <w:rsid w:val="004E389F"/>
    <w:rsid w:val="004E3CFA"/>
    <w:rsid w:val="004E3DBD"/>
    <w:rsid w:val="004E435C"/>
    <w:rsid w:val="004E43A5"/>
    <w:rsid w:val="004E44D6"/>
    <w:rsid w:val="004E486E"/>
    <w:rsid w:val="004E4ADB"/>
    <w:rsid w:val="004E4B85"/>
    <w:rsid w:val="004E4BDB"/>
    <w:rsid w:val="004E4DC4"/>
    <w:rsid w:val="004E505A"/>
    <w:rsid w:val="004E50E8"/>
    <w:rsid w:val="004E51C2"/>
    <w:rsid w:val="004E5334"/>
    <w:rsid w:val="004E5472"/>
    <w:rsid w:val="004E57B5"/>
    <w:rsid w:val="004E593C"/>
    <w:rsid w:val="004E5A3E"/>
    <w:rsid w:val="004E5EA6"/>
    <w:rsid w:val="004E5F3B"/>
    <w:rsid w:val="004E5F44"/>
    <w:rsid w:val="004E6090"/>
    <w:rsid w:val="004E60CF"/>
    <w:rsid w:val="004E60E5"/>
    <w:rsid w:val="004E6239"/>
    <w:rsid w:val="004E624E"/>
    <w:rsid w:val="004E65EF"/>
    <w:rsid w:val="004E66A1"/>
    <w:rsid w:val="004E6819"/>
    <w:rsid w:val="004E6FB1"/>
    <w:rsid w:val="004E7127"/>
    <w:rsid w:val="004E74EF"/>
    <w:rsid w:val="004E756F"/>
    <w:rsid w:val="004E75D8"/>
    <w:rsid w:val="004E7698"/>
    <w:rsid w:val="004E791C"/>
    <w:rsid w:val="004E7A2C"/>
    <w:rsid w:val="004F01A3"/>
    <w:rsid w:val="004F0406"/>
    <w:rsid w:val="004F06CB"/>
    <w:rsid w:val="004F07AF"/>
    <w:rsid w:val="004F09E3"/>
    <w:rsid w:val="004F0D38"/>
    <w:rsid w:val="004F0DBB"/>
    <w:rsid w:val="004F1117"/>
    <w:rsid w:val="004F14BA"/>
    <w:rsid w:val="004F1513"/>
    <w:rsid w:val="004F18C9"/>
    <w:rsid w:val="004F1B24"/>
    <w:rsid w:val="004F1C61"/>
    <w:rsid w:val="004F1C82"/>
    <w:rsid w:val="004F1D43"/>
    <w:rsid w:val="004F1DE0"/>
    <w:rsid w:val="004F206C"/>
    <w:rsid w:val="004F242D"/>
    <w:rsid w:val="004F2744"/>
    <w:rsid w:val="004F2837"/>
    <w:rsid w:val="004F28A5"/>
    <w:rsid w:val="004F28CB"/>
    <w:rsid w:val="004F2970"/>
    <w:rsid w:val="004F2981"/>
    <w:rsid w:val="004F29EB"/>
    <w:rsid w:val="004F2A93"/>
    <w:rsid w:val="004F2AFD"/>
    <w:rsid w:val="004F2D87"/>
    <w:rsid w:val="004F2D8D"/>
    <w:rsid w:val="004F355D"/>
    <w:rsid w:val="004F3587"/>
    <w:rsid w:val="004F374C"/>
    <w:rsid w:val="004F3A64"/>
    <w:rsid w:val="004F3DB2"/>
    <w:rsid w:val="004F3DFB"/>
    <w:rsid w:val="004F3EB8"/>
    <w:rsid w:val="004F417C"/>
    <w:rsid w:val="004F42A4"/>
    <w:rsid w:val="004F441E"/>
    <w:rsid w:val="004F4450"/>
    <w:rsid w:val="004F448F"/>
    <w:rsid w:val="004F458C"/>
    <w:rsid w:val="004F4759"/>
    <w:rsid w:val="004F4900"/>
    <w:rsid w:val="004F4A67"/>
    <w:rsid w:val="004F4BE2"/>
    <w:rsid w:val="004F4CE9"/>
    <w:rsid w:val="004F4E32"/>
    <w:rsid w:val="004F4FE2"/>
    <w:rsid w:val="004F514A"/>
    <w:rsid w:val="004F5223"/>
    <w:rsid w:val="004F5243"/>
    <w:rsid w:val="004F5714"/>
    <w:rsid w:val="004F57F1"/>
    <w:rsid w:val="004F58C6"/>
    <w:rsid w:val="004F5A56"/>
    <w:rsid w:val="004F5EDD"/>
    <w:rsid w:val="004F63B1"/>
    <w:rsid w:val="004F648F"/>
    <w:rsid w:val="004F6C5C"/>
    <w:rsid w:val="004F6DFF"/>
    <w:rsid w:val="004F7103"/>
    <w:rsid w:val="004F7669"/>
    <w:rsid w:val="004F77AB"/>
    <w:rsid w:val="004F79B9"/>
    <w:rsid w:val="004F7BA2"/>
    <w:rsid w:val="004F7BA5"/>
    <w:rsid w:val="004F7CDC"/>
    <w:rsid w:val="00500000"/>
    <w:rsid w:val="00500049"/>
    <w:rsid w:val="00500075"/>
    <w:rsid w:val="005000AB"/>
    <w:rsid w:val="0050012E"/>
    <w:rsid w:val="0050016B"/>
    <w:rsid w:val="00500363"/>
    <w:rsid w:val="0050046F"/>
    <w:rsid w:val="005005EA"/>
    <w:rsid w:val="005006D0"/>
    <w:rsid w:val="00500A0F"/>
    <w:rsid w:val="00500C79"/>
    <w:rsid w:val="00500C88"/>
    <w:rsid w:val="00501015"/>
    <w:rsid w:val="0050118D"/>
    <w:rsid w:val="005011E4"/>
    <w:rsid w:val="0050126A"/>
    <w:rsid w:val="005016C0"/>
    <w:rsid w:val="00501AE9"/>
    <w:rsid w:val="00501D89"/>
    <w:rsid w:val="00502227"/>
    <w:rsid w:val="00502375"/>
    <w:rsid w:val="0050242A"/>
    <w:rsid w:val="00502795"/>
    <w:rsid w:val="00502935"/>
    <w:rsid w:val="00502EED"/>
    <w:rsid w:val="00503091"/>
    <w:rsid w:val="005033CC"/>
    <w:rsid w:val="00503546"/>
    <w:rsid w:val="0050375F"/>
    <w:rsid w:val="0050380F"/>
    <w:rsid w:val="00503BBB"/>
    <w:rsid w:val="00503DAF"/>
    <w:rsid w:val="00503F37"/>
    <w:rsid w:val="005041D0"/>
    <w:rsid w:val="00504406"/>
    <w:rsid w:val="00504723"/>
    <w:rsid w:val="00504B16"/>
    <w:rsid w:val="00504D57"/>
    <w:rsid w:val="00504EB7"/>
    <w:rsid w:val="00505032"/>
    <w:rsid w:val="00505191"/>
    <w:rsid w:val="005052F8"/>
    <w:rsid w:val="0050547A"/>
    <w:rsid w:val="005055F5"/>
    <w:rsid w:val="005056D1"/>
    <w:rsid w:val="005056EC"/>
    <w:rsid w:val="005056ED"/>
    <w:rsid w:val="00505AC9"/>
    <w:rsid w:val="00505AF0"/>
    <w:rsid w:val="00505E7D"/>
    <w:rsid w:val="00505ED0"/>
    <w:rsid w:val="0050604C"/>
    <w:rsid w:val="005062B2"/>
    <w:rsid w:val="005062F7"/>
    <w:rsid w:val="00506444"/>
    <w:rsid w:val="00506474"/>
    <w:rsid w:val="0050663A"/>
    <w:rsid w:val="00506997"/>
    <w:rsid w:val="00506A54"/>
    <w:rsid w:val="00506AC9"/>
    <w:rsid w:val="00506B25"/>
    <w:rsid w:val="00506CCA"/>
    <w:rsid w:val="00507067"/>
    <w:rsid w:val="005071D6"/>
    <w:rsid w:val="005072EF"/>
    <w:rsid w:val="005073CD"/>
    <w:rsid w:val="00507484"/>
    <w:rsid w:val="0050752C"/>
    <w:rsid w:val="005077A8"/>
    <w:rsid w:val="00507CF5"/>
    <w:rsid w:val="00507D50"/>
    <w:rsid w:val="005101BB"/>
    <w:rsid w:val="00510296"/>
    <w:rsid w:val="005105E7"/>
    <w:rsid w:val="00510673"/>
    <w:rsid w:val="005107A6"/>
    <w:rsid w:val="005109DC"/>
    <w:rsid w:val="005109E6"/>
    <w:rsid w:val="00510CAA"/>
    <w:rsid w:val="00510CCF"/>
    <w:rsid w:val="00511125"/>
    <w:rsid w:val="00511223"/>
    <w:rsid w:val="0051137E"/>
    <w:rsid w:val="005114B2"/>
    <w:rsid w:val="00511672"/>
    <w:rsid w:val="005116C5"/>
    <w:rsid w:val="00511971"/>
    <w:rsid w:val="00511EFD"/>
    <w:rsid w:val="0051208B"/>
    <w:rsid w:val="0051218B"/>
    <w:rsid w:val="00512274"/>
    <w:rsid w:val="005122EF"/>
    <w:rsid w:val="00512615"/>
    <w:rsid w:val="005126A1"/>
    <w:rsid w:val="00512745"/>
    <w:rsid w:val="0051278B"/>
    <w:rsid w:val="00512D11"/>
    <w:rsid w:val="00512D72"/>
    <w:rsid w:val="00512F8C"/>
    <w:rsid w:val="00513106"/>
    <w:rsid w:val="005131A7"/>
    <w:rsid w:val="00513279"/>
    <w:rsid w:val="00513670"/>
    <w:rsid w:val="00513780"/>
    <w:rsid w:val="00513A9B"/>
    <w:rsid w:val="00513AA4"/>
    <w:rsid w:val="00513CB1"/>
    <w:rsid w:val="00513D50"/>
    <w:rsid w:val="00513F26"/>
    <w:rsid w:val="005140B5"/>
    <w:rsid w:val="00514191"/>
    <w:rsid w:val="005143AC"/>
    <w:rsid w:val="00514443"/>
    <w:rsid w:val="005145CA"/>
    <w:rsid w:val="005148F2"/>
    <w:rsid w:val="00514928"/>
    <w:rsid w:val="00514B00"/>
    <w:rsid w:val="00514CF2"/>
    <w:rsid w:val="00514D64"/>
    <w:rsid w:val="00514FBA"/>
    <w:rsid w:val="00515067"/>
    <w:rsid w:val="005150C1"/>
    <w:rsid w:val="0051513D"/>
    <w:rsid w:val="005155BE"/>
    <w:rsid w:val="005157F1"/>
    <w:rsid w:val="00515861"/>
    <w:rsid w:val="00515DFF"/>
    <w:rsid w:val="00516075"/>
    <w:rsid w:val="00516182"/>
    <w:rsid w:val="0051629F"/>
    <w:rsid w:val="005162DB"/>
    <w:rsid w:val="00516385"/>
    <w:rsid w:val="00516431"/>
    <w:rsid w:val="005164D4"/>
    <w:rsid w:val="005165C8"/>
    <w:rsid w:val="00516978"/>
    <w:rsid w:val="00516FEF"/>
    <w:rsid w:val="00517106"/>
    <w:rsid w:val="0051714C"/>
    <w:rsid w:val="005171FC"/>
    <w:rsid w:val="005173E9"/>
    <w:rsid w:val="005174D5"/>
    <w:rsid w:val="00517548"/>
    <w:rsid w:val="005175EE"/>
    <w:rsid w:val="0051794E"/>
    <w:rsid w:val="00517AED"/>
    <w:rsid w:val="005200DF"/>
    <w:rsid w:val="005204A1"/>
    <w:rsid w:val="0052070D"/>
    <w:rsid w:val="005207C9"/>
    <w:rsid w:val="005208BD"/>
    <w:rsid w:val="00520961"/>
    <w:rsid w:val="00520FDA"/>
    <w:rsid w:val="005212DF"/>
    <w:rsid w:val="005214D9"/>
    <w:rsid w:val="005214F4"/>
    <w:rsid w:val="005217CA"/>
    <w:rsid w:val="00521881"/>
    <w:rsid w:val="005218F3"/>
    <w:rsid w:val="005219C6"/>
    <w:rsid w:val="00521A0B"/>
    <w:rsid w:val="00521D31"/>
    <w:rsid w:val="005220B0"/>
    <w:rsid w:val="005222B2"/>
    <w:rsid w:val="005223E0"/>
    <w:rsid w:val="00522546"/>
    <w:rsid w:val="00522739"/>
    <w:rsid w:val="00522814"/>
    <w:rsid w:val="00522A7B"/>
    <w:rsid w:val="00522BE4"/>
    <w:rsid w:val="00522C0B"/>
    <w:rsid w:val="00522D53"/>
    <w:rsid w:val="00522E72"/>
    <w:rsid w:val="00523049"/>
    <w:rsid w:val="005232EC"/>
    <w:rsid w:val="005235D6"/>
    <w:rsid w:val="005238EF"/>
    <w:rsid w:val="005239AB"/>
    <w:rsid w:val="00523AFE"/>
    <w:rsid w:val="00523C73"/>
    <w:rsid w:val="00523FB2"/>
    <w:rsid w:val="005240E4"/>
    <w:rsid w:val="00524262"/>
    <w:rsid w:val="005242CA"/>
    <w:rsid w:val="005242D7"/>
    <w:rsid w:val="00524484"/>
    <w:rsid w:val="005246AD"/>
    <w:rsid w:val="005246F9"/>
    <w:rsid w:val="00524AEB"/>
    <w:rsid w:val="00524B75"/>
    <w:rsid w:val="00525154"/>
    <w:rsid w:val="005255B0"/>
    <w:rsid w:val="00525825"/>
    <w:rsid w:val="005258EF"/>
    <w:rsid w:val="00525933"/>
    <w:rsid w:val="00525954"/>
    <w:rsid w:val="00525970"/>
    <w:rsid w:val="00525C33"/>
    <w:rsid w:val="00525E06"/>
    <w:rsid w:val="00525E7F"/>
    <w:rsid w:val="00525E92"/>
    <w:rsid w:val="00526072"/>
    <w:rsid w:val="00526162"/>
    <w:rsid w:val="0052638A"/>
    <w:rsid w:val="0052698E"/>
    <w:rsid w:val="00526AD9"/>
    <w:rsid w:val="00526C52"/>
    <w:rsid w:val="00526CF2"/>
    <w:rsid w:val="00526E91"/>
    <w:rsid w:val="00526E94"/>
    <w:rsid w:val="0052709E"/>
    <w:rsid w:val="00527207"/>
    <w:rsid w:val="005273B6"/>
    <w:rsid w:val="00527497"/>
    <w:rsid w:val="005274F3"/>
    <w:rsid w:val="0052755A"/>
    <w:rsid w:val="0052768F"/>
    <w:rsid w:val="0052788B"/>
    <w:rsid w:val="00527B2D"/>
    <w:rsid w:val="00527B75"/>
    <w:rsid w:val="00527BFC"/>
    <w:rsid w:val="0053018F"/>
    <w:rsid w:val="00530383"/>
    <w:rsid w:val="005303BA"/>
    <w:rsid w:val="0053075B"/>
    <w:rsid w:val="00530797"/>
    <w:rsid w:val="005307CC"/>
    <w:rsid w:val="005308B6"/>
    <w:rsid w:val="00530AFC"/>
    <w:rsid w:val="00530B35"/>
    <w:rsid w:val="00530C1C"/>
    <w:rsid w:val="00530DA5"/>
    <w:rsid w:val="00530FA2"/>
    <w:rsid w:val="00531125"/>
    <w:rsid w:val="005315BA"/>
    <w:rsid w:val="00531696"/>
    <w:rsid w:val="00531879"/>
    <w:rsid w:val="00531993"/>
    <w:rsid w:val="00531AA7"/>
    <w:rsid w:val="00531B89"/>
    <w:rsid w:val="00531E17"/>
    <w:rsid w:val="00531E30"/>
    <w:rsid w:val="0053203B"/>
    <w:rsid w:val="0053209C"/>
    <w:rsid w:val="005322BC"/>
    <w:rsid w:val="00532399"/>
    <w:rsid w:val="005323FF"/>
    <w:rsid w:val="0053252A"/>
    <w:rsid w:val="0053284F"/>
    <w:rsid w:val="00532894"/>
    <w:rsid w:val="00532D9F"/>
    <w:rsid w:val="00532E88"/>
    <w:rsid w:val="00532FD7"/>
    <w:rsid w:val="00533001"/>
    <w:rsid w:val="0053301A"/>
    <w:rsid w:val="005330B5"/>
    <w:rsid w:val="005330D9"/>
    <w:rsid w:val="00533276"/>
    <w:rsid w:val="0053375D"/>
    <w:rsid w:val="005338B6"/>
    <w:rsid w:val="00533BB4"/>
    <w:rsid w:val="00533C1D"/>
    <w:rsid w:val="00533C3E"/>
    <w:rsid w:val="00533E8A"/>
    <w:rsid w:val="00533FF0"/>
    <w:rsid w:val="00534015"/>
    <w:rsid w:val="00534308"/>
    <w:rsid w:val="00534314"/>
    <w:rsid w:val="0053431D"/>
    <w:rsid w:val="00534736"/>
    <w:rsid w:val="005347B0"/>
    <w:rsid w:val="00534913"/>
    <w:rsid w:val="00534B2A"/>
    <w:rsid w:val="00534C5D"/>
    <w:rsid w:val="00534E68"/>
    <w:rsid w:val="005352C4"/>
    <w:rsid w:val="005353B7"/>
    <w:rsid w:val="0053549A"/>
    <w:rsid w:val="005358B6"/>
    <w:rsid w:val="00535A8E"/>
    <w:rsid w:val="00535E5F"/>
    <w:rsid w:val="00535E75"/>
    <w:rsid w:val="00535FB0"/>
    <w:rsid w:val="00535FDD"/>
    <w:rsid w:val="0053606A"/>
    <w:rsid w:val="0053619A"/>
    <w:rsid w:val="00536302"/>
    <w:rsid w:val="005363A6"/>
    <w:rsid w:val="005364B7"/>
    <w:rsid w:val="005364F5"/>
    <w:rsid w:val="00536601"/>
    <w:rsid w:val="005369DF"/>
    <w:rsid w:val="00536FB6"/>
    <w:rsid w:val="0053724E"/>
    <w:rsid w:val="005373F9"/>
    <w:rsid w:val="00537473"/>
    <w:rsid w:val="00537A51"/>
    <w:rsid w:val="00537C20"/>
    <w:rsid w:val="00537CE3"/>
    <w:rsid w:val="00537E33"/>
    <w:rsid w:val="00537E42"/>
    <w:rsid w:val="00537E49"/>
    <w:rsid w:val="005401AC"/>
    <w:rsid w:val="005403A6"/>
    <w:rsid w:val="005404D6"/>
    <w:rsid w:val="0054069B"/>
    <w:rsid w:val="005408EE"/>
    <w:rsid w:val="00540982"/>
    <w:rsid w:val="00540A35"/>
    <w:rsid w:val="00540AB5"/>
    <w:rsid w:val="00540F79"/>
    <w:rsid w:val="0054121B"/>
    <w:rsid w:val="00541B42"/>
    <w:rsid w:val="00541C14"/>
    <w:rsid w:val="00541C38"/>
    <w:rsid w:val="00541D20"/>
    <w:rsid w:val="00541F28"/>
    <w:rsid w:val="0054222D"/>
    <w:rsid w:val="00542459"/>
    <w:rsid w:val="0054245A"/>
    <w:rsid w:val="00542734"/>
    <w:rsid w:val="005428C9"/>
    <w:rsid w:val="00542EB0"/>
    <w:rsid w:val="00543212"/>
    <w:rsid w:val="00543224"/>
    <w:rsid w:val="005432EE"/>
    <w:rsid w:val="005433F0"/>
    <w:rsid w:val="005435C7"/>
    <w:rsid w:val="0054373B"/>
    <w:rsid w:val="0054377E"/>
    <w:rsid w:val="0054378F"/>
    <w:rsid w:val="00543916"/>
    <w:rsid w:val="005439BD"/>
    <w:rsid w:val="00543C35"/>
    <w:rsid w:val="00543E30"/>
    <w:rsid w:val="00543E3F"/>
    <w:rsid w:val="00543F2B"/>
    <w:rsid w:val="00544037"/>
    <w:rsid w:val="005440E0"/>
    <w:rsid w:val="005440E2"/>
    <w:rsid w:val="005443C9"/>
    <w:rsid w:val="0054451F"/>
    <w:rsid w:val="00544564"/>
    <w:rsid w:val="00544BE8"/>
    <w:rsid w:val="00544C00"/>
    <w:rsid w:val="00544F5C"/>
    <w:rsid w:val="00544F7C"/>
    <w:rsid w:val="00545595"/>
    <w:rsid w:val="005456B7"/>
    <w:rsid w:val="0054578D"/>
    <w:rsid w:val="00545A26"/>
    <w:rsid w:val="00545A9E"/>
    <w:rsid w:val="00545E15"/>
    <w:rsid w:val="00545E6D"/>
    <w:rsid w:val="005462DC"/>
    <w:rsid w:val="005466D0"/>
    <w:rsid w:val="005466D7"/>
    <w:rsid w:val="005467F9"/>
    <w:rsid w:val="005469A0"/>
    <w:rsid w:val="00546C21"/>
    <w:rsid w:val="00546CC9"/>
    <w:rsid w:val="00547308"/>
    <w:rsid w:val="0054755E"/>
    <w:rsid w:val="005475A3"/>
    <w:rsid w:val="00547768"/>
    <w:rsid w:val="0054791E"/>
    <w:rsid w:val="00547AED"/>
    <w:rsid w:val="00547B9F"/>
    <w:rsid w:val="00547C61"/>
    <w:rsid w:val="00547D76"/>
    <w:rsid w:val="005501A8"/>
    <w:rsid w:val="0055034C"/>
    <w:rsid w:val="00550642"/>
    <w:rsid w:val="00550938"/>
    <w:rsid w:val="00550AE6"/>
    <w:rsid w:val="00550BEE"/>
    <w:rsid w:val="00550E05"/>
    <w:rsid w:val="00550F4D"/>
    <w:rsid w:val="0055108C"/>
    <w:rsid w:val="00551407"/>
    <w:rsid w:val="00551532"/>
    <w:rsid w:val="005518E9"/>
    <w:rsid w:val="005519B8"/>
    <w:rsid w:val="00551AD3"/>
    <w:rsid w:val="005522E1"/>
    <w:rsid w:val="0055240C"/>
    <w:rsid w:val="00552410"/>
    <w:rsid w:val="00552521"/>
    <w:rsid w:val="00552531"/>
    <w:rsid w:val="00552590"/>
    <w:rsid w:val="00552624"/>
    <w:rsid w:val="005527AB"/>
    <w:rsid w:val="0055289A"/>
    <w:rsid w:val="00552E51"/>
    <w:rsid w:val="00552E64"/>
    <w:rsid w:val="00552F16"/>
    <w:rsid w:val="00553094"/>
    <w:rsid w:val="0055332B"/>
    <w:rsid w:val="00553729"/>
    <w:rsid w:val="0055379E"/>
    <w:rsid w:val="005537B5"/>
    <w:rsid w:val="005539B8"/>
    <w:rsid w:val="005539CA"/>
    <w:rsid w:val="00553A41"/>
    <w:rsid w:val="00553D1D"/>
    <w:rsid w:val="00553E3D"/>
    <w:rsid w:val="00553ECA"/>
    <w:rsid w:val="00553F70"/>
    <w:rsid w:val="00553FB3"/>
    <w:rsid w:val="00554007"/>
    <w:rsid w:val="00554157"/>
    <w:rsid w:val="005543B4"/>
    <w:rsid w:val="005543E0"/>
    <w:rsid w:val="00554547"/>
    <w:rsid w:val="00554BD3"/>
    <w:rsid w:val="00554E92"/>
    <w:rsid w:val="00554FA8"/>
    <w:rsid w:val="00554FB2"/>
    <w:rsid w:val="005550EF"/>
    <w:rsid w:val="00555294"/>
    <w:rsid w:val="005554EF"/>
    <w:rsid w:val="00555AE5"/>
    <w:rsid w:val="00555CBF"/>
    <w:rsid w:val="00555DFA"/>
    <w:rsid w:val="00555E4B"/>
    <w:rsid w:val="00555EBE"/>
    <w:rsid w:val="00555F1A"/>
    <w:rsid w:val="00555F8B"/>
    <w:rsid w:val="00556501"/>
    <w:rsid w:val="00556612"/>
    <w:rsid w:val="00556718"/>
    <w:rsid w:val="00556C27"/>
    <w:rsid w:val="00556C7D"/>
    <w:rsid w:val="00556CBB"/>
    <w:rsid w:val="00556CEE"/>
    <w:rsid w:val="00556D54"/>
    <w:rsid w:val="00556DEA"/>
    <w:rsid w:val="00556E4B"/>
    <w:rsid w:val="0055735E"/>
    <w:rsid w:val="0055741D"/>
    <w:rsid w:val="005574D9"/>
    <w:rsid w:val="0055754D"/>
    <w:rsid w:val="00557671"/>
    <w:rsid w:val="005576A2"/>
    <w:rsid w:val="00557D1D"/>
    <w:rsid w:val="00557DCE"/>
    <w:rsid w:val="00560007"/>
    <w:rsid w:val="005600A7"/>
    <w:rsid w:val="0056047B"/>
    <w:rsid w:val="00560511"/>
    <w:rsid w:val="005605D2"/>
    <w:rsid w:val="005607AB"/>
    <w:rsid w:val="00560956"/>
    <w:rsid w:val="00560984"/>
    <w:rsid w:val="00560AAE"/>
    <w:rsid w:val="00560DC2"/>
    <w:rsid w:val="00560EDF"/>
    <w:rsid w:val="00560EE6"/>
    <w:rsid w:val="0056103C"/>
    <w:rsid w:val="005610BB"/>
    <w:rsid w:val="005612A1"/>
    <w:rsid w:val="00561465"/>
    <w:rsid w:val="00561867"/>
    <w:rsid w:val="00561ADD"/>
    <w:rsid w:val="00561B60"/>
    <w:rsid w:val="00561F32"/>
    <w:rsid w:val="005621B1"/>
    <w:rsid w:val="005621FF"/>
    <w:rsid w:val="00562336"/>
    <w:rsid w:val="00562346"/>
    <w:rsid w:val="00562353"/>
    <w:rsid w:val="005624D6"/>
    <w:rsid w:val="00562BE9"/>
    <w:rsid w:val="00562DA0"/>
    <w:rsid w:val="00562F15"/>
    <w:rsid w:val="00562F43"/>
    <w:rsid w:val="00562FB1"/>
    <w:rsid w:val="00563308"/>
    <w:rsid w:val="00563377"/>
    <w:rsid w:val="00563598"/>
    <w:rsid w:val="005639D7"/>
    <w:rsid w:val="0056426B"/>
    <w:rsid w:val="0056459E"/>
    <w:rsid w:val="005647C2"/>
    <w:rsid w:val="005649E5"/>
    <w:rsid w:val="00564A6C"/>
    <w:rsid w:val="00564D54"/>
    <w:rsid w:val="00564E5C"/>
    <w:rsid w:val="00564EAA"/>
    <w:rsid w:val="005652A5"/>
    <w:rsid w:val="005657CB"/>
    <w:rsid w:val="00565A3C"/>
    <w:rsid w:val="00565E98"/>
    <w:rsid w:val="00565F1D"/>
    <w:rsid w:val="0056604B"/>
    <w:rsid w:val="00566218"/>
    <w:rsid w:val="005663B0"/>
    <w:rsid w:val="0056646D"/>
    <w:rsid w:val="005664EB"/>
    <w:rsid w:val="005665AA"/>
    <w:rsid w:val="00566833"/>
    <w:rsid w:val="00566A42"/>
    <w:rsid w:val="00566D0F"/>
    <w:rsid w:val="00566EC3"/>
    <w:rsid w:val="00566F22"/>
    <w:rsid w:val="00566F5D"/>
    <w:rsid w:val="0056716D"/>
    <w:rsid w:val="005673EA"/>
    <w:rsid w:val="005673F8"/>
    <w:rsid w:val="00567580"/>
    <w:rsid w:val="00567998"/>
    <w:rsid w:val="00567A2F"/>
    <w:rsid w:val="00567AEF"/>
    <w:rsid w:val="00567B82"/>
    <w:rsid w:val="00567DCD"/>
    <w:rsid w:val="00567DEA"/>
    <w:rsid w:val="00567E06"/>
    <w:rsid w:val="00570118"/>
    <w:rsid w:val="005701F5"/>
    <w:rsid w:val="0057022E"/>
    <w:rsid w:val="00570389"/>
    <w:rsid w:val="00570502"/>
    <w:rsid w:val="00570524"/>
    <w:rsid w:val="0057058A"/>
    <w:rsid w:val="005705C9"/>
    <w:rsid w:val="0057097A"/>
    <w:rsid w:val="005710E4"/>
    <w:rsid w:val="0057133F"/>
    <w:rsid w:val="005715CA"/>
    <w:rsid w:val="005715FC"/>
    <w:rsid w:val="0057166A"/>
    <w:rsid w:val="0057187B"/>
    <w:rsid w:val="005719D2"/>
    <w:rsid w:val="00571AEF"/>
    <w:rsid w:val="0057216F"/>
    <w:rsid w:val="0057225B"/>
    <w:rsid w:val="005723FD"/>
    <w:rsid w:val="0057249A"/>
    <w:rsid w:val="005729CF"/>
    <w:rsid w:val="005729FB"/>
    <w:rsid w:val="00572AC1"/>
    <w:rsid w:val="00572B01"/>
    <w:rsid w:val="00572B17"/>
    <w:rsid w:val="00572E75"/>
    <w:rsid w:val="005730EA"/>
    <w:rsid w:val="0057317E"/>
    <w:rsid w:val="005732E6"/>
    <w:rsid w:val="00573552"/>
    <w:rsid w:val="005735FD"/>
    <w:rsid w:val="00573B2F"/>
    <w:rsid w:val="00573BDE"/>
    <w:rsid w:val="00573CE8"/>
    <w:rsid w:val="00573EEF"/>
    <w:rsid w:val="00573F0E"/>
    <w:rsid w:val="00573F5E"/>
    <w:rsid w:val="0057414A"/>
    <w:rsid w:val="00574205"/>
    <w:rsid w:val="005744D3"/>
    <w:rsid w:val="005746C2"/>
    <w:rsid w:val="0057471B"/>
    <w:rsid w:val="00574769"/>
    <w:rsid w:val="00574954"/>
    <w:rsid w:val="00574FF6"/>
    <w:rsid w:val="00575184"/>
    <w:rsid w:val="0057518B"/>
    <w:rsid w:val="005751F0"/>
    <w:rsid w:val="005752A4"/>
    <w:rsid w:val="005752BD"/>
    <w:rsid w:val="0057546C"/>
    <w:rsid w:val="00575470"/>
    <w:rsid w:val="0057561B"/>
    <w:rsid w:val="00575633"/>
    <w:rsid w:val="0057573E"/>
    <w:rsid w:val="005757C3"/>
    <w:rsid w:val="005757C9"/>
    <w:rsid w:val="005758CA"/>
    <w:rsid w:val="00575BB7"/>
    <w:rsid w:val="00575F8E"/>
    <w:rsid w:val="00575FF8"/>
    <w:rsid w:val="005765EE"/>
    <w:rsid w:val="00576648"/>
    <w:rsid w:val="005766F4"/>
    <w:rsid w:val="0057675E"/>
    <w:rsid w:val="00576D1C"/>
    <w:rsid w:val="00576D2F"/>
    <w:rsid w:val="00576DB9"/>
    <w:rsid w:val="00577787"/>
    <w:rsid w:val="005777F6"/>
    <w:rsid w:val="005778C0"/>
    <w:rsid w:val="0057797D"/>
    <w:rsid w:val="00577CC0"/>
    <w:rsid w:val="0058005C"/>
    <w:rsid w:val="005801FE"/>
    <w:rsid w:val="005802CB"/>
    <w:rsid w:val="005804BE"/>
    <w:rsid w:val="0058054D"/>
    <w:rsid w:val="00580567"/>
    <w:rsid w:val="0058073A"/>
    <w:rsid w:val="0058079F"/>
    <w:rsid w:val="0058087F"/>
    <w:rsid w:val="005808FA"/>
    <w:rsid w:val="00580943"/>
    <w:rsid w:val="005811C9"/>
    <w:rsid w:val="00581291"/>
    <w:rsid w:val="005813F9"/>
    <w:rsid w:val="0058151B"/>
    <w:rsid w:val="005815E7"/>
    <w:rsid w:val="00581740"/>
    <w:rsid w:val="00581935"/>
    <w:rsid w:val="00581936"/>
    <w:rsid w:val="0058195B"/>
    <w:rsid w:val="00581CDA"/>
    <w:rsid w:val="00582059"/>
    <w:rsid w:val="0058213C"/>
    <w:rsid w:val="005821C8"/>
    <w:rsid w:val="00582328"/>
    <w:rsid w:val="005823D7"/>
    <w:rsid w:val="00582430"/>
    <w:rsid w:val="0058243C"/>
    <w:rsid w:val="005827B3"/>
    <w:rsid w:val="00582843"/>
    <w:rsid w:val="005828FE"/>
    <w:rsid w:val="0058290C"/>
    <w:rsid w:val="00582AB1"/>
    <w:rsid w:val="00582B22"/>
    <w:rsid w:val="00582EE8"/>
    <w:rsid w:val="005832C7"/>
    <w:rsid w:val="0058347F"/>
    <w:rsid w:val="005834C0"/>
    <w:rsid w:val="005834F3"/>
    <w:rsid w:val="005837A9"/>
    <w:rsid w:val="00583853"/>
    <w:rsid w:val="00583915"/>
    <w:rsid w:val="005839A5"/>
    <w:rsid w:val="00583D5C"/>
    <w:rsid w:val="00583E96"/>
    <w:rsid w:val="00583EEF"/>
    <w:rsid w:val="0058402B"/>
    <w:rsid w:val="0058409F"/>
    <w:rsid w:val="00584117"/>
    <w:rsid w:val="00584150"/>
    <w:rsid w:val="005841FC"/>
    <w:rsid w:val="005844C6"/>
    <w:rsid w:val="00584586"/>
    <w:rsid w:val="00584618"/>
    <w:rsid w:val="00584B6B"/>
    <w:rsid w:val="00584E4D"/>
    <w:rsid w:val="00584E67"/>
    <w:rsid w:val="00584EA0"/>
    <w:rsid w:val="00585050"/>
    <w:rsid w:val="0058523B"/>
    <w:rsid w:val="005854C4"/>
    <w:rsid w:val="00585692"/>
    <w:rsid w:val="005858FF"/>
    <w:rsid w:val="00585AFA"/>
    <w:rsid w:val="00585C8B"/>
    <w:rsid w:val="00586215"/>
    <w:rsid w:val="00586466"/>
    <w:rsid w:val="00586527"/>
    <w:rsid w:val="0058658C"/>
    <w:rsid w:val="005865B7"/>
    <w:rsid w:val="00586D52"/>
    <w:rsid w:val="005872E0"/>
    <w:rsid w:val="0058742B"/>
    <w:rsid w:val="00587ABF"/>
    <w:rsid w:val="00587E46"/>
    <w:rsid w:val="005902BC"/>
    <w:rsid w:val="00590356"/>
    <w:rsid w:val="00590609"/>
    <w:rsid w:val="00590806"/>
    <w:rsid w:val="005908BE"/>
    <w:rsid w:val="005909AB"/>
    <w:rsid w:val="00590A1D"/>
    <w:rsid w:val="00590F56"/>
    <w:rsid w:val="005913D8"/>
    <w:rsid w:val="005913FA"/>
    <w:rsid w:val="00591469"/>
    <w:rsid w:val="0059185C"/>
    <w:rsid w:val="005919F5"/>
    <w:rsid w:val="00591F19"/>
    <w:rsid w:val="00591F55"/>
    <w:rsid w:val="00592228"/>
    <w:rsid w:val="00592229"/>
    <w:rsid w:val="005922B6"/>
    <w:rsid w:val="00592328"/>
    <w:rsid w:val="00592904"/>
    <w:rsid w:val="0059293A"/>
    <w:rsid w:val="005929F9"/>
    <w:rsid w:val="00592A6E"/>
    <w:rsid w:val="00592B7B"/>
    <w:rsid w:val="00592C9D"/>
    <w:rsid w:val="00592DA1"/>
    <w:rsid w:val="00592E76"/>
    <w:rsid w:val="00592F26"/>
    <w:rsid w:val="00592F5D"/>
    <w:rsid w:val="0059356D"/>
    <w:rsid w:val="00593832"/>
    <w:rsid w:val="00593958"/>
    <w:rsid w:val="00593A9F"/>
    <w:rsid w:val="00593FF3"/>
    <w:rsid w:val="00594133"/>
    <w:rsid w:val="005942BF"/>
    <w:rsid w:val="005942E0"/>
    <w:rsid w:val="005943D4"/>
    <w:rsid w:val="005943EF"/>
    <w:rsid w:val="00594473"/>
    <w:rsid w:val="005945AE"/>
    <w:rsid w:val="00594638"/>
    <w:rsid w:val="0059463C"/>
    <w:rsid w:val="00594655"/>
    <w:rsid w:val="00594742"/>
    <w:rsid w:val="00594756"/>
    <w:rsid w:val="005949B3"/>
    <w:rsid w:val="00594AF9"/>
    <w:rsid w:val="00594D26"/>
    <w:rsid w:val="00595062"/>
    <w:rsid w:val="00595129"/>
    <w:rsid w:val="00595160"/>
    <w:rsid w:val="005952AC"/>
    <w:rsid w:val="005952F5"/>
    <w:rsid w:val="005953B7"/>
    <w:rsid w:val="005953C1"/>
    <w:rsid w:val="0059546E"/>
    <w:rsid w:val="0059573D"/>
    <w:rsid w:val="00595BAA"/>
    <w:rsid w:val="00595BFB"/>
    <w:rsid w:val="00595DA6"/>
    <w:rsid w:val="00596074"/>
    <w:rsid w:val="00596667"/>
    <w:rsid w:val="00596722"/>
    <w:rsid w:val="0059681D"/>
    <w:rsid w:val="00596AC9"/>
    <w:rsid w:val="00596B28"/>
    <w:rsid w:val="00596BC0"/>
    <w:rsid w:val="00596D1C"/>
    <w:rsid w:val="00596D8C"/>
    <w:rsid w:val="0059700C"/>
    <w:rsid w:val="005970C2"/>
    <w:rsid w:val="005970C9"/>
    <w:rsid w:val="0059723B"/>
    <w:rsid w:val="00597424"/>
    <w:rsid w:val="005974DC"/>
    <w:rsid w:val="005974F2"/>
    <w:rsid w:val="005976A7"/>
    <w:rsid w:val="00597AE9"/>
    <w:rsid w:val="00597B6F"/>
    <w:rsid w:val="00597BA0"/>
    <w:rsid w:val="00597BA2"/>
    <w:rsid w:val="005A012F"/>
    <w:rsid w:val="005A026F"/>
    <w:rsid w:val="005A0280"/>
    <w:rsid w:val="005A029F"/>
    <w:rsid w:val="005A07D3"/>
    <w:rsid w:val="005A08D1"/>
    <w:rsid w:val="005A0984"/>
    <w:rsid w:val="005A0B3F"/>
    <w:rsid w:val="005A0B85"/>
    <w:rsid w:val="005A0C78"/>
    <w:rsid w:val="005A0E00"/>
    <w:rsid w:val="005A0F4E"/>
    <w:rsid w:val="005A105E"/>
    <w:rsid w:val="005A108C"/>
    <w:rsid w:val="005A1431"/>
    <w:rsid w:val="005A16C6"/>
    <w:rsid w:val="005A18D4"/>
    <w:rsid w:val="005A19BD"/>
    <w:rsid w:val="005A1AF5"/>
    <w:rsid w:val="005A1B07"/>
    <w:rsid w:val="005A1F49"/>
    <w:rsid w:val="005A1F7E"/>
    <w:rsid w:val="005A1FE0"/>
    <w:rsid w:val="005A20AB"/>
    <w:rsid w:val="005A21E3"/>
    <w:rsid w:val="005A253E"/>
    <w:rsid w:val="005A267E"/>
    <w:rsid w:val="005A2837"/>
    <w:rsid w:val="005A29F8"/>
    <w:rsid w:val="005A2C86"/>
    <w:rsid w:val="005A331B"/>
    <w:rsid w:val="005A34D9"/>
    <w:rsid w:val="005A353C"/>
    <w:rsid w:val="005A391A"/>
    <w:rsid w:val="005A39D7"/>
    <w:rsid w:val="005A39EE"/>
    <w:rsid w:val="005A3ACC"/>
    <w:rsid w:val="005A3E62"/>
    <w:rsid w:val="005A3F92"/>
    <w:rsid w:val="005A40E4"/>
    <w:rsid w:val="005A4509"/>
    <w:rsid w:val="005A462D"/>
    <w:rsid w:val="005A46E2"/>
    <w:rsid w:val="005A4763"/>
    <w:rsid w:val="005A47D7"/>
    <w:rsid w:val="005A4956"/>
    <w:rsid w:val="005A4A84"/>
    <w:rsid w:val="005A4B7A"/>
    <w:rsid w:val="005A4BBD"/>
    <w:rsid w:val="005A4C52"/>
    <w:rsid w:val="005A4F27"/>
    <w:rsid w:val="005A4FC6"/>
    <w:rsid w:val="005A4FC8"/>
    <w:rsid w:val="005A532D"/>
    <w:rsid w:val="005A5331"/>
    <w:rsid w:val="005A5404"/>
    <w:rsid w:val="005A54C2"/>
    <w:rsid w:val="005A572F"/>
    <w:rsid w:val="005A578B"/>
    <w:rsid w:val="005A5826"/>
    <w:rsid w:val="005A59CE"/>
    <w:rsid w:val="005A5C04"/>
    <w:rsid w:val="005A5F52"/>
    <w:rsid w:val="005A6023"/>
    <w:rsid w:val="005A61EA"/>
    <w:rsid w:val="005A6321"/>
    <w:rsid w:val="005A6BF4"/>
    <w:rsid w:val="005A6F43"/>
    <w:rsid w:val="005A702A"/>
    <w:rsid w:val="005A7109"/>
    <w:rsid w:val="005A7263"/>
    <w:rsid w:val="005A7367"/>
    <w:rsid w:val="005A760E"/>
    <w:rsid w:val="005A764F"/>
    <w:rsid w:val="005A79EE"/>
    <w:rsid w:val="005A7A61"/>
    <w:rsid w:val="005A7A92"/>
    <w:rsid w:val="005A7CCB"/>
    <w:rsid w:val="005A7FD0"/>
    <w:rsid w:val="005B0AD3"/>
    <w:rsid w:val="005B0BA9"/>
    <w:rsid w:val="005B0DC5"/>
    <w:rsid w:val="005B1095"/>
    <w:rsid w:val="005B1189"/>
    <w:rsid w:val="005B11D6"/>
    <w:rsid w:val="005B1231"/>
    <w:rsid w:val="005B13F5"/>
    <w:rsid w:val="005B160F"/>
    <w:rsid w:val="005B239F"/>
    <w:rsid w:val="005B23C1"/>
    <w:rsid w:val="005B24EF"/>
    <w:rsid w:val="005B26B9"/>
    <w:rsid w:val="005B2837"/>
    <w:rsid w:val="005B28D2"/>
    <w:rsid w:val="005B2AF4"/>
    <w:rsid w:val="005B2CFB"/>
    <w:rsid w:val="005B2E13"/>
    <w:rsid w:val="005B2F23"/>
    <w:rsid w:val="005B32FD"/>
    <w:rsid w:val="005B33CE"/>
    <w:rsid w:val="005B3430"/>
    <w:rsid w:val="005B36B4"/>
    <w:rsid w:val="005B373E"/>
    <w:rsid w:val="005B3782"/>
    <w:rsid w:val="005B379C"/>
    <w:rsid w:val="005B3A42"/>
    <w:rsid w:val="005B3B95"/>
    <w:rsid w:val="005B3C1D"/>
    <w:rsid w:val="005B3D7D"/>
    <w:rsid w:val="005B40D6"/>
    <w:rsid w:val="005B45AA"/>
    <w:rsid w:val="005B47B9"/>
    <w:rsid w:val="005B4CB9"/>
    <w:rsid w:val="005B4E37"/>
    <w:rsid w:val="005B4E67"/>
    <w:rsid w:val="005B501A"/>
    <w:rsid w:val="005B5776"/>
    <w:rsid w:val="005B5D9A"/>
    <w:rsid w:val="005B5ECF"/>
    <w:rsid w:val="005B5F2E"/>
    <w:rsid w:val="005B60C0"/>
    <w:rsid w:val="005B6390"/>
    <w:rsid w:val="005B66ED"/>
    <w:rsid w:val="005B6711"/>
    <w:rsid w:val="005B67A9"/>
    <w:rsid w:val="005B6B32"/>
    <w:rsid w:val="005B6CE4"/>
    <w:rsid w:val="005B6E98"/>
    <w:rsid w:val="005B6F51"/>
    <w:rsid w:val="005B721A"/>
    <w:rsid w:val="005B7373"/>
    <w:rsid w:val="005B779E"/>
    <w:rsid w:val="005B78BB"/>
    <w:rsid w:val="005B7D72"/>
    <w:rsid w:val="005C0007"/>
    <w:rsid w:val="005C0118"/>
    <w:rsid w:val="005C02C4"/>
    <w:rsid w:val="005C0398"/>
    <w:rsid w:val="005C0406"/>
    <w:rsid w:val="005C06CE"/>
    <w:rsid w:val="005C0736"/>
    <w:rsid w:val="005C0842"/>
    <w:rsid w:val="005C0BCE"/>
    <w:rsid w:val="005C0C5F"/>
    <w:rsid w:val="005C1246"/>
    <w:rsid w:val="005C12F3"/>
    <w:rsid w:val="005C152B"/>
    <w:rsid w:val="005C1ACE"/>
    <w:rsid w:val="005C1D67"/>
    <w:rsid w:val="005C1D8E"/>
    <w:rsid w:val="005C2002"/>
    <w:rsid w:val="005C2027"/>
    <w:rsid w:val="005C2061"/>
    <w:rsid w:val="005C217F"/>
    <w:rsid w:val="005C22C6"/>
    <w:rsid w:val="005C23C7"/>
    <w:rsid w:val="005C29AD"/>
    <w:rsid w:val="005C29C8"/>
    <w:rsid w:val="005C2AD4"/>
    <w:rsid w:val="005C2B42"/>
    <w:rsid w:val="005C2D9C"/>
    <w:rsid w:val="005C2F2F"/>
    <w:rsid w:val="005C365B"/>
    <w:rsid w:val="005C38DD"/>
    <w:rsid w:val="005C39A8"/>
    <w:rsid w:val="005C3A40"/>
    <w:rsid w:val="005C3C03"/>
    <w:rsid w:val="005C41E4"/>
    <w:rsid w:val="005C41FE"/>
    <w:rsid w:val="005C4416"/>
    <w:rsid w:val="005C4695"/>
    <w:rsid w:val="005C47FA"/>
    <w:rsid w:val="005C4C7E"/>
    <w:rsid w:val="005C4C8D"/>
    <w:rsid w:val="005C514B"/>
    <w:rsid w:val="005C569E"/>
    <w:rsid w:val="005C57CB"/>
    <w:rsid w:val="005C57CD"/>
    <w:rsid w:val="005C5858"/>
    <w:rsid w:val="005C5A85"/>
    <w:rsid w:val="005C5BE1"/>
    <w:rsid w:val="005C5D8C"/>
    <w:rsid w:val="005C5EF2"/>
    <w:rsid w:val="005C5F76"/>
    <w:rsid w:val="005C64E5"/>
    <w:rsid w:val="005C653A"/>
    <w:rsid w:val="005C716E"/>
    <w:rsid w:val="005C772A"/>
    <w:rsid w:val="005C77BE"/>
    <w:rsid w:val="005C7B4A"/>
    <w:rsid w:val="005C7C60"/>
    <w:rsid w:val="005C7CA6"/>
    <w:rsid w:val="005C7D29"/>
    <w:rsid w:val="005C7E57"/>
    <w:rsid w:val="005D0216"/>
    <w:rsid w:val="005D0274"/>
    <w:rsid w:val="005D0338"/>
    <w:rsid w:val="005D0481"/>
    <w:rsid w:val="005D0742"/>
    <w:rsid w:val="005D0845"/>
    <w:rsid w:val="005D08EC"/>
    <w:rsid w:val="005D0A2B"/>
    <w:rsid w:val="005D0A39"/>
    <w:rsid w:val="005D0D96"/>
    <w:rsid w:val="005D0DFC"/>
    <w:rsid w:val="005D0EA1"/>
    <w:rsid w:val="005D1123"/>
    <w:rsid w:val="005D11CB"/>
    <w:rsid w:val="005D1295"/>
    <w:rsid w:val="005D14F9"/>
    <w:rsid w:val="005D15B2"/>
    <w:rsid w:val="005D1804"/>
    <w:rsid w:val="005D1812"/>
    <w:rsid w:val="005D18C0"/>
    <w:rsid w:val="005D1B19"/>
    <w:rsid w:val="005D1D39"/>
    <w:rsid w:val="005D220A"/>
    <w:rsid w:val="005D2357"/>
    <w:rsid w:val="005D2462"/>
    <w:rsid w:val="005D258D"/>
    <w:rsid w:val="005D269A"/>
    <w:rsid w:val="005D2845"/>
    <w:rsid w:val="005D28BD"/>
    <w:rsid w:val="005D294F"/>
    <w:rsid w:val="005D2AAC"/>
    <w:rsid w:val="005D2CEB"/>
    <w:rsid w:val="005D2E45"/>
    <w:rsid w:val="005D2E89"/>
    <w:rsid w:val="005D2FEB"/>
    <w:rsid w:val="005D304C"/>
    <w:rsid w:val="005D3422"/>
    <w:rsid w:val="005D355A"/>
    <w:rsid w:val="005D37C9"/>
    <w:rsid w:val="005D3A59"/>
    <w:rsid w:val="005D3B82"/>
    <w:rsid w:val="005D3C40"/>
    <w:rsid w:val="005D3CD3"/>
    <w:rsid w:val="005D3CFD"/>
    <w:rsid w:val="005D3ED9"/>
    <w:rsid w:val="005D42B8"/>
    <w:rsid w:val="005D4403"/>
    <w:rsid w:val="005D440E"/>
    <w:rsid w:val="005D4628"/>
    <w:rsid w:val="005D463A"/>
    <w:rsid w:val="005D47D0"/>
    <w:rsid w:val="005D480C"/>
    <w:rsid w:val="005D4BB1"/>
    <w:rsid w:val="005D4D72"/>
    <w:rsid w:val="005D4F30"/>
    <w:rsid w:val="005D4FF0"/>
    <w:rsid w:val="005D523C"/>
    <w:rsid w:val="005D529B"/>
    <w:rsid w:val="005D52DB"/>
    <w:rsid w:val="005D564D"/>
    <w:rsid w:val="005D5654"/>
    <w:rsid w:val="005D5960"/>
    <w:rsid w:val="005D5B10"/>
    <w:rsid w:val="005D5C23"/>
    <w:rsid w:val="005D5C97"/>
    <w:rsid w:val="005D5CE8"/>
    <w:rsid w:val="005D5DA4"/>
    <w:rsid w:val="005D5E12"/>
    <w:rsid w:val="005D5E9C"/>
    <w:rsid w:val="005D5FF6"/>
    <w:rsid w:val="005D60B9"/>
    <w:rsid w:val="005D60BE"/>
    <w:rsid w:val="005D6245"/>
    <w:rsid w:val="005D6353"/>
    <w:rsid w:val="005D68BD"/>
    <w:rsid w:val="005D69C4"/>
    <w:rsid w:val="005D69F2"/>
    <w:rsid w:val="005D6B41"/>
    <w:rsid w:val="005D6F27"/>
    <w:rsid w:val="005D7062"/>
    <w:rsid w:val="005D725D"/>
    <w:rsid w:val="005D72A7"/>
    <w:rsid w:val="005D73CA"/>
    <w:rsid w:val="005D7442"/>
    <w:rsid w:val="005D758B"/>
    <w:rsid w:val="005D762C"/>
    <w:rsid w:val="005E00E8"/>
    <w:rsid w:val="005E01AD"/>
    <w:rsid w:val="005E0241"/>
    <w:rsid w:val="005E02DD"/>
    <w:rsid w:val="005E0391"/>
    <w:rsid w:val="005E0534"/>
    <w:rsid w:val="005E067B"/>
    <w:rsid w:val="005E0A04"/>
    <w:rsid w:val="005E0D1E"/>
    <w:rsid w:val="005E0ED4"/>
    <w:rsid w:val="005E0F77"/>
    <w:rsid w:val="005E1145"/>
    <w:rsid w:val="005E17AC"/>
    <w:rsid w:val="005E1AD2"/>
    <w:rsid w:val="005E1CF0"/>
    <w:rsid w:val="005E1D16"/>
    <w:rsid w:val="005E1E0D"/>
    <w:rsid w:val="005E20EA"/>
    <w:rsid w:val="005E24AA"/>
    <w:rsid w:val="005E27C3"/>
    <w:rsid w:val="005E29FA"/>
    <w:rsid w:val="005E2CC2"/>
    <w:rsid w:val="005E2F0D"/>
    <w:rsid w:val="005E3819"/>
    <w:rsid w:val="005E3967"/>
    <w:rsid w:val="005E39D9"/>
    <w:rsid w:val="005E3A4E"/>
    <w:rsid w:val="005E3C1F"/>
    <w:rsid w:val="005E3F1B"/>
    <w:rsid w:val="005E40E4"/>
    <w:rsid w:val="005E413E"/>
    <w:rsid w:val="005E448D"/>
    <w:rsid w:val="005E44A8"/>
    <w:rsid w:val="005E45DB"/>
    <w:rsid w:val="005E47D1"/>
    <w:rsid w:val="005E4886"/>
    <w:rsid w:val="005E4BB7"/>
    <w:rsid w:val="005E4C4D"/>
    <w:rsid w:val="005E4CC3"/>
    <w:rsid w:val="005E4F43"/>
    <w:rsid w:val="005E4FEB"/>
    <w:rsid w:val="005E5146"/>
    <w:rsid w:val="005E59D1"/>
    <w:rsid w:val="005E5AC3"/>
    <w:rsid w:val="005E5D7B"/>
    <w:rsid w:val="005E5E8D"/>
    <w:rsid w:val="005E62CF"/>
    <w:rsid w:val="005E6990"/>
    <w:rsid w:val="005E69E9"/>
    <w:rsid w:val="005E6B0B"/>
    <w:rsid w:val="005E6BD0"/>
    <w:rsid w:val="005E6CA8"/>
    <w:rsid w:val="005E6EE0"/>
    <w:rsid w:val="005E7021"/>
    <w:rsid w:val="005E79F2"/>
    <w:rsid w:val="005E7C9B"/>
    <w:rsid w:val="005E7D25"/>
    <w:rsid w:val="005E7ECF"/>
    <w:rsid w:val="005F0902"/>
    <w:rsid w:val="005F0914"/>
    <w:rsid w:val="005F0A38"/>
    <w:rsid w:val="005F1063"/>
    <w:rsid w:val="005F10ED"/>
    <w:rsid w:val="005F1175"/>
    <w:rsid w:val="005F1237"/>
    <w:rsid w:val="005F1246"/>
    <w:rsid w:val="005F1349"/>
    <w:rsid w:val="005F1507"/>
    <w:rsid w:val="005F16A9"/>
    <w:rsid w:val="005F1783"/>
    <w:rsid w:val="005F1889"/>
    <w:rsid w:val="005F1A1D"/>
    <w:rsid w:val="005F1A88"/>
    <w:rsid w:val="005F1C75"/>
    <w:rsid w:val="005F1CE9"/>
    <w:rsid w:val="005F2167"/>
    <w:rsid w:val="005F2284"/>
    <w:rsid w:val="005F2406"/>
    <w:rsid w:val="005F25D6"/>
    <w:rsid w:val="005F27B0"/>
    <w:rsid w:val="005F2945"/>
    <w:rsid w:val="005F2A75"/>
    <w:rsid w:val="005F2BB3"/>
    <w:rsid w:val="005F2CAC"/>
    <w:rsid w:val="005F2F3B"/>
    <w:rsid w:val="005F2FA6"/>
    <w:rsid w:val="005F2FBA"/>
    <w:rsid w:val="005F317A"/>
    <w:rsid w:val="005F335D"/>
    <w:rsid w:val="005F3540"/>
    <w:rsid w:val="005F3580"/>
    <w:rsid w:val="005F35DA"/>
    <w:rsid w:val="005F365E"/>
    <w:rsid w:val="005F372E"/>
    <w:rsid w:val="005F396A"/>
    <w:rsid w:val="005F3A01"/>
    <w:rsid w:val="005F3ABE"/>
    <w:rsid w:val="005F3DA2"/>
    <w:rsid w:val="005F3DAC"/>
    <w:rsid w:val="005F3F0E"/>
    <w:rsid w:val="005F4096"/>
    <w:rsid w:val="005F423B"/>
    <w:rsid w:val="005F4303"/>
    <w:rsid w:val="005F438F"/>
    <w:rsid w:val="005F45A4"/>
    <w:rsid w:val="005F460C"/>
    <w:rsid w:val="005F4642"/>
    <w:rsid w:val="005F48EA"/>
    <w:rsid w:val="005F4A8B"/>
    <w:rsid w:val="005F4B65"/>
    <w:rsid w:val="005F4FB3"/>
    <w:rsid w:val="005F5074"/>
    <w:rsid w:val="005F5334"/>
    <w:rsid w:val="005F560F"/>
    <w:rsid w:val="005F561E"/>
    <w:rsid w:val="005F5A75"/>
    <w:rsid w:val="005F5D08"/>
    <w:rsid w:val="005F5F03"/>
    <w:rsid w:val="005F5F41"/>
    <w:rsid w:val="005F5FF1"/>
    <w:rsid w:val="005F6007"/>
    <w:rsid w:val="005F623E"/>
    <w:rsid w:val="005F64AC"/>
    <w:rsid w:val="005F66EC"/>
    <w:rsid w:val="005F67D7"/>
    <w:rsid w:val="005F6804"/>
    <w:rsid w:val="005F696B"/>
    <w:rsid w:val="005F698E"/>
    <w:rsid w:val="005F6ACB"/>
    <w:rsid w:val="005F6D9B"/>
    <w:rsid w:val="005F6E94"/>
    <w:rsid w:val="005F73B3"/>
    <w:rsid w:val="005F7787"/>
    <w:rsid w:val="005F7AD7"/>
    <w:rsid w:val="005F7AE1"/>
    <w:rsid w:val="005F7E27"/>
    <w:rsid w:val="00600030"/>
    <w:rsid w:val="0060011E"/>
    <w:rsid w:val="006002E4"/>
    <w:rsid w:val="006002E6"/>
    <w:rsid w:val="006003B3"/>
    <w:rsid w:val="00600648"/>
    <w:rsid w:val="00600720"/>
    <w:rsid w:val="00600883"/>
    <w:rsid w:val="0060096B"/>
    <w:rsid w:val="00600998"/>
    <w:rsid w:val="006009C4"/>
    <w:rsid w:val="00600A68"/>
    <w:rsid w:val="00600BC2"/>
    <w:rsid w:val="00600D38"/>
    <w:rsid w:val="00600E5C"/>
    <w:rsid w:val="006010C3"/>
    <w:rsid w:val="00601149"/>
    <w:rsid w:val="00601290"/>
    <w:rsid w:val="00601342"/>
    <w:rsid w:val="00601458"/>
    <w:rsid w:val="00601634"/>
    <w:rsid w:val="00601699"/>
    <w:rsid w:val="0060170C"/>
    <w:rsid w:val="00601844"/>
    <w:rsid w:val="00601AAC"/>
    <w:rsid w:val="00601B52"/>
    <w:rsid w:val="00601BCE"/>
    <w:rsid w:val="00601C9E"/>
    <w:rsid w:val="00601D42"/>
    <w:rsid w:val="00601D5D"/>
    <w:rsid w:val="006024C0"/>
    <w:rsid w:val="006025A2"/>
    <w:rsid w:val="0060268C"/>
    <w:rsid w:val="00602B69"/>
    <w:rsid w:val="00602C78"/>
    <w:rsid w:val="00602E29"/>
    <w:rsid w:val="00603150"/>
    <w:rsid w:val="0060323B"/>
    <w:rsid w:val="00603471"/>
    <w:rsid w:val="00603619"/>
    <w:rsid w:val="00603651"/>
    <w:rsid w:val="00603704"/>
    <w:rsid w:val="006037E3"/>
    <w:rsid w:val="006038DC"/>
    <w:rsid w:val="00603926"/>
    <w:rsid w:val="006039DB"/>
    <w:rsid w:val="006039F8"/>
    <w:rsid w:val="00603C64"/>
    <w:rsid w:val="006044E6"/>
    <w:rsid w:val="00604554"/>
    <w:rsid w:val="006045B8"/>
    <w:rsid w:val="00604684"/>
    <w:rsid w:val="00604772"/>
    <w:rsid w:val="00604A60"/>
    <w:rsid w:val="00604FFC"/>
    <w:rsid w:val="006050A7"/>
    <w:rsid w:val="0060513E"/>
    <w:rsid w:val="0060515D"/>
    <w:rsid w:val="00605233"/>
    <w:rsid w:val="00605258"/>
    <w:rsid w:val="00605371"/>
    <w:rsid w:val="00605461"/>
    <w:rsid w:val="006054B9"/>
    <w:rsid w:val="00605536"/>
    <w:rsid w:val="00605539"/>
    <w:rsid w:val="0060558C"/>
    <w:rsid w:val="00605680"/>
    <w:rsid w:val="00605C1F"/>
    <w:rsid w:val="00605C73"/>
    <w:rsid w:val="00605CA1"/>
    <w:rsid w:val="00605F57"/>
    <w:rsid w:val="00605FC0"/>
    <w:rsid w:val="00605FDF"/>
    <w:rsid w:val="00606042"/>
    <w:rsid w:val="00606087"/>
    <w:rsid w:val="0060608A"/>
    <w:rsid w:val="00606280"/>
    <w:rsid w:val="006065DF"/>
    <w:rsid w:val="006069A1"/>
    <w:rsid w:val="00606A5A"/>
    <w:rsid w:val="00606DD0"/>
    <w:rsid w:val="00606F96"/>
    <w:rsid w:val="00607274"/>
    <w:rsid w:val="00607375"/>
    <w:rsid w:val="00607691"/>
    <w:rsid w:val="00607738"/>
    <w:rsid w:val="00607900"/>
    <w:rsid w:val="00607AA9"/>
    <w:rsid w:val="00607E8B"/>
    <w:rsid w:val="00607ECB"/>
    <w:rsid w:val="00610075"/>
    <w:rsid w:val="00610366"/>
    <w:rsid w:val="0061075F"/>
    <w:rsid w:val="006108A6"/>
    <w:rsid w:val="00610C02"/>
    <w:rsid w:val="00610DAB"/>
    <w:rsid w:val="00610F2E"/>
    <w:rsid w:val="00610FE1"/>
    <w:rsid w:val="00611130"/>
    <w:rsid w:val="006113CB"/>
    <w:rsid w:val="00611445"/>
    <w:rsid w:val="00611467"/>
    <w:rsid w:val="006116AE"/>
    <w:rsid w:val="006118BA"/>
    <w:rsid w:val="006118C6"/>
    <w:rsid w:val="00611A5F"/>
    <w:rsid w:val="00611BAB"/>
    <w:rsid w:val="00611BC7"/>
    <w:rsid w:val="00611BF1"/>
    <w:rsid w:val="0061201C"/>
    <w:rsid w:val="0061218C"/>
    <w:rsid w:val="006122B4"/>
    <w:rsid w:val="006124D5"/>
    <w:rsid w:val="006125FF"/>
    <w:rsid w:val="006127A8"/>
    <w:rsid w:val="00612846"/>
    <w:rsid w:val="006130E9"/>
    <w:rsid w:val="006132BB"/>
    <w:rsid w:val="0061366E"/>
    <w:rsid w:val="00613A1C"/>
    <w:rsid w:val="00613A22"/>
    <w:rsid w:val="00613A53"/>
    <w:rsid w:val="00613A6E"/>
    <w:rsid w:val="00613DF7"/>
    <w:rsid w:val="00613EC7"/>
    <w:rsid w:val="00613EE8"/>
    <w:rsid w:val="00613EF6"/>
    <w:rsid w:val="00614044"/>
    <w:rsid w:val="0061419A"/>
    <w:rsid w:val="006141C7"/>
    <w:rsid w:val="00614230"/>
    <w:rsid w:val="00614970"/>
    <w:rsid w:val="00614AD7"/>
    <w:rsid w:val="00614D56"/>
    <w:rsid w:val="00614FA5"/>
    <w:rsid w:val="00615026"/>
    <w:rsid w:val="006150E7"/>
    <w:rsid w:val="00615254"/>
    <w:rsid w:val="006152DA"/>
    <w:rsid w:val="0061531F"/>
    <w:rsid w:val="006155E6"/>
    <w:rsid w:val="00615613"/>
    <w:rsid w:val="0061573B"/>
    <w:rsid w:val="00615DC9"/>
    <w:rsid w:val="00615FD9"/>
    <w:rsid w:val="006160CD"/>
    <w:rsid w:val="006161EB"/>
    <w:rsid w:val="006162A7"/>
    <w:rsid w:val="006162FA"/>
    <w:rsid w:val="00616391"/>
    <w:rsid w:val="0061641A"/>
    <w:rsid w:val="00616522"/>
    <w:rsid w:val="00616601"/>
    <w:rsid w:val="00616C3E"/>
    <w:rsid w:val="00616D0C"/>
    <w:rsid w:val="00616FE1"/>
    <w:rsid w:val="0061722F"/>
    <w:rsid w:val="0061761C"/>
    <w:rsid w:val="00617927"/>
    <w:rsid w:val="0062082C"/>
    <w:rsid w:val="00620937"/>
    <w:rsid w:val="006209B3"/>
    <w:rsid w:val="00620D7E"/>
    <w:rsid w:val="0062118B"/>
    <w:rsid w:val="0062119E"/>
    <w:rsid w:val="00621308"/>
    <w:rsid w:val="00621311"/>
    <w:rsid w:val="00621407"/>
    <w:rsid w:val="0062157D"/>
    <w:rsid w:val="006218F7"/>
    <w:rsid w:val="00621D23"/>
    <w:rsid w:val="00621EB8"/>
    <w:rsid w:val="0062214A"/>
    <w:rsid w:val="00622235"/>
    <w:rsid w:val="006224FB"/>
    <w:rsid w:val="0062250F"/>
    <w:rsid w:val="00622691"/>
    <w:rsid w:val="0062289D"/>
    <w:rsid w:val="00622DF6"/>
    <w:rsid w:val="00623145"/>
    <w:rsid w:val="006231CA"/>
    <w:rsid w:val="00623313"/>
    <w:rsid w:val="006234B2"/>
    <w:rsid w:val="0062355C"/>
    <w:rsid w:val="0062356D"/>
    <w:rsid w:val="006235CE"/>
    <w:rsid w:val="006236B0"/>
    <w:rsid w:val="006236F2"/>
    <w:rsid w:val="006238CC"/>
    <w:rsid w:val="00623991"/>
    <w:rsid w:val="00623D22"/>
    <w:rsid w:val="00624158"/>
    <w:rsid w:val="0062443A"/>
    <w:rsid w:val="006248BF"/>
    <w:rsid w:val="006248F5"/>
    <w:rsid w:val="006249A3"/>
    <w:rsid w:val="00624A3F"/>
    <w:rsid w:val="00624B8A"/>
    <w:rsid w:val="00624CE7"/>
    <w:rsid w:val="00624D6D"/>
    <w:rsid w:val="0062512A"/>
    <w:rsid w:val="00625157"/>
    <w:rsid w:val="00625313"/>
    <w:rsid w:val="00625426"/>
    <w:rsid w:val="00625475"/>
    <w:rsid w:val="0062570F"/>
    <w:rsid w:val="00625A81"/>
    <w:rsid w:val="00625BB7"/>
    <w:rsid w:val="00625DE0"/>
    <w:rsid w:val="00626222"/>
    <w:rsid w:val="00626374"/>
    <w:rsid w:val="0062655A"/>
    <w:rsid w:val="006266D2"/>
    <w:rsid w:val="00626981"/>
    <w:rsid w:val="00626A99"/>
    <w:rsid w:val="00626D08"/>
    <w:rsid w:val="00626F90"/>
    <w:rsid w:val="006271AB"/>
    <w:rsid w:val="006271B3"/>
    <w:rsid w:val="00627270"/>
    <w:rsid w:val="006275C7"/>
    <w:rsid w:val="00627603"/>
    <w:rsid w:val="0062771E"/>
    <w:rsid w:val="00627A93"/>
    <w:rsid w:val="00627AAC"/>
    <w:rsid w:val="00630052"/>
    <w:rsid w:val="006300E9"/>
    <w:rsid w:val="006302CA"/>
    <w:rsid w:val="006307B9"/>
    <w:rsid w:val="00630A1C"/>
    <w:rsid w:val="00630AE8"/>
    <w:rsid w:val="00630D13"/>
    <w:rsid w:val="006310ED"/>
    <w:rsid w:val="00631100"/>
    <w:rsid w:val="006311EF"/>
    <w:rsid w:val="006312A4"/>
    <w:rsid w:val="00631345"/>
    <w:rsid w:val="0063138E"/>
    <w:rsid w:val="0063155E"/>
    <w:rsid w:val="00631633"/>
    <w:rsid w:val="00631882"/>
    <w:rsid w:val="00631A9A"/>
    <w:rsid w:val="00631B87"/>
    <w:rsid w:val="00631D92"/>
    <w:rsid w:val="00631F5B"/>
    <w:rsid w:val="00631FA4"/>
    <w:rsid w:val="006320B1"/>
    <w:rsid w:val="006321CE"/>
    <w:rsid w:val="00632244"/>
    <w:rsid w:val="0063235C"/>
    <w:rsid w:val="00632529"/>
    <w:rsid w:val="006325BD"/>
    <w:rsid w:val="0063273A"/>
    <w:rsid w:val="0063296A"/>
    <w:rsid w:val="00632BC0"/>
    <w:rsid w:val="00632D76"/>
    <w:rsid w:val="00632E7F"/>
    <w:rsid w:val="00632ED0"/>
    <w:rsid w:val="006331C5"/>
    <w:rsid w:val="00633338"/>
    <w:rsid w:val="006334B5"/>
    <w:rsid w:val="006336C9"/>
    <w:rsid w:val="0063379B"/>
    <w:rsid w:val="00633A99"/>
    <w:rsid w:val="00633D85"/>
    <w:rsid w:val="00633DD8"/>
    <w:rsid w:val="00633F65"/>
    <w:rsid w:val="00633FAF"/>
    <w:rsid w:val="0063403E"/>
    <w:rsid w:val="006340B0"/>
    <w:rsid w:val="006341DF"/>
    <w:rsid w:val="0063441E"/>
    <w:rsid w:val="006344C6"/>
    <w:rsid w:val="006345DE"/>
    <w:rsid w:val="0063482C"/>
    <w:rsid w:val="00634886"/>
    <w:rsid w:val="00634907"/>
    <w:rsid w:val="00634E81"/>
    <w:rsid w:val="00634FE1"/>
    <w:rsid w:val="00635035"/>
    <w:rsid w:val="00635151"/>
    <w:rsid w:val="0063518B"/>
    <w:rsid w:val="00635242"/>
    <w:rsid w:val="006352E7"/>
    <w:rsid w:val="006353FC"/>
    <w:rsid w:val="0063555C"/>
    <w:rsid w:val="006359C4"/>
    <w:rsid w:val="00635A02"/>
    <w:rsid w:val="00635ACA"/>
    <w:rsid w:val="00635B57"/>
    <w:rsid w:val="00635CFD"/>
    <w:rsid w:val="00635D6E"/>
    <w:rsid w:val="006361DB"/>
    <w:rsid w:val="00636254"/>
    <w:rsid w:val="006362E7"/>
    <w:rsid w:val="0063630F"/>
    <w:rsid w:val="0063650B"/>
    <w:rsid w:val="00636545"/>
    <w:rsid w:val="0063655A"/>
    <w:rsid w:val="006366E0"/>
    <w:rsid w:val="006368A4"/>
    <w:rsid w:val="00636BA2"/>
    <w:rsid w:val="0063748D"/>
    <w:rsid w:val="006374C3"/>
    <w:rsid w:val="0063750B"/>
    <w:rsid w:val="00637514"/>
    <w:rsid w:val="00637605"/>
    <w:rsid w:val="0063763C"/>
    <w:rsid w:val="006377C6"/>
    <w:rsid w:val="00637A6E"/>
    <w:rsid w:val="00637D8A"/>
    <w:rsid w:val="00637DA3"/>
    <w:rsid w:val="00637F3D"/>
    <w:rsid w:val="0064006A"/>
    <w:rsid w:val="00640109"/>
    <w:rsid w:val="006401E2"/>
    <w:rsid w:val="0064076B"/>
    <w:rsid w:val="006409EA"/>
    <w:rsid w:val="00640C38"/>
    <w:rsid w:val="00640D66"/>
    <w:rsid w:val="00640E79"/>
    <w:rsid w:val="00641012"/>
    <w:rsid w:val="006413FB"/>
    <w:rsid w:val="00641429"/>
    <w:rsid w:val="00641887"/>
    <w:rsid w:val="00641B1E"/>
    <w:rsid w:val="00641BDD"/>
    <w:rsid w:val="00641C36"/>
    <w:rsid w:val="00641D28"/>
    <w:rsid w:val="00641D91"/>
    <w:rsid w:val="00642152"/>
    <w:rsid w:val="00642362"/>
    <w:rsid w:val="0064244A"/>
    <w:rsid w:val="00642568"/>
    <w:rsid w:val="006426B3"/>
    <w:rsid w:val="006429DD"/>
    <w:rsid w:val="00642D59"/>
    <w:rsid w:val="00642E6C"/>
    <w:rsid w:val="00642F30"/>
    <w:rsid w:val="00642F96"/>
    <w:rsid w:val="00642FEC"/>
    <w:rsid w:val="0064314E"/>
    <w:rsid w:val="00643217"/>
    <w:rsid w:val="00643442"/>
    <w:rsid w:val="006435E4"/>
    <w:rsid w:val="0064379B"/>
    <w:rsid w:val="00643BCF"/>
    <w:rsid w:val="00643EA4"/>
    <w:rsid w:val="0064434C"/>
    <w:rsid w:val="00644749"/>
    <w:rsid w:val="00644899"/>
    <w:rsid w:val="00644995"/>
    <w:rsid w:val="00644AC4"/>
    <w:rsid w:val="00644B4F"/>
    <w:rsid w:val="00644CEB"/>
    <w:rsid w:val="00644F9B"/>
    <w:rsid w:val="006450DE"/>
    <w:rsid w:val="0064513F"/>
    <w:rsid w:val="0064522F"/>
    <w:rsid w:val="0064532E"/>
    <w:rsid w:val="00645516"/>
    <w:rsid w:val="006458BA"/>
    <w:rsid w:val="00645A98"/>
    <w:rsid w:val="00645AD2"/>
    <w:rsid w:val="00645B9E"/>
    <w:rsid w:val="00645C17"/>
    <w:rsid w:val="00645E04"/>
    <w:rsid w:val="00645F03"/>
    <w:rsid w:val="0064600C"/>
    <w:rsid w:val="006460E3"/>
    <w:rsid w:val="00646191"/>
    <w:rsid w:val="00646248"/>
    <w:rsid w:val="00646556"/>
    <w:rsid w:val="006466AC"/>
    <w:rsid w:val="00646ADC"/>
    <w:rsid w:val="00646D03"/>
    <w:rsid w:val="00646D7E"/>
    <w:rsid w:val="00646DBE"/>
    <w:rsid w:val="00646EB0"/>
    <w:rsid w:val="00646F5B"/>
    <w:rsid w:val="006472B8"/>
    <w:rsid w:val="006472C4"/>
    <w:rsid w:val="00647627"/>
    <w:rsid w:val="006477D1"/>
    <w:rsid w:val="0064790B"/>
    <w:rsid w:val="00647AED"/>
    <w:rsid w:val="00650048"/>
    <w:rsid w:val="00650082"/>
    <w:rsid w:val="006501CB"/>
    <w:rsid w:val="006501F5"/>
    <w:rsid w:val="006502C9"/>
    <w:rsid w:val="006503B7"/>
    <w:rsid w:val="0065042E"/>
    <w:rsid w:val="00650453"/>
    <w:rsid w:val="00650D1A"/>
    <w:rsid w:val="00650DD3"/>
    <w:rsid w:val="00651008"/>
    <w:rsid w:val="00651100"/>
    <w:rsid w:val="00651163"/>
    <w:rsid w:val="006511AE"/>
    <w:rsid w:val="00651450"/>
    <w:rsid w:val="006514B6"/>
    <w:rsid w:val="00651592"/>
    <w:rsid w:val="00651997"/>
    <w:rsid w:val="00651C40"/>
    <w:rsid w:val="006521C7"/>
    <w:rsid w:val="0065223D"/>
    <w:rsid w:val="00652412"/>
    <w:rsid w:val="0065277C"/>
    <w:rsid w:val="0065288F"/>
    <w:rsid w:val="00652A6E"/>
    <w:rsid w:val="00652BE2"/>
    <w:rsid w:val="00652E76"/>
    <w:rsid w:val="006530B7"/>
    <w:rsid w:val="00653663"/>
    <w:rsid w:val="00653B8B"/>
    <w:rsid w:val="00653D18"/>
    <w:rsid w:val="00653E04"/>
    <w:rsid w:val="00653F08"/>
    <w:rsid w:val="006540C5"/>
    <w:rsid w:val="00654202"/>
    <w:rsid w:val="0065454E"/>
    <w:rsid w:val="006545AE"/>
    <w:rsid w:val="00654A97"/>
    <w:rsid w:val="00654D02"/>
    <w:rsid w:val="00654D6A"/>
    <w:rsid w:val="00654E22"/>
    <w:rsid w:val="006550F8"/>
    <w:rsid w:val="00655148"/>
    <w:rsid w:val="006551D8"/>
    <w:rsid w:val="00655282"/>
    <w:rsid w:val="00655340"/>
    <w:rsid w:val="0065596D"/>
    <w:rsid w:val="00655AB1"/>
    <w:rsid w:val="00655FD2"/>
    <w:rsid w:val="00656262"/>
    <w:rsid w:val="0065650D"/>
    <w:rsid w:val="0065666D"/>
    <w:rsid w:val="006567A0"/>
    <w:rsid w:val="00656896"/>
    <w:rsid w:val="006568CE"/>
    <w:rsid w:val="00656B0F"/>
    <w:rsid w:val="00656B4C"/>
    <w:rsid w:val="00657308"/>
    <w:rsid w:val="0065732E"/>
    <w:rsid w:val="006573FD"/>
    <w:rsid w:val="006578D4"/>
    <w:rsid w:val="0065796B"/>
    <w:rsid w:val="006604FA"/>
    <w:rsid w:val="006605E0"/>
    <w:rsid w:val="00660861"/>
    <w:rsid w:val="00660E66"/>
    <w:rsid w:val="0066117D"/>
    <w:rsid w:val="00661226"/>
    <w:rsid w:val="006612B5"/>
    <w:rsid w:val="006612C6"/>
    <w:rsid w:val="006613BB"/>
    <w:rsid w:val="006614E5"/>
    <w:rsid w:val="0066181E"/>
    <w:rsid w:val="006618A3"/>
    <w:rsid w:val="00661A46"/>
    <w:rsid w:val="00661A5A"/>
    <w:rsid w:val="00661F03"/>
    <w:rsid w:val="0066203A"/>
    <w:rsid w:val="00662082"/>
    <w:rsid w:val="0066252B"/>
    <w:rsid w:val="006625B3"/>
    <w:rsid w:val="006626F2"/>
    <w:rsid w:val="006628B3"/>
    <w:rsid w:val="00662980"/>
    <w:rsid w:val="00662B1A"/>
    <w:rsid w:val="00662B9A"/>
    <w:rsid w:val="00662C8C"/>
    <w:rsid w:val="00662E4C"/>
    <w:rsid w:val="00663082"/>
    <w:rsid w:val="00663151"/>
    <w:rsid w:val="006631B5"/>
    <w:rsid w:val="00663320"/>
    <w:rsid w:val="00663466"/>
    <w:rsid w:val="00663637"/>
    <w:rsid w:val="00663699"/>
    <w:rsid w:val="006636C1"/>
    <w:rsid w:val="006638F0"/>
    <w:rsid w:val="00663A2A"/>
    <w:rsid w:val="00663E0B"/>
    <w:rsid w:val="006643DF"/>
    <w:rsid w:val="006644C8"/>
    <w:rsid w:val="006648B4"/>
    <w:rsid w:val="00664982"/>
    <w:rsid w:val="00664A3C"/>
    <w:rsid w:val="00664A82"/>
    <w:rsid w:val="00665000"/>
    <w:rsid w:val="0066503B"/>
    <w:rsid w:val="00665092"/>
    <w:rsid w:val="006650A4"/>
    <w:rsid w:val="00665109"/>
    <w:rsid w:val="006653AC"/>
    <w:rsid w:val="006658C5"/>
    <w:rsid w:val="006658DA"/>
    <w:rsid w:val="00665CA7"/>
    <w:rsid w:val="00666691"/>
    <w:rsid w:val="00666789"/>
    <w:rsid w:val="006667FF"/>
    <w:rsid w:val="00666800"/>
    <w:rsid w:val="006668D9"/>
    <w:rsid w:val="006668E7"/>
    <w:rsid w:val="00666911"/>
    <w:rsid w:val="00666A09"/>
    <w:rsid w:val="00666AF8"/>
    <w:rsid w:val="00666B12"/>
    <w:rsid w:val="00666B2B"/>
    <w:rsid w:val="00666CEC"/>
    <w:rsid w:val="00666D35"/>
    <w:rsid w:val="00666DB7"/>
    <w:rsid w:val="00666E32"/>
    <w:rsid w:val="006671F5"/>
    <w:rsid w:val="006674ED"/>
    <w:rsid w:val="0066767A"/>
    <w:rsid w:val="0066777E"/>
    <w:rsid w:val="00667789"/>
    <w:rsid w:val="00667816"/>
    <w:rsid w:val="00667880"/>
    <w:rsid w:val="006678D7"/>
    <w:rsid w:val="00667B23"/>
    <w:rsid w:val="00667D3D"/>
    <w:rsid w:val="00667E77"/>
    <w:rsid w:val="00670009"/>
    <w:rsid w:val="006701D6"/>
    <w:rsid w:val="00670206"/>
    <w:rsid w:val="006702DA"/>
    <w:rsid w:val="00670335"/>
    <w:rsid w:val="00670340"/>
    <w:rsid w:val="00670403"/>
    <w:rsid w:val="00670797"/>
    <w:rsid w:val="00670A51"/>
    <w:rsid w:val="00670AC7"/>
    <w:rsid w:val="00670B9C"/>
    <w:rsid w:val="006710A7"/>
    <w:rsid w:val="00671150"/>
    <w:rsid w:val="006711DF"/>
    <w:rsid w:val="00671201"/>
    <w:rsid w:val="00671258"/>
    <w:rsid w:val="0067130E"/>
    <w:rsid w:val="00671343"/>
    <w:rsid w:val="00671627"/>
    <w:rsid w:val="006717BA"/>
    <w:rsid w:val="006719DB"/>
    <w:rsid w:val="00671A6B"/>
    <w:rsid w:val="00671B03"/>
    <w:rsid w:val="00671C5F"/>
    <w:rsid w:val="00671E25"/>
    <w:rsid w:val="006721C3"/>
    <w:rsid w:val="006721EE"/>
    <w:rsid w:val="006722ED"/>
    <w:rsid w:val="0067240B"/>
    <w:rsid w:val="00672475"/>
    <w:rsid w:val="006724B0"/>
    <w:rsid w:val="00672542"/>
    <w:rsid w:val="00672635"/>
    <w:rsid w:val="00672739"/>
    <w:rsid w:val="00672743"/>
    <w:rsid w:val="0067274B"/>
    <w:rsid w:val="00672844"/>
    <w:rsid w:val="006728E0"/>
    <w:rsid w:val="00672D29"/>
    <w:rsid w:val="00672DAD"/>
    <w:rsid w:val="006731BD"/>
    <w:rsid w:val="0067326E"/>
    <w:rsid w:val="00673271"/>
    <w:rsid w:val="00673835"/>
    <w:rsid w:val="00673C5D"/>
    <w:rsid w:val="0067404A"/>
    <w:rsid w:val="00674271"/>
    <w:rsid w:val="00674559"/>
    <w:rsid w:val="00674726"/>
    <w:rsid w:val="00674862"/>
    <w:rsid w:val="006748F6"/>
    <w:rsid w:val="0067491E"/>
    <w:rsid w:val="006749AB"/>
    <w:rsid w:val="00674C22"/>
    <w:rsid w:val="00674CAF"/>
    <w:rsid w:val="00674E4E"/>
    <w:rsid w:val="00675055"/>
    <w:rsid w:val="00675185"/>
    <w:rsid w:val="006752CF"/>
    <w:rsid w:val="0067539A"/>
    <w:rsid w:val="006753B5"/>
    <w:rsid w:val="006755FD"/>
    <w:rsid w:val="00675656"/>
    <w:rsid w:val="00675792"/>
    <w:rsid w:val="006758C8"/>
    <w:rsid w:val="006759D5"/>
    <w:rsid w:val="00675A16"/>
    <w:rsid w:val="00675C7A"/>
    <w:rsid w:val="00675D0F"/>
    <w:rsid w:val="00675E28"/>
    <w:rsid w:val="00675F36"/>
    <w:rsid w:val="00676024"/>
    <w:rsid w:val="0067624A"/>
    <w:rsid w:val="00676392"/>
    <w:rsid w:val="006764C7"/>
    <w:rsid w:val="00676606"/>
    <w:rsid w:val="006767B1"/>
    <w:rsid w:val="006768B4"/>
    <w:rsid w:val="0067699A"/>
    <w:rsid w:val="006769BC"/>
    <w:rsid w:val="00676D00"/>
    <w:rsid w:val="00676D52"/>
    <w:rsid w:val="00676E61"/>
    <w:rsid w:val="00676E7C"/>
    <w:rsid w:val="00676F29"/>
    <w:rsid w:val="00677099"/>
    <w:rsid w:val="00677195"/>
    <w:rsid w:val="006771DB"/>
    <w:rsid w:val="006772A4"/>
    <w:rsid w:val="006774AC"/>
    <w:rsid w:val="00677593"/>
    <w:rsid w:val="00677B08"/>
    <w:rsid w:val="00677BB5"/>
    <w:rsid w:val="00677BDF"/>
    <w:rsid w:val="00677EEA"/>
    <w:rsid w:val="00677F9E"/>
    <w:rsid w:val="0068019E"/>
    <w:rsid w:val="006803A0"/>
    <w:rsid w:val="0068070B"/>
    <w:rsid w:val="0068088D"/>
    <w:rsid w:val="00680EA0"/>
    <w:rsid w:val="00681253"/>
    <w:rsid w:val="0068126E"/>
    <w:rsid w:val="00681746"/>
    <w:rsid w:val="006817D3"/>
    <w:rsid w:val="006821E3"/>
    <w:rsid w:val="00682223"/>
    <w:rsid w:val="00682591"/>
    <w:rsid w:val="006825CA"/>
    <w:rsid w:val="00682656"/>
    <w:rsid w:val="00682C99"/>
    <w:rsid w:val="006830C2"/>
    <w:rsid w:val="00683117"/>
    <w:rsid w:val="0068349A"/>
    <w:rsid w:val="006835D3"/>
    <w:rsid w:val="00683625"/>
    <w:rsid w:val="00683B5B"/>
    <w:rsid w:val="00683BFE"/>
    <w:rsid w:val="00683C43"/>
    <w:rsid w:val="00683F72"/>
    <w:rsid w:val="00683F83"/>
    <w:rsid w:val="00684096"/>
    <w:rsid w:val="00684171"/>
    <w:rsid w:val="00684201"/>
    <w:rsid w:val="00684377"/>
    <w:rsid w:val="00684572"/>
    <w:rsid w:val="006845A0"/>
    <w:rsid w:val="00684919"/>
    <w:rsid w:val="00684A71"/>
    <w:rsid w:val="00684A92"/>
    <w:rsid w:val="00684C72"/>
    <w:rsid w:val="00684D99"/>
    <w:rsid w:val="00684FFD"/>
    <w:rsid w:val="006852E3"/>
    <w:rsid w:val="00685785"/>
    <w:rsid w:val="00685D7C"/>
    <w:rsid w:val="00685DFE"/>
    <w:rsid w:val="00685EE2"/>
    <w:rsid w:val="00686243"/>
    <w:rsid w:val="006862DD"/>
    <w:rsid w:val="006864CA"/>
    <w:rsid w:val="00686537"/>
    <w:rsid w:val="006869B5"/>
    <w:rsid w:val="00686AA7"/>
    <w:rsid w:val="00686D9D"/>
    <w:rsid w:val="00686ECD"/>
    <w:rsid w:val="00686F60"/>
    <w:rsid w:val="00687039"/>
    <w:rsid w:val="006871CB"/>
    <w:rsid w:val="0068722A"/>
    <w:rsid w:val="006876BB"/>
    <w:rsid w:val="00687AA0"/>
    <w:rsid w:val="00687AA2"/>
    <w:rsid w:val="00687E87"/>
    <w:rsid w:val="006902C8"/>
    <w:rsid w:val="0069038C"/>
    <w:rsid w:val="0069059F"/>
    <w:rsid w:val="00690843"/>
    <w:rsid w:val="006908A1"/>
    <w:rsid w:val="006908FB"/>
    <w:rsid w:val="006909F2"/>
    <w:rsid w:val="00690A31"/>
    <w:rsid w:val="00690CD2"/>
    <w:rsid w:val="00690CF5"/>
    <w:rsid w:val="00690FC9"/>
    <w:rsid w:val="006910B6"/>
    <w:rsid w:val="006912C7"/>
    <w:rsid w:val="006914C1"/>
    <w:rsid w:val="006915E9"/>
    <w:rsid w:val="00691636"/>
    <w:rsid w:val="006917D0"/>
    <w:rsid w:val="00691956"/>
    <w:rsid w:val="006919A8"/>
    <w:rsid w:val="00691CBF"/>
    <w:rsid w:val="00691E44"/>
    <w:rsid w:val="0069209B"/>
    <w:rsid w:val="006921A8"/>
    <w:rsid w:val="0069223D"/>
    <w:rsid w:val="00692245"/>
    <w:rsid w:val="006924BE"/>
    <w:rsid w:val="00692657"/>
    <w:rsid w:val="0069268F"/>
    <w:rsid w:val="00692732"/>
    <w:rsid w:val="00692857"/>
    <w:rsid w:val="00692890"/>
    <w:rsid w:val="006928A6"/>
    <w:rsid w:val="006928A8"/>
    <w:rsid w:val="006929F8"/>
    <w:rsid w:val="00692BD0"/>
    <w:rsid w:val="00692C4D"/>
    <w:rsid w:val="00692D63"/>
    <w:rsid w:val="00692E25"/>
    <w:rsid w:val="00693027"/>
    <w:rsid w:val="00693328"/>
    <w:rsid w:val="00693635"/>
    <w:rsid w:val="00693818"/>
    <w:rsid w:val="00693965"/>
    <w:rsid w:val="006939F3"/>
    <w:rsid w:val="00693A1A"/>
    <w:rsid w:val="00693A60"/>
    <w:rsid w:val="00693C42"/>
    <w:rsid w:val="00693E95"/>
    <w:rsid w:val="00693EA4"/>
    <w:rsid w:val="006943A1"/>
    <w:rsid w:val="006944A3"/>
    <w:rsid w:val="006944D6"/>
    <w:rsid w:val="006945F3"/>
    <w:rsid w:val="00694740"/>
    <w:rsid w:val="00694888"/>
    <w:rsid w:val="00694F47"/>
    <w:rsid w:val="0069521F"/>
    <w:rsid w:val="00695225"/>
    <w:rsid w:val="006954DD"/>
    <w:rsid w:val="00695A29"/>
    <w:rsid w:val="00695AA5"/>
    <w:rsid w:val="00695CE3"/>
    <w:rsid w:val="00695F2C"/>
    <w:rsid w:val="0069615C"/>
    <w:rsid w:val="00696212"/>
    <w:rsid w:val="0069627C"/>
    <w:rsid w:val="006962CD"/>
    <w:rsid w:val="00696B42"/>
    <w:rsid w:val="00696D5B"/>
    <w:rsid w:val="00696E70"/>
    <w:rsid w:val="00697084"/>
    <w:rsid w:val="00697396"/>
    <w:rsid w:val="00697517"/>
    <w:rsid w:val="006976DD"/>
    <w:rsid w:val="0069770E"/>
    <w:rsid w:val="0069777C"/>
    <w:rsid w:val="00697D91"/>
    <w:rsid w:val="006A021D"/>
    <w:rsid w:val="006A077A"/>
    <w:rsid w:val="006A0836"/>
    <w:rsid w:val="006A0903"/>
    <w:rsid w:val="006A0CB4"/>
    <w:rsid w:val="006A0D26"/>
    <w:rsid w:val="006A0DDB"/>
    <w:rsid w:val="006A10B6"/>
    <w:rsid w:val="006A13F4"/>
    <w:rsid w:val="006A1409"/>
    <w:rsid w:val="006A16EB"/>
    <w:rsid w:val="006A19FF"/>
    <w:rsid w:val="006A1ADD"/>
    <w:rsid w:val="006A1BA2"/>
    <w:rsid w:val="006A1C18"/>
    <w:rsid w:val="006A1C2C"/>
    <w:rsid w:val="006A1E64"/>
    <w:rsid w:val="006A1E9D"/>
    <w:rsid w:val="006A20BD"/>
    <w:rsid w:val="006A2170"/>
    <w:rsid w:val="006A23D3"/>
    <w:rsid w:val="006A26C7"/>
    <w:rsid w:val="006A2729"/>
    <w:rsid w:val="006A2758"/>
    <w:rsid w:val="006A2AAC"/>
    <w:rsid w:val="006A2C12"/>
    <w:rsid w:val="006A2F81"/>
    <w:rsid w:val="006A3152"/>
    <w:rsid w:val="006A36B6"/>
    <w:rsid w:val="006A3805"/>
    <w:rsid w:val="006A396E"/>
    <w:rsid w:val="006A3B9E"/>
    <w:rsid w:val="006A3BBB"/>
    <w:rsid w:val="006A3CCF"/>
    <w:rsid w:val="006A3D59"/>
    <w:rsid w:val="006A411D"/>
    <w:rsid w:val="006A439E"/>
    <w:rsid w:val="006A487C"/>
    <w:rsid w:val="006A4BE1"/>
    <w:rsid w:val="006A4C78"/>
    <w:rsid w:val="006A4D95"/>
    <w:rsid w:val="006A4FCE"/>
    <w:rsid w:val="006A509A"/>
    <w:rsid w:val="006A5155"/>
    <w:rsid w:val="006A52DD"/>
    <w:rsid w:val="006A5B22"/>
    <w:rsid w:val="006A5B2C"/>
    <w:rsid w:val="006A5F9F"/>
    <w:rsid w:val="006A6239"/>
    <w:rsid w:val="006A63D6"/>
    <w:rsid w:val="006A64D1"/>
    <w:rsid w:val="006A6530"/>
    <w:rsid w:val="006A6531"/>
    <w:rsid w:val="006A679C"/>
    <w:rsid w:val="006A68CC"/>
    <w:rsid w:val="006A6AEE"/>
    <w:rsid w:val="006A6B4B"/>
    <w:rsid w:val="006A6C95"/>
    <w:rsid w:val="006A6E87"/>
    <w:rsid w:val="006A6ECA"/>
    <w:rsid w:val="006A75EA"/>
    <w:rsid w:val="006A775F"/>
    <w:rsid w:val="006A77B9"/>
    <w:rsid w:val="006A79B6"/>
    <w:rsid w:val="006A79E8"/>
    <w:rsid w:val="006A7BBE"/>
    <w:rsid w:val="006A7C2E"/>
    <w:rsid w:val="006A7D20"/>
    <w:rsid w:val="006A7DA3"/>
    <w:rsid w:val="006A7DF7"/>
    <w:rsid w:val="006A7E76"/>
    <w:rsid w:val="006A7EA8"/>
    <w:rsid w:val="006A7F20"/>
    <w:rsid w:val="006A7F87"/>
    <w:rsid w:val="006B02F7"/>
    <w:rsid w:val="006B037F"/>
    <w:rsid w:val="006B038C"/>
    <w:rsid w:val="006B04A4"/>
    <w:rsid w:val="006B04D4"/>
    <w:rsid w:val="006B0582"/>
    <w:rsid w:val="006B05D4"/>
    <w:rsid w:val="006B0B67"/>
    <w:rsid w:val="006B0D3E"/>
    <w:rsid w:val="006B0FAD"/>
    <w:rsid w:val="006B1065"/>
    <w:rsid w:val="006B1366"/>
    <w:rsid w:val="006B172D"/>
    <w:rsid w:val="006B1AF9"/>
    <w:rsid w:val="006B1B1E"/>
    <w:rsid w:val="006B1CDC"/>
    <w:rsid w:val="006B1F06"/>
    <w:rsid w:val="006B1F51"/>
    <w:rsid w:val="006B2304"/>
    <w:rsid w:val="006B24BE"/>
    <w:rsid w:val="006B2767"/>
    <w:rsid w:val="006B29A9"/>
    <w:rsid w:val="006B2B6D"/>
    <w:rsid w:val="006B2C0C"/>
    <w:rsid w:val="006B2DD8"/>
    <w:rsid w:val="006B2E00"/>
    <w:rsid w:val="006B3021"/>
    <w:rsid w:val="006B30BF"/>
    <w:rsid w:val="006B3163"/>
    <w:rsid w:val="006B3CC5"/>
    <w:rsid w:val="006B3EC9"/>
    <w:rsid w:val="006B3EFA"/>
    <w:rsid w:val="006B3F7E"/>
    <w:rsid w:val="006B3FDE"/>
    <w:rsid w:val="006B407D"/>
    <w:rsid w:val="006B430D"/>
    <w:rsid w:val="006B45EF"/>
    <w:rsid w:val="006B4809"/>
    <w:rsid w:val="006B4931"/>
    <w:rsid w:val="006B4BF9"/>
    <w:rsid w:val="006B4C06"/>
    <w:rsid w:val="006B50E7"/>
    <w:rsid w:val="006B51A1"/>
    <w:rsid w:val="006B53E0"/>
    <w:rsid w:val="006B5414"/>
    <w:rsid w:val="006B54FD"/>
    <w:rsid w:val="006B56EE"/>
    <w:rsid w:val="006B5769"/>
    <w:rsid w:val="006B58B9"/>
    <w:rsid w:val="006B5C1D"/>
    <w:rsid w:val="006B5E45"/>
    <w:rsid w:val="006B5FA3"/>
    <w:rsid w:val="006B5FB6"/>
    <w:rsid w:val="006B6183"/>
    <w:rsid w:val="006B62E2"/>
    <w:rsid w:val="006B64DB"/>
    <w:rsid w:val="006B670E"/>
    <w:rsid w:val="006B7054"/>
    <w:rsid w:val="006B7144"/>
    <w:rsid w:val="006B71C1"/>
    <w:rsid w:val="006B72D9"/>
    <w:rsid w:val="006B78ED"/>
    <w:rsid w:val="006B7F5D"/>
    <w:rsid w:val="006C037D"/>
    <w:rsid w:val="006C0AFC"/>
    <w:rsid w:val="006C0B26"/>
    <w:rsid w:val="006C0C5E"/>
    <w:rsid w:val="006C0D12"/>
    <w:rsid w:val="006C11E8"/>
    <w:rsid w:val="006C1359"/>
    <w:rsid w:val="006C1668"/>
    <w:rsid w:val="006C18C9"/>
    <w:rsid w:val="006C1C05"/>
    <w:rsid w:val="006C1E42"/>
    <w:rsid w:val="006C1E74"/>
    <w:rsid w:val="006C2043"/>
    <w:rsid w:val="006C22BD"/>
    <w:rsid w:val="006C246B"/>
    <w:rsid w:val="006C258C"/>
    <w:rsid w:val="006C259B"/>
    <w:rsid w:val="006C26CF"/>
    <w:rsid w:val="006C2772"/>
    <w:rsid w:val="006C2791"/>
    <w:rsid w:val="006C2E58"/>
    <w:rsid w:val="006C2EB1"/>
    <w:rsid w:val="006C3011"/>
    <w:rsid w:val="006C30AF"/>
    <w:rsid w:val="006C3156"/>
    <w:rsid w:val="006C31B6"/>
    <w:rsid w:val="006C325E"/>
    <w:rsid w:val="006C3476"/>
    <w:rsid w:val="006C348C"/>
    <w:rsid w:val="006C34AB"/>
    <w:rsid w:val="006C357B"/>
    <w:rsid w:val="006C38B4"/>
    <w:rsid w:val="006C3AAD"/>
    <w:rsid w:val="006C3BE1"/>
    <w:rsid w:val="006C3C7D"/>
    <w:rsid w:val="006C3D98"/>
    <w:rsid w:val="006C3DA4"/>
    <w:rsid w:val="006C3FC1"/>
    <w:rsid w:val="006C3FE0"/>
    <w:rsid w:val="006C429F"/>
    <w:rsid w:val="006C44EC"/>
    <w:rsid w:val="006C45EB"/>
    <w:rsid w:val="006C461A"/>
    <w:rsid w:val="006C4656"/>
    <w:rsid w:val="006C46EB"/>
    <w:rsid w:val="006C4774"/>
    <w:rsid w:val="006C4781"/>
    <w:rsid w:val="006C4A2E"/>
    <w:rsid w:val="006C4D43"/>
    <w:rsid w:val="006C5027"/>
    <w:rsid w:val="006C5062"/>
    <w:rsid w:val="006C517B"/>
    <w:rsid w:val="006C53D5"/>
    <w:rsid w:val="006C54AF"/>
    <w:rsid w:val="006C54CF"/>
    <w:rsid w:val="006C5606"/>
    <w:rsid w:val="006C5691"/>
    <w:rsid w:val="006C56EE"/>
    <w:rsid w:val="006C5B29"/>
    <w:rsid w:val="006C5BD4"/>
    <w:rsid w:val="006C5C53"/>
    <w:rsid w:val="006C5C6D"/>
    <w:rsid w:val="006C5ED6"/>
    <w:rsid w:val="006C6046"/>
    <w:rsid w:val="006C6449"/>
    <w:rsid w:val="006C6520"/>
    <w:rsid w:val="006C67E9"/>
    <w:rsid w:val="006C6C8A"/>
    <w:rsid w:val="006C6EE2"/>
    <w:rsid w:val="006C7279"/>
    <w:rsid w:val="006C7317"/>
    <w:rsid w:val="006C74F3"/>
    <w:rsid w:val="006C7681"/>
    <w:rsid w:val="006C7734"/>
    <w:rsid w:val="006C7A07"/>
    <w:rsid w:val="006C7A3A"/>
    <w:rsid w:val="006C7A9A"/>
    <w:rsid w:val="006C7F12"/>
    <w:rsid w:val="006D00B1"/>
    <w:rsid w:val="006D00E2"/>
    <w:rsid w:val="006D0213"/>
    <w:rsid w:val="006D0417"/>
    <w:rsid w:val="006D0481"/>
    <w:rsid w:val="006D04BF"/>
    <w:rsid w:val="006D09C4"/>
    <w:rsid w:val="006D0BC1"/>
    <w:rsid w:val="006D0D44"/>
    <w:rsid w:val="006D0EC5"/>
    <w:rsid w:val="006D0F26"/>
    <w:rsid w:val="006D1048"/>
    <w:rsid w:val="006D11E5"/>
    <w:rsid w:val="006D1230"/>
    <w:rsid w:val="006D12D5"/>
    <w:rsid w:val="006D14B1"/>
    <w:rsid w:val="006D194C"/>
    <w:rsid w:val="006D1C25"/>
    <w:rsid w:val="006D1F83"/>
    <w:rsid w:val="006D20B0"/>
    <w:rsid w:val="006D2316"/>
    <w:rsid w:val="006D244A"/>
    <w:rsid w:val="006D266E"/>
    <w:rsid w:val="006D288A"/>
    <w:rsid w:val="006D2CCB"/>
    <w:rsid w:val="006D2E67"/>
    <w:rsid w:val="006D2FCC"/>
    <w:rsid w:val="006D3071"/>
    <w:rsid w:val="006D309B"/>
    <w:rsid w:val="006D3251"/>
    <w:rsid w:val="006D3693"/>
    <w:rsid w:val="006D37CC"/>
    <w:rsid w:val="006D3A53"/>
    <w:rsid w:val="006D3B88"/>
    <w:rsid w:val="006D3BBC"/>
    <w:rsid w:val="006D3C18"/>
    <w:rsid w:val="006D3F38"/>
    <w:rsid w:val="006D41FA"/>
    <w:rsid w:val="006D4386"/>
    <w:rsid w:val="006D459D"/>
    <w:rsid w:val="006D45F0"/>
    <w:rsid w:val="006D46BA"/>
    <w:rsid w:val="006D4A6B"/>
    <w:rsid w:val="006D4CE0"/>
    <w:rsid w:val="006D4FED"/>
    <w:rsid w:val="006D5037"/>
    <w:rsid w:val="006D50DC"/>
    <w:rsid w:val="006D512A"/>
    <w:rsid w:val="006D516B"/>
    <w:rsid w:val="006D527D"/>
    <w:rsid w:val="006D53F4"/>
    <w:rsid w:val="006D552E"/>
    <w:rsid w:val="006D5A0B"/>
    <w:rsid w:val="006D5B5C"/>
    <w:rsid w:val="006D5C36"/>
    <w:rsid w:val="006D5C84"/>
    <w:rsid w:val="006D5F26"/>
    <w:rsid w:val="006D6016"/>
    <w:rsid w:val="006D6063"/>
    <w:rsid w:val="006D61C1"/>
    <w:rsid w:val="006D6536"/>
    <w:rsid w:val="006D68B7"/>
    <w:rsid w:val="006D6985"/>
    <w:rsid w:val="006D6987"/>
    <w:rsid w:val="006D6EEE"/>
    <w:rsid w:val="006D723C"/>
    <w:rsid w:val="006D7358"/>
    <w:rsid w:val="006D73DC"/>
    <w:rsid w:val="006D7425"/>
    <w:rsid w:val="006D74FA"/>
    <w:rsid w:val="006D78C3"/>
    <w:rsid w:val="006D7946"/>
    <w:rsid w:val="006D7AEB"/>
    <w:rsid w:val="006D7B6D"/>
    <w:rsid w:val="006D7D8F"/>
    <w:rsid w:val="006D7F97"/>
    <w:rsid w:val="006E014F"/>
    <w:rsid w:val="006E066A"/>
    <w:rsid w:val="006E07BD"/>
    <w:rsid w:val="006E0A62"/>
    <w:rsid w:val="006E10A8"/>
    <w:rsid w:val="006E1568"/>
    <w:rsid w:val="006E163E"/>
    <w:rsid w:val="006E1666"/>
    <w:rsid w:val="006E177C"/>
    <w:rsid w:val="006E1788"/>
    <w:rsid w:val="006E1826"/>
    <w:rsid w:val="006E184F"/>
    <w:rsid w:val="006E1F11"/>
    <w:rsid w:val="006E1FB6"/>
    <w:rsid w:val="006E1FB7"/>
    <w:rsid w:val="006E2063"/>
    <w:rsid w:val="006E22E8"/>
    <w:rsid w:val="006E234B"/>
    <w:rsid w:val="006E2396"/>
    <w:rsid w:val="006E23D7"/>
    <w:rsid w:val="006E2A51"/>
    <w:rsid w:val="006E2AAB"/>
    <w:rsid w:val="006E2C70"/>
    <w:rsid w:val="006E2D3B"/>
    <w:rsid w:val="006E3047"/>
    <w:rsid w:val="006E3367"/>
    <w:rsid w:val="006E3421"/>
    <w:rsid w:val="006E3CBC"/>
    <w:rsid w:val="006E3CE0"/>
    <w:rsid w:val="006E417F"/>
    <w:rsid w:val="006E4534"/>
    <w:rsid w:val="006E4831"/>
    <w:rsid w:val="006E484E"/>
    <w:rsid w:val="006E48B7"/>
    <w:rsid w:val="006E496E"/>
    <w:rsid w:val="006E4DC4"/>
    <w:rsid w:val="006E4F6D"/>
    <w:rsid w:val="006E51EE"/>
    <w:rsid w:val="006E53DB"/>
    <w:rsid w:val="006E5560"/>
    <w:rsid w:val="006E5762"/>
    <w:rsid w:val="006E5BC5"/>
    <w:rsid w:val="006E5D07"/>
    <w:rsid w:val="006E6387"/>
    <w:rsid w:val="006E6555"/>
    <w:rsid w:val="006E668E"/>
    <w:rsid w:val="006E669E"/>
    <w:rsid w:val="006E6864"/>
    <w:rsid w:val="006E68DE"/>
    <w:rsid w:val="006E6921"/>
    <w:rsid w:val="006E6B3A"/>
    <w:rsid w:val="006E6BD0"/>
    <w:rsid w:val="006E6DBE"/>
    <w:rsid w:val="006E72A7"/>
    <w:rsid w:val="006E7716"/>
    <w:rsid w:val="006E772D"/>
    <w:rsid w:val="006E774C"/>
    <w:rsid w:val="006E794F"/>
    <w:rsid w:val="006E7A18"/>
    <w:rsid w:val="006E7A68"/>
    <w:rsid w:val="006E7A92"/>
    <w:rsid w:val="006E7B58"/>
    <w:rsid w:val="006E7EA1"/>
    <w:rsid w:val="006E7EC8"/>
    <w:rsid w:val="006F0083"/>
    <w:rsid w:val="006F00FF"/>
    <w:rsid w:val="006F021F"/>
    <w:rsid w:val="006F0305"/>
    <w:rsid w:val="006F08EE"/>
    <w:rsid w:val="006F0A49"/>
    <w:rsid w:val="006F0A8B"/>
    <w:rsid w:val="006F0AB1"/>
    <w:rsid w:val="006F0B3A"/>
    <w:rsid w:val="006F0C20"/>
    <w:rsid w:val="006F0D77"/>
    <w:rsid w:val="006F0D8F"/>
    <w:rsid w:val="006F0EBF"/>
    <w:rsid w:val="006F103F"/>
    <w:rsid w:val="006F1077"/>
    <w:rsid w:val="006F1084"/>
    <w:rsid w:val="006F114A"/>
    <w:rsid w:val="006F11A3"/>
    <w:rsid w:val="006F12E4"/>
    <w:rsid w:val="006F1746"/>
    <w:rsid w:val="006F1890"/>
    <w:rsid w:val="006F1E26"/>
    <w:rsid w:val="006F1F6D"/>
    <w:rsid w:val="006F2120"/>
    <w:rsid w:val="006F2419"/>
    <w:rsid w:val="006F27BF"/>
    <w:rsid w:val="006F297D"/>
    <w:rsid w:val="006F298F"/>
    <w:rsid w:val="006F2A16"/>
    <w:rsid w:val="006F2B05"/>
    <w:rsid w:val="006F300A"/>
    <w:rsid w:val="006F3573"/>
    <w:rsid w:val="006F3796"/>
    <w:rsid w:val="006F3F30"/>
    <w:rsid w:val="006F3FF8"/>
    <w:rsid w:val="006F4333"/>
    <w:rsid w:val="006F43C9"/>
    <w:rsid w:val="006F44C3"/>
    <w:rsid w:val="006F44D6"/>
    <w:rsid w:val="006F451D"/>
    <w:rsid w:val="006F4884"/>
    <w:rsid w:val="006F489B"/>
    <w:rsid w:val="006F4D9A"/>
    <w:rsid w:val="006F53F6"/>
    <w:rsid w:val="006F5432"/>
    <w:rsid w:val="006F54A8"/>
    <w:rsid w:val="006F57A1"/>
    <w:rsid w:val="006F59FB"/>
    <w:rsid w:val="006F5DA4"/>
    <w:rsid w:val="006F626F"/>
    <w:rsid w:val="006F63EF"/>
    <w:rsid w:val="006F66F1"/>
    <w:rsid w:val="006F6721"/>
    <w:rsid w:val="006F68A3"/>
    <w:rsid w:val="006F6A1C"/>
    <w:rsid w:val="006F6A51"/>
    <w:rsid w:val="006F6B1A"/>
    <w:rsid w:val="006F6EA1"/>
    <w:rsid w:val="006F6ED0"/>
    <w:rsid w:val="006F6F46"/>
    <w:rsid w:val="006F6FBF"/>
    <w:rsid w:val="006F7109"/>
    <w:rsid w:val="006F722A"/>
    <w:rsid w:val="006F72FE"/>
    <w:rsid w:val="006F7479"/>
    <w:rsid w:val="006F75BA"/>
    <w:rsid w:val="006F77B4"/>
    <w:rsid w:val="006F79D1"/>
    <w:rsid w:val="006F7B9C"/>
    <w:rsid w:val="006F7D0B"/>
    <w:rsid w:val="006F7FD4"/>
    <w:rsid w:val="0070000D"/>
    <w:rsid w:val="0070011A"/>
    <w:rsid w:val="007001A8"/>
    <w:rsid w:val="00700453"/>
    <w:rsid w:val="0070063F"/>
    <w:rsid w:val="0070065A"/>
    <w:rsid w:val="00701095"/>
    <w:rsid w:val="0070114B"/>
    <w:rsid w:val="00701202"/>
    <w:rsid w:val="00701280"/>
    <w:rsid w:val="00701504"/>
    <w:rsid w:val="007016B6"/>
    <w:rsid w:val="007017EF"/>
    <w:rsid w:val="00701A4E"/>
    <w:rsid w:val="00701C26"/>
    <w:rsid w:val="00701D28"/>
    <w:rsid w:val="00701D8C"/>
    <w:rsid w:val="00701EC9"/>
    <w:rsid w:val="0070215E"/>
    <w:rsid w:val="00702235"/>
    <w:rsid w:val="007023BA"/>
    <w:rsid w:val="00702628"/>
    <w:rsid w:val="00702712"/>
    <w:rsid w:val="00702B28"/>
    <w:rsid w:val="00702C69"/>
    <w:rsid w:val="00702E46"/>
    <w:rsid w:val="0070309E"/>
    <w:rsid w:val="0070348B"/>
    <w:rsid w:val="0070368D"/>
    <w:rsid w:val="0070370D"/>
    <w:rsid w:val="00703BAB"/>
    <w:rsid w:val="00703E2D"/>
    <w:rsid w:val="00704274"/>
    <w:rsid w:val="007043DA"/>
    <w:rsid w:val="00704461"/>
    <w:rsid w:val="00704468"/>
    <w:rsid w:val="0070446E"/>
    <w:rsid w:val="0070481F"/>
    <w:rsid w:val="00704CFC"/>
    <w:rsid w:val="00704DAA"/>
    <w:rsid w:val="00704EF2"/>
    <w:rsid w:val="00704F4A"/>
    <w:rsid w:val="0070506F"/>
    <w:rsid w:val="0070533A"/>
    <w:rsid w:val="0070554E"/>
    <w:rsid w:val="007055C9"/>
    <w:rsid w:val="0070597C"/>
    <w:rsid w:val="00705D71"/>
    <w:rsid w:val="00705EB9"/>
    <w:rsid w:val="00705FBD"/>
    <w:rsid w:val="0070601C"/>
    <w:rsid w:val="007067FE"/>
    <w:rsid w:val="007069DB"/>
    <w:rsid w:val="00706B48"/>
    <w:rsid w:val="00706BB1"/>
    <w:rsid w:val="00706E10"/>
    <w:rsid w:val="00706F18"/>
    <w:rsid w:val="00706FEA"/>
    <w:rsid w:val="007070CF"/>
    <w:rsid w:val="00707327"/>
    <w:rsid w:val="0070734A"/>
    <w:rsid w:val="0070744D"/>
    <w:rsid w:val="00707469"/>
    <w:rsid w:val="0070747B"/>
    <w:rsid w:val="0070754A"/>
    <w:rsid w:val="00707561"/>
    <w:rsid w:val="00707671"/>
    <w:rsid w:val="0070775F"/>
    <w:rsid w:val="0070790F"/>
    <w:rsid w:val="00707A54"/>
    <w:rsid w:val="00707AA1"/>
    <w:rsid w:val="00707D7D"/>
    <w:rsid w:val="00707E15"/>
    <w:rsid w:val="007100DE"/>
    <w:rsid w:val="00710314"/>
    <w:rsid w:val="007106F7"/>
    <w:rsid w:val="007108CF"/>
    <w:rsid w:val="00710C96"/>
    <w:rsid w:val="00710CB7"/>
    <w:rsid w:val="00710D65"/>
    <w:rsid w:val="00710EBD"/>
    <w:rsid w:val="00711010"/>
    <w:rsid w:val="00711100"/>
    <w:rsid w:val="00711181"/>
    <w:rsid w:val="007111B2"/>
    <w:rsid w:val="00711231"/>
    <w:rsid w:val="0071136F"/>
    <w:rsid w:val="007113EB"/>
    <w:rsid w:val="00711627"/>
    <w:rsid w:val="00711737"/>
    <w:rsid w:val="007117F8"/>
    <w:rsid w:val="00711B9C"/>
    <w:rsid w:val="00711CB3"/>
    <w:rsid w:val="00711D9C"/>
    <w:rsid w:val="00711DDF"/>
    <w:rsid w:val="007121B8"/>
    <w:rsid w:val="0071252F"/>
    <w:rsid w:val="007125F1"/>
    <w:rsid w:val="0071260D"/>
    <w:rsid w:val="007127D7"/>
    <w:rsid w:val="00712904"/>
    <w:rsid w:val="007129CA"/>
    <w:rsid w:val="00712B5B"/>
    <w:rsid w:val="007130DA"/>
    <w:rsid w:val="0071313E"/>
    <w:rsid w:val="00713369"/>
    <w:rsid w:val="00713543"/>
    <w:rsid w:val="00713A62"/>
    <w:rsid w:val="00713D60"/>
    <w:rsid w:val="00713D79"/>
    <w:rsid w:val="00713EF5"/>
    <w:rsid w:val="00713F56"/>
    <w:rsid w:val="00713F8E"/>
    <w:rsid w:val="0071432F"/>
    <w:rsid w:val="00714527"/>
    <w:rsid w:val="0071456B"/>
    <w:rsid w:val="00714586"/>
    <w:rsid w:val="007146FB"/>
    <w:rsid w:val="00714A67"/>
    <w:rsid w:val="00714AA3"/>
    <w:rsid w:val="00714C44"/>
    <w:rsid w:val="00714C69"/>
    <w:rsid w:val="00714D68"/>
    <w:rsid w:val="007150C1"/>
    <w:rsid w:val="00715201"/>
    <w:rsid w:val="007153BF"/>
    <w:rsid w:val="00715404"/>
    <w:rsid w:val="007157DB"/>
    <w:rsid w:val="00715877"/>
    <w:rsid w:val="0071587B"/>
    <w:rsid w:val="00715AE0"/>
    <w:rsid w:val="00715BB4"/>
    <w:rsid w:val="0071602E"/>
    <w:rsid w:val="007161A7"/>
    <w:rsid w:val="0071641C"/>
    <w:rsid w:val="0071646B"/>
    <w:rsid w:val="007164FE"/>
    <w:rsid w:val="007166D7"/>
    <w:rsid w:val="007168A4"/>
    <w:rsid w:val="007169BC"/>
    <w:rsid w:val="00716A92"/>
    <w:rsid w:val="00716B0B"/>
    <w:rsid w:val="00716B62"/>
    <w:rsid w:val="00716BC1"/>
    <w:rsid w:val="00716DD7"/>
    <w:rsid w:val="00717090"/>
    <w:rsid w:val="007170F5"/>
    <w:rsid w:val="007173BD"/>
    <w:rsid w:val="00717672"/>
    <w:rsid w:val="007176C8"/>
    <w:rsid w:val="007179FE"/>
    <w:rsid w:val="00717AB4"/>
    <w:rsid w:val="00717C1D"/>
    <w:rsid w:val="00717C3E"/>
    <w:rsid w:val="00717C6D"/>
    <w:rsid w:val="00720124"/>
    <w:rsid w:val="0072021E"/>
    <w:rsid w:val="007202CA"/>
    <w:rsid w:val="007202E2"/>
    <w:rsid w:val="0072049F"/>
    <w:rsid w:val="007205E3"/>
    <w:rsid w:val="007205F2"/>
    <w:rsid w:val="007207F5"/>
    <w:rsid w:val="00720A77"/>
    <w:rsid w:val="00720C51"/>
    <w:rsid w:val="0072109D"/>
    <w:rsid w:val="007210B5"/>
    <w:rsid w:val="007210CC"/>
    <w:rsid w:val="007211F4"/>
    <w:rsid w:val="00721523"/>
    <w:rsid w:val="0072152F"/>
    <w:rsid w:val="00721823"/>
    <w:rsid w:val="007218B6"/>
    <w:rsid w:val="007218F2"/>
    <w:rsid w:val="00721D42"/>
    <w:rsid w:val="00721E82"/>
    <w:rsid w:val="00721EB5"/>
    <w:rsid w:val="00722013"/>
    <w:rsid w:val="00722090"/>
    <w:rsid w:val="007220FC"/>
    <w:rsid w:val="00722161"/>
    <w:rsid w:val="0072259B"/>
    <w:rsid w:val="00722962"/>
    <w:rsid w:val="00722ABA"/>
    <w:rsid w:val="00722D3A"/>
    <w:rsid w:val="00722D5D"/>
    <w:rsid w:val="00722ECD"/>
    <w:rsid w:val="00723550"/>
    <w:rsid w:val="007235BB"/>
    <w:rsid w:val="007235C1"/>
    <w:rsid w:val="00723AB2"/>
    <w:rsid w:val="00723AE7"/>
    <w:rsid w:val="00723BC3"/>
    <w:rsid w:val="00724139"/>
    <w:rsid w:val="007241A6"/>
    <w:rsid w:val="007242C9"/>
    <w:rsid w:val="0072443F"/>
    <w:rsid w:val="007244CC"/>
    <w:rsid w:val="007245B7"/>
    <w:rsid w:val="0072478B"/>
    <w:rsid w:val="007247D9"/>
    <w:rsid w:val="00724D14"/>
    <w:rsid w:val="00724E0D"/>
    <w:rsid w:val="00724F48"/>
    <w:rsid w:val="00724F9A"/>
    <w:rsid w:val="00725047"/>
    <w:rsid w:val="00725141"/>
    <w:rsid w:val="007252AC"/>
    <w:rsid w:val="007252E9"/>
    <w:rsid w:val="00725437"/>
    <w:rsid w:val="0072556F"/>
    <w:rsid w:val="007255AD"/>
    <w:rsid w:val="007255D1"/>
    <w:rsid w:val="007255F7"/>
    <w:rsid w:val="007256FD"/>
    <w:rsid w:val="007259E9"/>
    <w:rsid w:val="00725A44"/>
    <w:rsid w:val="00725F36"/>
    <w:rsid w:val="00726110"/>
    <w:rsid w:val="0072613E"/>
    <w:rsid w:val="007261C0"/>
    <w:rsid w:val="007262D2"/>
    <w:rsid w:val="00726405"/>
    <w:rsid w:val="00726940"/>
    <w:rsid w:val="00726B41"/>
    <w:rsid w:val="00726B9A"/>
    <w:rsid w:val="00726C86"/>
    <w:rsid w:val="007272DD"/>
    <w:rsid w:val="00727454"/>
    <w:rsid w:val="00727707"/>
    <w:rsid w:val="007277F9"/>
    <w:rsid w:val="0072782A"/>
    <w:rsid w:val="007279A6"/>
    <w:rsid w:val="00727AE6"/>
    <w:rsid w:val="00727B60"/>
    <w:rsid w:val="00727D75"/>
    <w:rsid w:val="00730013"/>
    <w:rsid w:val="00730067"/>
    <w:rsid w:val="007304CD"/>
    <w:rsid w:val="00730A92"/>
    <w:rsid w:val="00730B06"/>
    <w:rsid w:val="00730E3F"/>
    <w:rsid w:val="00731286"/>
    <w:rsid w:val="0073129A"/>
    <w:rsid w:val="00731689"/>
    <w:rsid w:val="00731737"/>
    <w:rsid w:val="007318DB"/>
    <w:rsid w:val="00731B4E"/>
    <w:rsid w:val="00731D8B"/>
    <w:rsid w:val="00731F6E"/>
    <w:rsid w:val="00732019"/>
    <w:rsid w:val="00732160"/>
    <w:rsid w:val="007321F5"/>
    <w:rsid w:val="007324AD"/>
    <w:rsid w:val="00732502"/>
    <w:rsid w:val="00732516"/>
    <w:rsid w:val="00732594"/>
    <w:rsid w:val="00732939"/>
    <w:rsid w:val="00732942"/>
    <w:rsid w:val="0073297B"/>
    <w:rsid w:val="00732A07"/>
    <w:rsid w:val="00732AE3"/>
    <w:rsid w:val="00732B14"/>
    <w:rsid w:val="00732C3A"/>
    <w:rsid w:val="00732E39"/>
    <w:rsid w:val="00732FFB"/>
    <w:rsid w:val="007333BF"/>
    <w:rsid w:val="007333D3"/>
    <w:rsid w:val="0073343A"/>
    <w:rsid w:val="0073358F"/>
    <w:rsid w:val="00733793"/>
    <w:rsid w:val="00733AF7"/>
    <w:rsid w:val="00733C46"/>
    <w:rsid w:val="00733C4A"/>
    <w:rsid w:val="00733CFF"/>
    <w:rsid w:val="00733DC1"/>
    <w:rsid w:val="00733E26"/>
    <w:rsid w:val="00733F48"/>
    <w:rsid w:val="007341EB"/>
    <w:rsid w:val="00734394"/>
    <w:rsid w:val="00734415"/>
    <w:rsid w:val="0073446B"/>
    <w:rsid w:val="007345CA"/>
    <w:rsid w:val="0073491B"/>
    <w:rsid w:val="00734AE7"/>
    <w:rsid w:val="00734B2E"/>
    <w:rsid w:val="00734B6E"/>
    <w:rsid w:val="0073515F"/>
    <w:rsid w:val="007353D6"/>
    <w:rsid w:val="007355B3"/>
    <w:rsid w:val="007355F2"/>
    <w:rsid w:val="0073560C"/>
    <w:rsid w:val="007358E2"/>
    <w:rsid w:val="00735919"/>
    <w:rsid w:val="00735966"/>
    <w:rsid w:val="00735BD4"/>
    <w:rsid w:val="00735C69"/>
    <w:rsid w:val="00736000"/>
    <w:rsid w:val="00736187"/>
    <w:rsid w:val="007362C4"/>
    <w:rsid w:val="007362C8"/>
    <w:rsid w:val="007364EA"/>
    <w:rsid w:val="0073659B"/>
    <w:rsid w:val="007366E6"/>
    <w:rsid w:val="0073679D"/>
    <w:rsid w:val="00736A1C"/>
    <w:rsid w:val="00736CDD"/>
    <w:rsid w:val="00736D4B"/>
    <w:rsid w:val="00736D80"/>
    <w:rsid w:val="0073756E"/>
    <w:rsid w:val="0073778B"/>
    <w:rsid w:val="00737A27"/>
    <w:rsid w:val="00737DE7"/>
    <w:rsid w:val="00737EB7"/>
    <w:rsid w:val="0074025D"/>
    <w:rsid w:val="0074054F"/>
    <w:rsid w:val="00740811"/>
    <w:rsid w:val="00740884"/>
    <w:rsid w:val="00740925"/>
    <w:rsid w:val="00740B14"/>
    <w:rsid w:val="00740B83"/>
    <w:rsid w:val="00740EE3"/>
    <w:rsid w:val="00741156"/>
    <w:rsid w:val="00741297"/>
    <w:rsid w:val="00741583"/>
    <w:rsid w:val="007419AE"/>
    <w:rsid w:val="00741A7A"/>
    <w:rsid w:val="00741A8F"/>
    <w:rsid w:val="00741C60"/>
    <w:rsid w:val="00741D9B"/>
    <w:rsid w:val="007420E7"/>
    <w:rsid w:val="007421B3"/>
    <w:rsid w:val="00742218"/>
    <w:rsid w:val="00742459"/>
    <w:rsid w:val="007424BF"/>
    <w:rsid w:val="00742532"/>
    <w:rsid w:val="00742583"/>
    <w:rsid w:val="0074296E"/>
    <w:rsid w:val="00742A73"/>
    <w:rsid w:val="00742B5F"/>
    <w:rsid w:val="00742BE2"/>
    <w:rsid w:val="00742F0B"/>
    <w:rsid w:val="00742FE1"/>
    <w:rsid w:val="007431A6"/>
    <w:rsid w:val="0074324C"/>
    <w:rsid w:val="00743408"/>
    <w:rsid w:val="00743422"/>
    <w:rsid w:val="00743646"/>
    <w:rsid w:val="00743777"/>
    <w:rsid w:val="007439AE"/>
    <w:rsid w:val="00743A61"/>
    <w:rsid w:val="00743A81"/>
    <w:rsid w:val="00743E9D"/>
    <w:rsid w:val="007443EB"/>
    <w:rsid w:val="0074458F"/>
    <w:rsid w:val="007445EF"/>
    <w:rsid w:val="00744AC6"/>
    <w:rsid w:val="00744B29"/>
    <w:rsid w:val="00744B87"/>
    <w:rsid w:val="00744CB6"/>
    <w:rsid w:val="00745049"/>
    <w:rsid w:val="0074506C"/>
    <w:rsid w:val="0074512F"/>
    <w:rsid w:val="00745158"/>
    <w:rsid w:val="00745224"/>
    <w:rsid w:val="007453B2"/>
    <w:rsid w:val="00745637"/>
    <w:rsid w:val="00745783"/>
    <w:rsid w:val="00745829"/>
    <w:rsid w:val="00745875"/>
    <w:rsid w:val="0074593F"/>
    <w:rsid w:val="00745B2F"/>
    <w:rsid w:val="00745EF1"/>
    <w:rsid w:val="007464C4"/>
    <w:rsid w:val="007464CD"/>
    <w:rsid w:val="00746AA9"/>
    <w:rsid w:val="00746F63"/>
    <w:rsid w:val="0074729B"/>
    <w:rsid w:val="00747447"/>
    <w:rsid w:val="007474DB"/>
    <w:rsid w:val="00747694"/>
    <w:rsid w:val="00747777"/>
    <w:rsid w:val="00747980"/>
    <w:rsid w:val="00747A31"/>
    <w:rsid w:val="00747A35"/>
    <w:rsid w:val="00747A99"/>
    <w:rsid w:val="00747C69"/>
    <w:rsid w:val="00747F56"/>
    <w:rsid w:val="0075003F"/>
    <w:rsid w:val="007500A4"/>
    <w:rsid w:val="00750284"/>
    <w:rsid w:val="0075047B"/>
    <w:rsid w:val="0075047E"/>
    <w:rsid w:val="007507B9"/>
    <w:rsid w:val="007507F3"/>
    <w:rsid w:val="00750AAC"/>
    <w:rsid w:val="00750C88"/>
    <w:rsid w:val="0075105E"/>
    <w:rsid w:val="00751091"/>
    <w:rsid w:val="00751596"/>
    <w:rsid w:val="007515C8"/>
    <w:rsid w:val="0075162C"/>
    <w:rsid w:val="00751A4F"/>
    <w:rsid w:val="00751B00"/>
    <w:rsid w:val="00751C60"/>
    <w:rsid w:val="00751D37"/>
    <w:rsid w:val="00751E6D"/>
    <w:rsid w:val="007528E6"/>
    <w:rsid w:val="00752A25"/>
    <w:rsid w:val="00752D9F"/>
    <w:rsid w:val="00752F8B"/>
    <w:rsid w:val="0075327D"/>
    <w:rsid w:val="00753369"/>
    <w:rsid w:val="00753C26"/>
    <w:rsid w:val="00753DCA"/>
    <w:rsid w:val="00753FDD"/>
    <w:rsid w:val="0075409D"/>
    <w:rsid w:val="0075436E"/>
    <w:rsid w:val="0075443C"/>
    <w:rsid w:val="00754520"/>
    <w:rsid w:val="00754BF4"/>
    <w:rsid w:val="00755060"/>
    <w:rsid w:val="007553C6"/>
    <w:rsid w:val="007555F3"/>
    <w:rsid w:val="00755663"/>
    <w:rsid w:val="007556F2"/>
    <w:rsid w:val="0075599A"/>
    <w:rsid w:val="007559AE"/>
    <w:rsid w:val="00755B71"/>
    <w:rsid w:val="00755E66"/>
    <w:rsid w:val="00755EAD"/>
    <w:rsid w:val="00755FF0"/>
    <w:rsid w:val="0075640B"/>
    <w:rsid w:val="007564AE"/>
    <w:rsid w:val="007569E6"/>
    <w:rsid w:val="00756F63"/>
    <w:rsid w:val="00757485"/>
    <w:rsid w:val="0075750A"/>
    <w:rsid w:val="0075767C"/>
    <w:rsid w:val="00757D25"/>
    <w:rsid w:val="00757DAF"/>
    <w:rsid w:val="00757F7A"/>
    <w:rsid w:val="00760053"/>
    <w:rsid w:val="007604F7"/>
    <w:rsid w:val="007606C1"/>
    <w:rsid w:val="007608D8"/>
    <w:rsid w:val="00760965"/>
    <w:rsid w:val="00760AEC"/>
    <w:rsid w:val="00760AFA"/>
    <w:rsid w:val="00760DB6"/>
    <w:rsid w:val="0076101C"/>
    <w:rsid w:val="0076132B"/>
    <w:rsid w:val="00761783"/>
    <w:rsid w:val="00761A1E"/>
    <w:rsid w:val="00761CD1"/>
    <w:rsid w:val="00761E39"/>
    <w:rsid w:val="00761F0B"/>
    <w:rsid w:val="00761FF6"/>
    <w:rsid w:val="007623E5"/>
    <w:rsid w:val="00762506"/>
    <w:rsid w:val="00762607"/>
    <w:rsid w:val="00762721"/>
    <w:rsid w:val="0076275F"/>
    <w:rsid w:val="007627BC"/>
    <w:rsid w:val="00762A23"/>
    <w:rsid w:val="00762AF7"/>
    <w:rsid w:val="00762B2F"/>
    <w:rsid w:val="00762E7A"/>
    <w:rsid w:val="00762EB1"/>
    <w:rsid w:val="00762EC9"/>
    <w:rsid w:val="007630CF"/>
    <w:rsid w:val="007631C7"/>
    <w:rsid w:val="0076327D"/>
    <w:rsid w:val="007633D5"/>
    <w:rsid w:val="00763637"/>
    <w:rsid w:val="007638E3"/>
    <w:rsid w:val="007638FF"/>
    <w:rsid w:val="00763B30"/>
    <w:rsid w:val="00763C9E"/>
    <w:rsid w:val="00763D32"/>
    <w:rsid w:val="00763D67"/>
    <w:rsid w:val="00763E2A"/>
    <w:rsid w:val="00763E8B"/>
    <w:rsid w:val="00763FC5"/>
    <w:rsid w:val="0076408E"/>
    <w:rsid w:val="00764333"/>
    <w:rsid w:val="0076457C"/>
    <w:rsid w:val="00764777"/>
    <w:rsid w:val="00764A20"/>
    <w:rsid w:val="00764ABB"/>
    <w:rsid w:val="00764F21"/>
    <w:rsid w:val="00765085"/>
    <w:rsid w:val="00765137"/>
    <w:rsid w:val="007651AB"/>
    <w:rsid w:val="00765D77"/>
    <w:rsid w:val="00766263"/>
    <w:rsid w:val="0076633F"/>
    <w:rsid w:val="007663AE"/>
    <w:rsid w:val="007664B7"/>
    <w:rsid w:val="00766515"/>
    <w:rsid w:val="00766520"/>
    <w:rsid w:val="0076660A"/>
    <w:rsid w:val="007666D3"/>
    <w:rsid w:val="007666E7"/>
    <w:rsid w:val="00766A1B"/>
    <w:rsid w:val="00766A48"/>
    <w:rsid w:val="00766CA1"/>
    <w:rsid w:val="00766D09"/>
    <w:rsid w:val="00766E64"/>
    <w:rsid w:val="00766E8E"/>
    <w:rsid w:val="00766FF8"/>
    <w:rsid w:val="0076761D"/>
    <w:rsid w:val="00767760"/>
    <w:rsid w:val="00767A27"/>
    <w:rsid w:val="0077018A"/>
    <w:rsid w:val="007704E5"/>
    <w:rsid w:val="00770518"/>
    <w:rsid w:val="007705C3"/>
    <w:rsid w:val="0077092B"/>
    <w:rsid w:val="00770A73"/>
    <w:rsid w:val="00770A9A"/>
    <w:rsid w:val="00770C48"/>
    <w:rsid w:val="00771334"/>
    <w:rsid w:val="00771354"/>
    <w:rsid w:val="00771B06"/>
    <w:rsid w:val="00771B3B"/>
    <w:rsid w:val="00771CF1"/>
    <w:rsid w:val="00771E01"/>
    <w:rsid w:val="00771F0C"/>
    <w:rsid w:val="00771FB0"/>
    <w:rsid w:val="007720AE"/>
    <w:rsid w:val="00772336"/>
    <w:rsid w:val="007724B2"/>
    <w:rsid w:val="00772534"/>
    <w:rsid w:val="0077255D"/>
    <w:rsid w:val="00772B4C"/>
    <w:rsid w:val="00772B78"/>
    <w:rsid w:val="00772CBD"/>
    <w:rsid w:val="00772F9B"/>
    <w:rsid w:val="007732A7"/>
    <w:rsid w:val="007732B9"/>
    <w:rsid w:val="007733C9"/>
    <w:rsid w:val="00773684"/>
    <w:rsid w:val="00773718"/>
    <w:rsid w:val="00773758"/>
    <w:rsid w:val="007737A8"/>
    <w:rsid w:val="00773903"/>
    <w:rsid w:val="00773986"/>
    <w:rsid w:val="00773A03"/>
    <w:rsid w:val="00773C0B"/>
    <w:rsid w:val="00773C0E"/>
    <w:rsid w:val="00773C44"/>
    <w:rsid w:val="00773D77"/>
    <w:rsid w:val="007741A2"/>
    <w:rsid w:val="007743B0"/>
    <w:rsid w:val="007748A5"/>
    <w:rsid w:val="00774B3A"/>
    <w:rsid w:val="00774CB1"/>
    <w:rsid w:val="00774EDD"/>
    <w:rsid w:val="0077532D"/>
    <w:rsid w:val="00775472"/>
    <w:rsid w:val="00775777"/>
    <w:rsid w:val="007757C7"/>
    <w:rsid w:val="00775C63"/>
    <w:rsid w:val="00775D50"/>
    <w:rsid w:val="00775DCF"/>
    <w:rsid w:val="0077618C"/>
    <w:rsid w:val="007767B5"/>
    <w:rsid w:val="00776823"/>
    <w:rsid w:val="0077696D"/>
    <w:rsid w:val="00776B18"/>
    <w:rsid w:val="00776B35"/>
    <w:rsid w:val="00776B52"/>
    <w:rsid w:val="00776E74"/>
    <w:rsid w:val="00776F4D"/>
    <w:rsid w:val="00776F8C"/>
    <w:rsid w:val="0077705D"/>
    <w:rsid w:val="0077712B"/>
    <w:rsid w:val="00777141"/>
    <w:rsid w:val="0077738F"/>
    <w:rsid w:val="007773B0"/>
    <w:rsid w:val="00777435"/>
    <w:rsid w:val="00777588"/>
    <w:rsid w:val="00777664"/>
    <w:rsid w:val="00777756"/>
    <w:rsid w:val="00777C6E"/>
    <w:rsid w:val="00777C78"/>
    <w:rsid w:val="00777D7F"/>
    <w:rsid w:val="00777E16"/>
    <w:rsid w:val="00777EBA"/>
    <w:rsid w:val="00777F84"/>
    <w:rsid w:val="00777FE4"/>
    <w:rsid w:val="0078001F"/>
    <w:rsid w:val="00780199"/>
    <w:rsid w:val="007801A6"/>
    <w:rsid w:val="007802AA"/>
    <w:rsid w:val="007803B1"/>
    <w:rsid w:val="007803E4"/>
    <w:rsid w:val="007804D6"/>
    <w:rsid w:val="00780929"/>
    <w:rsid w:val="00780969"/>
    <w:rsid w:val="00780988"/>
    <w:rsid w:val="00780E1C"/>
    <w:rsid w:val="0078138E"/>
    <w:rsid w:val="00781596"/>
    <w:rsid w:val="00781714"/>
    <w:rsid w:val="007817A5"/>
    <w:rsid w:val="00781817"/>
    <w:rsid w:val="00781A45"/>
    <w:rsid w:val="00781A51"/>
    <w:rsid w:val="00781AD5"/>
    <w:rsid w:val="00781B69"/>
    <w:rsid w:val="00781CD5"/>
    <w:rsid w:val="00781E2F"/>
    <w:rsid w:val="00781F7A"/>
    <w:rsid w:val="00782380"/>
    <w:rsid w:val="007824C7"/>
    <w:rsid w:val="007827DF"/>
    <w:rsid w:val="00782870"/>
    <w:rsid w:val="007829B7"/>
    <w:rsid w:val="00782B06"/>
    <w:rsid w:val="00782C28"/>
    <w:rsid w:val="00782D98"/>
    <w:rsid w:val="00782E07"/>
    <w:rsid w:val="00783014"/>
    <w:rsid w:val="007830AD"/>
    <w:rsid w:val="007831C2"/>
    <w:rsid w:val="0078320B"/>
    <w:rsid w:val="00783221"/>
    <w:rsid w:val="00783230"/>
    <w:rsid w:val="00783639"/>
    <w:rsid w:val="00783679"/>
    <w:rsid w:val="007836D1"/>
    <w:rsid w:val="007837B9"/>
    <w:rsid w:val="00783936"/>
    <w:rsid w:val="00783A35"/>
    <w:rsid w:val="00783B1D"/>
    <w:rsid w:val="00783C0D"/>
    <w:rsid w:val="00783DC1"/>
    <w:rsid w:val="00783EC8"/>
    <w:rsid w:val="00783ED3"/>
    <w:rsid w:val="00783F0C"/>
    <w:rsid w:val="0078405D"/>
    <w:rsid w:val="00784074"/>
    <w:rsid w:val="007840C4"/>
    <w:rsid w:val="007843E5"/>
    <w:rsid w:val="00784417"/>
    <w:rsid w:val="007845EE"/>
    <w:rsid w:val="00784901"/>
    <w:rsid w:val="00784AC0"/>
    <w:rsid w:val="007850C7"/>
    <w:rsid w:val="0078543B"/>
    <w:rsid w:val="0078546B"/>
    <w:rsid w:val="0078566D"/>
    <w:rsid w:val="007857CB"/>
    <w:rsid w:val="007857FF"/>
    <w:rsid w:val="00785B26"/>
    <w:rsid w:val="00785C73"/>
    <w:rsid w:val="00785D07"/>
    <w:rsid w:val="00785E4C"/>
    <w:rsid w:val="0078606D"/>
    <w:rsid w:val="007861AE"/>
    <w:rsid w:val="007867BA"/>
    <w:rsid w:val="00786938"/>
    <w:rsid w:val="00786D54"/>
    <w:rsid w:val="00786D73"/>
    <w:rsid w:val="00786DF7"/>
    <w:rsid w:val="00786EC4"/>
    <w:rsid w:val="00787243"/>
    <w:rsid w:val="00787331"/>
    <w:rsid w:val="007874C0"/>
    <w:rsid w:val="0078777D"/>
    <w:rsid w:val="00787AE6"/>
    <w:rsid w:val="00787E71"/>
    <w:rsid w:val="007900A0"/>
    <w:rsid w:val="007900B3"/>
    <w:rsid w:val="0079051B"/>
    <w:rsid w:val="0079061C"/>
    <w:rsid w:val="0079069C"/>
    <w:rsid w:val="007906D6"/>
    <w:rsid w:val="0079096E"/>
    <w:rsid w:val="00790985"/>
    <w:rsid w:val="00790C1B"/>
    <w:rsid w:val="00790E81"/>
    <w:rsid w:val="00790F5C"/>
    <w:rsid w:val="0079127E"/>
    <w:rsid w:val="00791332"/>
    <w:rsid w:val="0079163E"/>
    <w:rsid w:val="00791AC9"/>
    <w:rsid w:val="00791B22"/>
    <w:rsid w:val="00791B68"/>
    <w:rsid w:val="007920B3"/>
    <w:rsid w:val="007921A0"/>
    <w:rsid w:val="0079220B"/>
    <w:rsid w:val="00792379"/>
    <w:rsid w:val="0079243B"/>
    <w:rsid w:val="00792483"/>
    <w:rsid w:val="00792490"/>
    <w:rsid w:val="00792524"/>
    <w:rsid w:val="0079298F"/>
    <w:rsid w:val="00792B46"/>
    <w:rsid w:val="00792FD9"/>
    <w:rsid w:val="00793047"/>
    <w:rsid w:val="007930EC"/>
    <w:rsid w:val="007930F0"/>
    <w:rsid w:val="00793295"/>
    <w:rsid w:val="00793451"/>
    <w:rsid w:val="00793484"/>
    <w:rsid w:val="007944F5"/>
    <w:rsid w:val="007948A9"/>
    <w:rsid w:val="007949A8"/>
    <w:rsid w:val="007949C2"/>
    <w:rsid w:val="00794D1A"/>
    <w:rsid w:val="00794D20"/>
    <w:rsid w:val="00794DC4"/>
    <w:rsid w:val="0079531B"/>
    <w:rsid w:val="0079535D"/>
    <w:rsid w:val="00795381"/>
    <w:rsid w:val="007955FD"/>
    <w:rsid w:val="0079562E"/>
    <w:rsid w:val="007959DA"/>
    <w:rsid w:val="00795C50"/>
    <w:rsid w:val="00795D93"/>
    <w:rsid w:val="00795E47"/>
    <w:rsid w:val="00795E6D"/>
    <w:rsid w:val="00795FAC"/>
    <w:rsid w:val="0079601D"/>
    <w:rsid w:val="00796076"/>
    <w:rsid w:val="00796093"/>
    <w:rsid w:val="007960EF"/>
    <w:rsid w:val="0079610E"/>
    <w:rsid w:val="00796186"/>
    <w:rsid w:val="00796294"/>
    <w:rsid w:val="00796468"/>
    <w:rsid w:val="0079655C"/>
    <w:rsid w:val="007966D5"/>
    <w:rsid w:val="00796829"/>
    <w:rsid w:val="00796C12"/>
    <w:rsid w:val="00796C46"/>
    <w:rsid w:val="00796F63"/>
    <w:rsid w:val="0079710D"/>
    <w:rsid w:val="00797345"/>
    <w:rsid w:val="007974B3"/>
    <w:rsid w:val="00797A19"/>
    <w:rsid w:val="00797A9A"/>
    <w:rsid w:val="007A03DD"/>
    <w:rsid w:val="007A0649"/>
    <w:rsid w:val="007A0828"/>
    <w:rsid w:val="007A09AF"/>
    <w:rsid w:val="007A0B45"/>
    <w:rsid w:val="007A0EB3"/>
    <w:rsid w:val="007A0EDA"/>
    <w:rsid w:val="007A0EE3"/>
    <w:rsid w:val="007A0FE7"/>
    <w:rsid w:val="007A1068"/>
    <w:rsid w:val="007A1089"/>
    <w:rsid w:val="007A1368"/>
    <w:rsid w:val="007A141C"/>
    <w:rsid w:val="007A18FE"/>
    <w:rsid w:val="007A1B01"/>
    <w:rsid w:val="007A1D00"/>
    <w:rsid w:val="007A1D17"/>
    <w:rsid w:val="007A1DA4"/>
    <w:rsid w:val="007A1DE7"/>
    <w:rsid w:val="007A2037"/>
    <w:rsid w:val="007A21C0"/>
    <w:rsid w:val="007A22C1"/>
    <w:rsid w:val="007A2475"/>
    <w:rsid w:val="007A26FB"/>
    <w:rsid w:val="007A2803"/>
    <w:rsid w:val="007A2850"/>
    <w:rsid w:val="007A2FA1"/>
    <w:rsid w:val="007A2FC0"/>
    <w:rsid w:val="007A3026"/>
    <w:rsid w:val="007A30EE"/>
    <w:rsid w:val="007A3161"/>
    <w:rsid w:val="007A31B7"/>
    <w:rsid w:val="007A323E"/>
    <w:rsid w:val="007A342E"/>
    <w:rsid w:val="007A34B2"/>
    <w:rsid w:val="007A34E2"/>
    <w:rsid w:val="007A368F"/>
    <w:rsid w:val="007A399B"/>
    <w:rsid w:val="007A3BCE"/>
    <w:rsid w:val="007A3F24"/>
    <w:rsid w:val="007A4047"/>
    <w:rsid w:val="007A4086"/>
    <w:rsid w:val="007A4313"/>
    <w:rsid w:val="007A4327"/>
    <w:rsid w:val="007A4410"/>
    <w:rsid w:val="007A45E1"/>
    <w:rsid w:val="007A4677"/>
    <w:rsid w:val="007A476E"/>
    <w:rsid w:val="007A47D3"/>
    <w:rsid w:val="007A4826"/>
    <w:rsid w:val="007A4A13"/>
    <w:rsid w:val="007A4AB1"/>
    <w:rsid w:val="007A4B20"/>
    <w:rsid w:val="007A4BFF"/>
    <w:rsid w:val="007A4EBD"/>
    <w:rsid w:val="007A4EF8"/>
    <w:rsid w:val="007A4F5A"/>
    <w:rsid w:val="007A4F80"/>
    <w:rsid w:val="007A52B2"/>
    <w:rsid w:val="007A55B6"/>
    <w:rsid w:val="007A581E"/>
    <w:rsid w:val="007A5B40"/>
    <w:rsid w:val="007A5B76"/>
    <w:rsid w:val="007A5D52"/>
    <w:rsid w:val="007A5F5C"/>
    <w:rsid w:val="007A617D"/>
    <w:rsid w:val="007A62A6"/>
    <w:rsid w:val="007A62DA"/>
    <w:rsid w:val="007A63E7"/>
    <w:rsid w:val="007A6618"/>
    <w:rsid w:val="007A6655"/>
    <w:rsid w:val="007A6752"/>
    <w:rsid w:val="007A68E8"/>
    <w:rsid w:val="007A692C"/>
    <w:rsid w:val="007A6A1C"/>
    <w:rsid w:val="007A6AC9"/>
    <w:rsid w:val="007A6B99"/>
    <w:rsid w:val="007A6BB0"/>
    <w:rsid w:val="007A6C6B"/>
    <w:rsid w:val="007A6D57"/>
    <w:rsid w:val="007A6E12"/>
    <w:rsid w:val="007A6E14"/>
    <w:rsid w:val="007A6E16"/>
    <w:rsid w:val="007A6F53"/>
    <w:rsid w:val="007A6FED"/>
    <w:rsid w:val="007A78C4"/>
    <w:rsid w:val="007A7D2C"/>
    <w:rsid w:val="007A7E4A"/>
    <w:rsid w:val="007A7F8F"/>
    <w:rsid w:val="007B0284"/>
    <w:rsid w:val="007B034D"/>
    <w:rsid w:val="007B061E"/>
    <w:rsid w:val="007B0897"/>
    <w:rsid w:val="007B08B8"/>
    <w:rsid w:val="007B0910"/>
    <w:rsid w:val="007B0B25"/>
    <w:rsid w:val="007B0B67"/>
    <w:rsid w:val="007B0C4C"/>
    <w:rsid w:val="007B0E2B"/>
    <w:rsid w:val="007B0EF8"/>
    <w:rsid w:val="007B10B3"/>
    <w:rsid w:val="007B1117"/>
    <w:rsid w:val="007B14D7"/>
    <w:rsid w:val="007B179C"/>
    <w:rsid w:val="007B18DF"/>
    <w:rsid w:val="007B1EA5"/>
    <w:rsid w:val="007B250F"/>
    <w:rsid w:val="007B2514"/>
    <w:rsid w:val="007B2515"/>
    <w:rsid w:val="007B266B"/>
    <w:rsid w:val="007B26CB"/>
    <w:rsid w:val="007B277C"/>
    <w:rsid w:val="007B2869"/>
    <w:rsid w:val="007B2878"/>
    <w:rsid w:val="007B2A68"/>
    <w:rsid w:val="007B2BD5"/>
    <w:rsid w:val="007B2CA1"/>
    <w:rsid w:val="007B2E10"/>
    <w:rsid w:val="007B2EB3"/>
    <w:rsid w:val="007B2F99"/>
    <w:rsid w:val="007B3087"/>
    <w:rsid w:val="007B3232"/>
    <w:rsid w:val="007B32C7"/>
    <w:rsid w:val="007B3327"/>
    <w:rsid w:val="007B33C0"/>
    <w:rsid w:val="007B3412"/>
    <w:rsid w:val="007B3727"/>
    <w:rsid w:val="007B456A"/>
    <w:rsid w:val="007B45A6"/>
    <w:rsid w:val="007B485F"/>
    <w:rsid w:val="007B4895"/>
    <w:rsid w:val="007B493D"/>
    <w:rsid w:val="007B496A"/>
    <w:rsid w:val="007B50FD"/>
    <w:rsid w:val="007B5284"/>
    <w:rsid w:val="007B53F3"/>
    <w:rsid w:val="007B5BA0"/>
    <w:rsid w:val="007B5E39"/>
    <w:rsid w:val="007B6239"/>
    <w:rsid w:val="007B6369"/>
    <w:rsid w:val="007B645A"/>
    <w:rsid w:val="007B6731"/>
    <w:rsid w:val="007B6C24"/>
    <w:rsid w:val="007B6C51"/>
    <w:rsid w:val="007B6CA7"/>
    <w:rsid w:val="007B6ECF"/>
    <w:rsid w:val="007B6F65"/>
    <w:rsid w:val="007B6F8F"/>
    <w:rsid w:val="007B6F9F"/>
    <w:rsid w:val="007B7028"/>
    <w:rsid w:val="007B7247"/>
    <w:rsid w:val="007B73B7"/>
    <w:rsid w:val="007B76B9"/>
    <w:rsid w:val="007B77AA"/>
    <w:rsid w:val="007B79E4"/>
    <w:rsid w:val="007B7C45"/>
    <w:rsid w:val="007C0100"/>
    <w:rsid w:val="007C0439"/>
    <w:rsid w:val="007C061C"/>
    <w:rsid w:val="007C06C5"/>
    <w:rsid w:val="007C07CE"/>
    <w:rsid w:val="007C081D"/>
    <w:rsid w:val="007C0947"/>
    <w:rsid w:val="007C0B0D"/>
    <w:rsid w:val="007C0C2B"/>
    <w:rsid w:val="007C0E53"/>
    <w:rsid w:val="007C0FD6"/>
    <w:rsid w:val="007C1190"/>
    <w:rsid w:val="007C11D4"/>
    <w:rsid w:val="007C131D"/>
    <w:rsid w:val="007C13B6"/>
    <w:rsid w:val="007C1468"/>
    <w:rsid w:val="007C146E"/>
    <w:rsid w:val="007C14E0"/>
    <w:rsid w:val="007C17F2"/>
    <w:rsid w:val="007C1850"/>
    <w:rsid w:val="007C18E3"/>
    <w:rsid w:val="007C1AEF"/>
    <w:rsid w:val="007C1BE7"/>
    <w:rsid w:val="007C1EE8"/>
    <w:rsid w:val="007C2841"/>
    <w:rsid w:val="007C2B55"/>
    <w:rsid w:val="007C2B64"/>
    <w:rsid w:val="007C2DB3"/>
    <w:rsid w:val="007C2E11"/>
    <w:rsid w:val="007C2F08"/>
    <w:rsid w:val="007C2FA7"/>
    <w:rsid w:val="007C305B"/>
    <w:rsid w:val="007C3333"/>
    <w:rsid w:val="007C35A9"/>
    <w:rsid w:val="007C36CB"/>
    <w:rsid w:val="007C3B26"/>
    <w:rsid w:val="007C3BDD"/>
    <w:rsid w:val="007C3D4D"/>
    <w:rsid w:val="007C40E1"/>
    <w:rsid w:val="007C424E"/>
    <w:rsid w:val="007C4263"/>
    <w:rsid w:val="007C4394"/>
    <w:rsid w:val="007C499F"/>
    <w:rsid w:val="007C4A29"/>
    <w:rsid w:val="007C4F7E"/>
    <w:rsid w:val="007C4F9D"/>
    <w:rsid w:val="007C510E"/>
    <w:rsid w:val="007C5260"/>
    <w:rsid w:val="007C55DC"/>
    <w:rsid w:val="007C580F"/>
    <w:rsid w:val="007C5BF7"/>
    <w:rsid w:val="007C5C72"/>
    <w:rsid w:val="007C5CD9"/>
    <w:rsid w:val="007C5CF6"/>
    <w:rsid w:val="007C5F13"/>
    <w:rsid w:val="007C6156"/>
    <w:rsid w:val="007C637A"/>
    <w:rsid w:val="007C69CF"/>
    <w:rsid w:val="007C6BBD"/>
    <w:rsid w:val="007C6D6E"/>
    <w:rsid w:val="007C6F22"/>
    <w:rsid w:val="007C6F66"/>
    <w:rsid w:val="007C6FBD"/>
    <w:rsid w:val="007C75A0"/>
    <w:rsid w:val="007C7610"/>
    <w:rsid w:val="007C763C"/>
    <w:rsid w:val="007C7750"/>
    <w:rsid w:val="007C77A5"/>
    <w:rsid w:val="007C7900"/>
    <w:rsid w:val="007C794D"/>
    <w:rsid w:val="007D0093"/>
    <w:rsid w:val="007D0235"/>
    <w:rsid w:val="007D05CF"/>
    <w:rsid w:val="007D064B"/>
    <w:rsid w:val="007D0704"/>
    <w:rsid w:val="007D0710"/>
    <w:rsid w:val="007D0BAC"/>
    <w:rsid w:val="007D0C16"/>
    <w:rsid w:val="007D0EAD"/>
    <w:rsid w:val="007D0FB9"/>
    <w:rsid w:val="007D125B"/>
    <w:rsid w:val="007D14AB"/>
    <w:rsid w:val="007D15D1"/>
    <w:rsid w:val="007D1614"/>
    <w:rsid w:val="007D1AD8"/>
    <w:rsid w:val="007D1BA7"/>
    <w:rsid w:val="007D1E8A"/>
    <w:rsid w:val="007D1EC4"/>
    <w:rsid w:val="007D1ED0"/>
    <w:rsid w:val="007D2178"/>
    <w:rsid w:val="007D289C"/>
    <w:rsid w:val="007D2926"/>
    <w:rsid w:val="007D29B3"/>
    <w:rsid w:val="007D2D1B"/>
    <w:rsid w:val="007D2E06"/>
    <w:rsid w:val="007D2E46"/>
    <w:rsid w:val="007D2FF1"/>
    <w:rsid w:val="007D2FFC"/>
    <w:rsid w:val="007D312C"/>
    <w:rsid w:val="007D31C2"/>
    <w:rsid w:val="007D32E8"/>
    <w:rsid w:val="007D330E"/>
    <w:rsid w:val="007D33F0"/>
    <w:rsid w:val="007D3455"/>
    <w:rsid w:val="007D3745"/>
    <w:rsid w:val="007D38CB"/>
    <w:rsid w:val="007D39BB"/>
    <w:rsid w:val="007D39D4"/>
    <w:rsid w:val="007D3A04"/>
    <w:rsid w:val="007D3B03"/>
    <w:rsid w:val="007D3B8F"/>
    <w:rsid w:val="007D42E9"/>
    <w:rsid w:val="007D449B"/>
    <w:rsid w:val="007D4505"/>
    <w:rsid w:val="007D46A3"/>
    <w:rsid w:val="007D46FA"/>
    <w:rsid w:val="007D499F"/>
    <w:rsid w:val="007D49BE"/>
    <w:rsid w:val="007D4A2A"/>
    <w:rsid w:val="007D4B9E"/>
    <w:rsid w:val="007D4C0D"/>
    <w:rsid w:val="007D4EB4"/>
    <w:rsid w:val="007D4F5E"/>
    <w:rsid w:val="007D4FE6"/>
    <w:rsid w:val="007D5047"/>
    <w:rsid w:val="007D520E"/>
    <w:rsid w:val="007D5557"/>
    <w:rsid w:val="007D555B"/>
    <w:rsid w:val="007D59FC"/>
    <w:rsid w:val="007D5D4A"/>
    <w:rsid w:val="007D5DBB"/>
    <w:rsid w:val="007D5EFF"/>
    <w:rsid w:val="007D5FBD"/>
    <w:rsid w:val="007D60A6"/>
    <w:rsid w:val="007D60EE"/>
    <w:rsid w:val="007D61C2"/>
    <w:rsid w:val="007D6213"/>
    <w:rsid w:val="007D6334"/>
    <w:rsid w:val="007D639C"/>
    <w:rsid w:val="007D649F"/>
    <w:rsid w:val="007D64AD"/>
    <w:rsid w:val="007D64C1"/>
    <w:rsid w:val="007D64DE"/>
    <w:rsid w:val="007D64EC"/>
    <w:rsid w:val="007D6744"/>
    <w:rsid w:val="007D681A"/>
    <w:rsid w:val="007D68A4"/>
    <w:rsid w:val="007D68CF"/>
    <w:rsid w:val="007D6FC5"/>
    <w:rsid w:val="007D743F"/>
    <w:rsid w:val="007D7540"/>
    <w:rsid w:val="007D7A2F"/>
    <w:rsid w:val="007D7D5F"/>
    <w:rsid w:val="007E0052"/>
    <w:rsid w:val="007E0246"/>
    <w:rsid w:val="007E03BD"/>
    <w:rsid w:val="007E0870"/>
    <w:rsid w:val="007E0CE6"/>
    <w:rsid w:val="007E0D8D"/>
    <w:rsid w:val="007E0F1A"/>
    <w:rsid w:val="007E0F55"/>
    <w:rsid w:val="007E115A"/>
    <w:rsid w:val="007E11B0"/>
    <w:rsid w:val="007E1452"/>
    <w:rsid w:val="007E1498"/>
    <w:rsid w:val="007E14DD"/>
    <w:rsid w:val="007E14E0"/>
    <w:rsid w:val="007E1632"/>
    <w:rsid w:val="007E16A5"/>
    <w:rsid w:val="007E1823"/>
    <w:rsid w:val="007E18B6"/>
    <w:rsid w:val="007E18F1"/>
    <w:rsid w:val="007E213E"/>
    <w:rsid w:val="007E23A7"/>
    <w:rsid w:val="007E2991"/>
    <w:rsid w:val="007E2C1C"/>
    <w:rsid w:val="007E2C5A"/>
    <w:rsid w:val="007E2E67"/>
    <w:rsid w:val="007E328E"/>
    <w:rsid w:val="007E3330"/>
    <w:rsid w:val="007E3364"/>
    <w:rsid w:val="007E345B"/>
    <w:rsid w:val="007E35DA"/>
    <w:rsid w:val="007E3628"/>
    <w:rsid w:val="007E367C"/>
    <w:rsid w:val="007E36BA"/>
    <w:rsid w:val="007E37DA"/>
    <w:rsid w:val="007E3834"/>
    <w:rsid w:val="007E3ACF"/>
    <w:rsid w:val="007E3E3D"/>
    <w:rsid w:val="007E3E8F"/>
    <w:rsid w:val="007E404A"/>
    <w:rsid w:val="007E4150"/>
    <w:rsid w:val="007E4163"/>
    <w:rsid w:val="007E41D6"/>
    <w:rsid w:val="007E4226"/>
    <w:rsid w:val="007E4340"/>
    <w:rsid w:val="007E4363"/>
    <w:rsid w:val="007E44ED"/>
    <w:rsid w:val="007E469E"/>
    <w:rsid w:val="007E4760"/>
    <w:rsid w:val="007E47F2"/>
    <w:rsid w:val="007E4AFF"/>
    <w:rsid w:val="007E4C02"/>
    <w:rsid w:val="007E4C64"/>
    <w:rsid w:val="007E4C76"/>
    <w:rsid w:val="007E4EA9"/>
    <w:rsid w:val="007E4F78"/>
    <w:rsid w:val="007E5443"/>
    <w:rsid w:val="007E5483"/>
    <w:rsid w:val="007E5A46"/>
    <w:rsid w:val="007E5F29"/>
    <w:rsid w:val="007E604E"/>
    <w:rsid w:val="007E60E1"/>
    <w:rsid w:val="007E62B5"/>
    <w:rsid w:val="007E64D3"/>
    <w:rsid w:val="007E66C7"/>
    <w:rsid w:val="007E684C"/>
    <w:rsid w:val="007E6B3B"/>
    <w:rsid w:val="007E6E2A"/>
    <w:rsid w:val="007E6F27"/>
    <w:rsid w:val="007E709C"/>
    <w:rsid w:val="007E7537"/>
    <w:rsid w:val="007E7820"/>
    <w:rsid w:val="007E783B"/>
    <w:rsid w:val="007E7AD6"/>
    <w:rsid w:val="007E7C75"/>
    <w:rsid w:val="007E7CFA"/>
    <w:rsid w:val="007E7E08"/>
    <w:rsid w:val="007E7E75"/>
    <w:rsid w:val="007F0062"/>
    <w:rsid w:val="007F0274"/>
    <w:rsid w:val="007F0342"/>
    <w:rsid w:val="007F0458"/>
    <w:rsid w:val="007F04A9"/>
    <w:rsid w:val="007F0A3E"/>
    <w:rsid w:val="007F0A41"/>
    <w:rsid w:val="007F0A43"/>
    <w:rsid w:val="007F0BF6"/>
    <w:rsid w:val="007F0CA6"/>
    <w:rsid w:val="007F0E43"/>
    <w:rsid w:val="007F0EAE"/>
    <w:rsid w:val="007F0F4A"/>
    <w:rsid w:val="007F126A"/>
    <w:rsid w:val="007F14F9"/>
    <w:rsid w:val="007F15CE"/>
    <w:rsid w:val="007F16FE"/>
    <w:rsid w:val="007F186C"/>
    <w:rsid w:val="007F196A"/>
    <w:rsid w:val="007F1A21"/>
    <w:rsid w:val="007F1C15"/>
    <w:rsid w:val="007F1E3B"/>
    <w:rsid w:val="007F1EC8"/>
    <w:rsid w:val="007F26E6"/>
    <w:rsid w:val="007F279B"/>
    <w:rsid w:val="007F28AA"/>
    <w:rsid w:val="007F2967"/>
    <w:rsid w:val="007F2ABD"/>
    <w:rsid w:val="007F2C23"/>
    <w:rsid w:val="007F2E31"/>
    <w:rsid w:val="007F31E9"/>
    <w:rsid w:val="007F33A7"/>
    <w:rsid w:val="007F35BF"/>
    <w:rsid w:val="007F3638"/>
    <w:rsid w:val="007F37B2"/>
    <w:rsid w:val="007F3836"/>
    <w:rsid w:val="007F3A47"/>
    <w:rsid w:val="007F3C8B"/>
    <w:rsid w:val="007F3FD2"/>
    <w:rsid w:val="007F40C5"/>
    <w:rsid w:val="007F4787"/>
    <w:rsid w:val="007F4B71"/>
    <w:rsid w:val="007F4C0E"/>
    <w:rsid w:val="007F4D05"/>
    <w:rsid w:val="007F4F46"/>
    <w:rsid w:val="007F5098"/>
    <w:rsid w:val="007F513D"/>
    <w:rsid w:val="007F5160"/>
    <w:rsid w:val="007F5308"/>
    <w:rsid w:val="007F533F"/>
    <w:rsid w:val="007F53EE"/>
    <w:rsid w:val="007F57DA"/>
    <w:rsid w:val="007F583D"/>
    <w:rsid w:val="007F5B11"/>
    <w:rsid w:val="007F5BEC"/>
    <w:rsid w:val="007F5C4F"/>
    <w:rsid w:val="007F5EC3"/>
    <w:rsid w:val="007F6059"/>
    <w:rsid w:val="007F6064"/>
    <w:rsid w:val="007F65FA"/>
    <w:rsid w:val="007F68D6"/>
    <w:rsid w:val="007F6DEC"/>
    <w:rsid w:val="007F6F0E"/>
    <w:rsid w:val="007F6FA3"/>
    <w:rsid w:val="007F724A"/>
    <w:rsid w:val="007F7500"/>
    <w:rsid w:val="007F792D"/>
    <w:rsid w:val="007F7992"/>
    <w:rsid w:val="007F79B6"/>
    <w:rsid w:val="007F7B9E"/>
    <w:rsid w:val="007F7D03"/>
    <w:rsid w:val="007F7DCF"/>
    <w:rsid w:val="00800B21"/>
    <w:rsid w:val="00800CE7"/>
    <w:rsid w:val="00800EE9"/>
    <w:rsid w:val="008012A6"/>
    <w:rsid w:val="0080130E"/>
    <w:rsid w:val="008014C6"/>
    <w:rsid w:val="00801593"/>
    <w:rsid w:val="00801BC5"/>
    <w:rsid w:val="00801E10"/>
    <w:rsid w:val="00801EB3"/>
    <w:rsid w:val="00802113"/>
    <w:rsid w:val="008023FE"/>
    <w:rsid w:val="0080270B"/>
    <w:rsid w:val="0080275B"/>
    <w:rsid w:val="0080284E"/>
    <w:rsid w:val="00802987"/>
    <w:rsid w:val="00802B8B"/>
    <w:rsid w:val="00802D16"/>
    <w:rsid w:val="00802DCF"/>
    <w:rsid w:val="00802E62"/>
    <w:rsid w:val="00803001"/>
    <w:rsid w:val="00803050"/>
    <w:rsid w:val="0080324C"/>
    <w:rsid w:val="00803284"/>
    <w:rsid w:val="008032DC"/>
    <w:rsid w:val="00803581"/>
    <w:rsid w:val="008036BF"/>
    <w:rsid w:val="008038AC"/>
    <w:rsid w:val="00803B22"/>
    <w:rsid w:val="00803B48"/>
    <w:rsid w:val="00803C42"/>
    <w:rsid w:val="00803EEF"/>
    <w:rsid w:val="00804423"/>
    <w:rsid w:val="00804809"/>
    <w:rsid w:val="008048D0"/>
    <w:rsid w:val="00804A49"/>
    <w:rsid w:val="00804AE2"/>
    <w:rsid w:val="00804C6C"/>
    <w:rsid w:val="00804DB1"/>
    <w:rsid w:val="00804DD4"/>
    <w:rsid w:val="00804E00"/>
    <w:rsid w:val="00804ED7"/>
    <w:rsid w:val="00804EF1"/>
    <w:rsid w:val="0080517B"/>
    <w:rsid w:val="00805304"/>
    <w:rsid w:val="0080534D"/>
    <w:rsid w:val="00805368"/>
    <w:rsid w:val="00805553"/>
    <w:rsid w:val="008057E4"/>
    <w:rsid w:val="0080599B"/>
    <w:rsid w:val="00805ADC"/>
    <w:rsid w:val="00805BA1"/>
    <w:rsid w:val="00805C1C"/>
    <w:rsid w:val="00805EC7"/>
    <w:rsid w:val="008061AA"/>
    <w:rsid w:val="008065F0"/>
    <w:rsid w:val="00806904"/>
    <w:rsid w:val="00806B1E"/>
    <w:rsid w:val="00806B5A"/>
    <w:rsid w:val="00806BB1"/>
    <w:rsid w:val="00806D94"/>
    <w:rsid w:val="00806DCD"/>
    <w:rsid w:val="008071A2"/>
    <w:rsid w:val="00807472"/>
    <w:rsid w:val="008075B7"/>
    <w:rsid w:val="008076BA"/>
    <w:rsid w:val="0080783A"/>
    <w:rsid w:val="00807946"/>
    <w:rsid w:val="008079AE"/>
    <w:rsid w:val="00807BD3"/>
    <w:rsid w:val="00810374"/>
    <w:rsid w:val="0081048D"/>
    <w:rsid w:val="00810766"/>
    <w:rsid w:val="0081076E"/>
    <w:rsid w:val="00810A57"/>
    <w:rsid w:val="00810A81"/>
    <w:rsid w:val="00810B14"/>
    <w:rsid w:val="00810C37"/>
    <w:rsid w:val="00810D83"/>
    <w:rsid w:val="00810DB1"/>
    <w:rsid w:val="00810E76"/>
    <w:rsid w:val="00811273"/>
    <w:rsid w:val="00811408"/>
    <w:rsid w:val="0081160F"/>
    <w:rsid w:val="00811B85"/>
    <w:rsid w:val="00811C7D"/>
    <w:rsid w:val="00812558"/>
    <w:rsid w:val="0081280C"/>
    <w:rsid w:val="00812874"/>
    <w:rsid w:val="00812A4E"/>
    <w:rsid w:val="00812B29"/>
    <w:rsid w:val="00812D4C"/>
    <w:rsid w:val="00812D88"/>
    <w:rsid w:val="00812F96"/>
    <w:rsid w:val="00812FC2"/>
    <w:rsid w:val="0081301D"/>
    <w:rsid w:val="00813461"/>
    <w:rsid w:val="0081357E"/>
    <w:rsid w:val="00813688"/>
    <w:rsid w:val="00813885"/>
    <w:rsid w:val="0081399B"/>
    <w:rsid w:val="0081412B"/>
    <w:rsid w:val="008141B7"/>
    <w:rsid w:val="008141E7"/>
    <w:rsid w:val="0081425B"/>
    <w:rsid w:val="0081428E"/>
    <w:rsid w:val="00814626"/>
    <w:rsid w:val="0081465B"/>
    <w:rsid w:val="00814A2F"/>
    <w:rsid w:val="00814AA9"/>
    <w:rsid w:val="00814B99"/>
    <w:rsid w:val="00814E92"/>
    <w:rsid w:val="00814E93"/>
    <w:rsid w:val="00814ED7"/>
    <w:rsid w:val="00814FB4"/>
    <w:rsid w:val="0081505E"/>
    <w:rsid w:val="008151EF"/>
    <w:rsid w:val="008152CD"/>
    <w:rsid w:val="0081530E"/>
    <w:rsid w:val="0081563C"/>
    <w:rsid w:val="0081575D"/>
    <w:rsid w:val="008157F0"/>
    <w:rsid w:val="008157FC"/>
    <w:rsid w:val="00815841"/>
    <w:rsid w:val="008159F5"/>
    <w:rsid w:val="00815B5E"/>
    <w:rsid w:val="00815C4A"/>
    <w:rsid w:val="00815C8C"/>
    <w:rsid w:val="00815D60"/>
    <w:rsid w:val="00815E86"/>
    <w:rsid w:val="00816190"/>
    <w:rsid w:val="0081663B"/>
    <w:rsid w:val="00816675"/>
    <w:rsid w:val="00816A30"/>
    <w:rsid w:val="00816DFD"/>
    <w:rsid w:val="00816EF3"/>
    <w:rsid w:val="008170D5"/>
    <w:rsid w:val="00817278"/>
    <w:rsid w:val="0081727B"/>
    <w:rsid w:val="0081739B"/>
    <w:rsid w:val="008178FC"/>
    <w:rsid w:val="00817AEE"/>
    <w:rsid w:val="00817CF6"/>
    <w:rsid w:val="00817DE3"/>
    <w:rsid w:val="008200EE"/>
    <w:rsid w:val="008205D9"/>
    <w:rsid w:val="0082061D"/>
    <w:rsid w:val="0082095E"/>
    <w:rsid w:val="00820969"/>
    <w:rsid w:val="00820B2F"/>
    <w:rsid w:val="00820B31"/>
    <w:rsid w:val="00820CC7"/>
    <w:rsid w:val="00820D05"/>
    <w:rsid w:val="00820E84"/>
    <w:rsid w:val="00820FFA"/>
    <w:rsid w:val="00821114"/>
    <w:rsid w:val="008211D5"/>
    <w:rsid w:val="00821235"/>
    <w:rsid w:val="008214FD"/>
    <w:rsid w:val="00821603"/>
    <w:rsid w:val="008217B3"/>
    <w:rsid w:val="00821DC7"/>
    <w:rsid w:val="00821E27"/>
    <w:rsid w:val="00821E80"/>
    <w:rsid w:val="00822055"/>
    <w:rsid w:val="008222BB"/>
    <w:rsid w:val="008222E5"/>
    <w:rsid w:val="00822334"/>
    <w:rsid w:val="008223DB"/>
    <w:rsid w:val="008223DD"/>
    <w:rsid w:val="008226C1"/>
    <w:rsid w:val="00822738"/>
    <w:rsid w:val="0082320F"/>
    <w:rsid w:val="008232CA"/>
    <w:rsid w:val="00823336"/>
    <w:rsid w:val="0082361E"/>
    <w:rsid w:val="0082384C"/>
    <w:rsid w:val="00823A2B"/>
    <w:rsid w:val="00823C1A"/>
    <w:rsid w:val="00823C98"/>
    <w:rsid w:val="00823CD0"/>
    <w:rsid w:val="00823E29"/>
    <w:rsid w:val="00823E58"/>
    <w:rsid w:val="00823EDF"/>
    <w:rsid w:val="00823F1F"/>
    <w:rsid w:val="0082419A"/>
    <w:rsid w:val="008243EC"/>
    <w:rsid w:val="00824417"/>
    <w:rsid w:val="00824490"/>
    <w:rsid w:val="0082472F"/>
    <w:rsid w:val="008247A7"/>
    <w:rsid w:val="008248A3"/>
    <w:rsid w:val="00824B94"/>
    <w:rsid w:val="00824E65"/>
    <w:rsid w:val="00825415"/>
    <w:rsid w:val="00825612"/>
    <w:rsid w:val="00825713"/>
    <w:rsid w:val="0082575E"/>
    <w:rsid w:val="008258A0"/>
    <w:rsid w:val="00825B30"/>
    <w:rsid w:val="00825C4D"/>
    <w:rsid w:val="00825D45"/>
    <w:rsid w:val="00825F0B"/>
    <w:rsid w:val="0082621B"/>
    <w:rsid w:val="0082624F"/>
    <w:rsid w:val="0082635B"/>
    <w:rsid w:val="00826611"/>
    <w:rsid w:val="008267C8"/>
    <w:rsid w:val="00826947"/>
    <w:rsid w:val="00826C3F"/>
    <w:rsid w:val="00826E5F"/>
    <w:rsid w:val="00826EC4"/>
    <w:rsid w:val="00826F78"/>
    <w:rsid w:val="0082707F"/>
    <w:rsid w:val="0082719F"/>
    <w:rsid w:val="008273ED"/>
    <w:rsid w:val="0082766E"/>
    <w:rsid w:val="008277CA"/>
    <w:rsid w:val="0082781E"/>
    <w:rsid w:val="00827940"/>
    <w:rsid w:val="00827A8B"/>
    <w:rsid w:val="00827A94"/>
    <w:rsid w:val="00827AB7"/>
    <w:rsid w:val="00827CF1"/>
    <w:rsid w:val="00827CF2"/>
    <w:rsid w:val="00827D02"/>
    <w:rsid w:val="00827D4A"/>
    <w:rsid w:val="00827DA7"/>
    <w:rsid w:val="00827E58"/>
    <w:rsid w:val="00827FCF"/>
    <w:rsid w:val="0083010D"/>
    <w:rsid w:val="00830233"/>
    <w:rsid w:val="0083052F"/>
    <w:rsid w:val="0083079B"/>
    <w:rsid w:val="008309E5"/>
    <w:rsid w:val="00830A0C"/>
    <w:rsid w:val="00830AA3"/>
    <w:rsid w:val="00830C86"/>
    <w:rsid w:val="00830DD9"/>
    <w:rsid w:val="00830E02"/>
    <w:rsid w:val="00831054"/>
    <w:rsid w:val="008311E9"/>
    <w:rsid w:val="0083131B"/>
    <w:rsid w:val="00831402"/>
    <w:rsid w:val="008314FE"/>
    <w:rsid w:val="00831842"/>
    <w:rsid w:val="00831866"/>
    <w:rsid w:val="00831950"/>
    <w:rsid w:val="00831A19"/>
    <w:rsid w:val="00831CAD"/>
    <w:rsid w:val="00831EF6"/>
    <w:rsid w:val="0083236D"/>
    <w:rsid w:val="008323F6"/>
    <w:rsid w:val="00832615"/>
    <w:rsid w:val="008326C9"/>
    <w:rsid w:val="00832775"/>
    <w:rsid w:val="008329E0"/>
    <w:rsid w:val="00832AF0"/>
    <w:rsid w:val="00832B69"/>
    <w:rsid w:val="00832BD8"/>
    <w:rsid w:val="00832C19"/>
    <w:rsid w:val="00832CDF"/>
    <w:rsid w:val="0083306D"/>
    <w:rsid w:val="008332A5"/>
    <w:rsid w:val="0083338B"/>
    <w:rsid w:val="00833432"/>
    <w:rsid w:val="00833568"/>
    <w:rsid w:val="00833747"/>
    <w:rsid w:val="008337B1"/>
    <w:rsid w:val="00833977"/>
    <w:rsid w:val="00833FB3"/>
    <w:rsid w:val="008340BF"/>
    <w:rsid w:val="00834131"/>
    <w:rsid w:val="008341CC"/>
    <w:rsid w:val="00834531"/>
    <w:rsid w:val="0083453B"/>
    <w:rsid w:val="0083458D"/>
    <w:rsid w:val="0083459C"/>
    <w:rsid w:val="008346B4"/>
    <w:rsid w:val="00834948"/>
    <w:rsid w:val="00834B1A"/>
    <w:rsid w:val="00834D7B"/>
    <w:rsid w:val="00834FA5"/>
    <w:rsid w:val="008350B7"/>
    <w:rsid w:val="00835373"/>
    <w:rsid w:val="008353DC"/>
    <w:rsid w:val="00835518"/>
    <w:rsid w:val="008355C2"/>
    <w:rsid w:val="00835690"/>
    <w:rsid w:val="00835789"/>
    <w:rsid w:val="00835A7F"/>
    <w:rsid w:val="00835E03"/>
    <w:rsid w:val="0083638B"/>
    <w:rsid w:val="008364B5"/>
    <w:rsid w:val="0083692E"/>
    <w:rsid w:val="008369FA"/>
    <w:rsid w:val="00836AE1"/>
    <w:rsid w:val="00836B87"/>
    <w:rsid w:val="00836D07"/>
    <w:rsid w:val="00836D93"/>
    <w:rsid w:val="00836DA1"/>
    <w:rsid w:val="00836EBA"/>
    <w:rsid w:val="00836FFF"/>
    <w:rsid w:val="00837146"/>
    <w:rsid w:val="008373CA"/>
    <w:rsid w:val="00837543"/>
    <w:rsid w:val="008376E9"/>
    <w:rsid w:val="0083771D"/>
    <w:rsid w:val="008377A7"/>
    <w:rsid w:val="008377D4"/>
    <w:rsid w:val="00837960"/>
    <w:rsid w:val="00837A2A"/>
    <w:rsid w:val="00837B46"/>
    <w:rsid w:val="0084027C"/>
    <w:rsid w:val="008403E0"/>
    <w:rsid w:val="00840465"/>
    <w:rsid w:val="008404A7"/>
    <w:rsid w:val="00840563"/>
    <w:rsid w:val="0084082E"/>
    <w:rsid w:val="008408EA"/>
    <w:rsid w:val="00840B8A"/>
    <w:rsid w:val="00840C54"/>
    <w:rsid w:val="00840DBF"/>
    <w:rsid w:val="00840FB5"/>
    <w:rsid w:val="00841008"/>
    <w:rsid w:val="0084104E"/>
    <w:rsid w:val="00841294"/>
    <w:rsid w:val="00841557"/>
    <w:rsid w:val="00841625"/>
    <w:rsid w:val="00841BB4"/>
    <w:rsid w:val="00841BEA"/>
    <w:rsid w:val="00841DC4"/>
    <w:rsid w:val="00841F14"/>
    <w:rsid w:val="008423B0"/>
    <w:rsid w:val="0084242A"/>
    <w:rsid w:val="0084275A"/>
    <w:rsid w:val="00842883"/>
    <w:rsid w:val="008431B9"/>
    <w:rsid w:val="00843206"/>
    <w:rsid w:val="008435E3"/>
    <w:rsid w:val="008435E9"/>
    <w:rsid w:val="008436B1"/>
    <w:rsid w:val="00843873"/>
    <w:rsid w:val="00843ACF"/>
    <w:rsid w:val="00843B16"/>
    <w:rsid w:val="00843B30"/>
    <w:rsid w:val="00843BC3"/>
    <w:rsid w:val="00844004"/>
    <w:rsid w:val="00844107"/>
    <w:rsid w:val="00844157"/>
    <w:rsid w:val="00844432"/>
    <w:rsid w:val="0084455B"/>
    <w:rsid w:val="008449C5"/>
    <w:rsid w:val="00844A7A"/>
    <w:rsid w:val="00844AB8"/>
    <w:rsid w:val="00844B3B"/>
    <w:rsid w:val="00844DE0"/>
    <w:rsid w:val="00844F4A"/>
    <w:rsid w:val="00844F97"/>
    <w:rsid w:val="00845168"/>
    <w:rsid w:val="008452B4"/>
    <w:rsid w:val="00845328"/>
    <w:rsid w:val="00845397"/>
    <w:rsid w:val="00845570"/>
    <w:rsid w:val="00845633"/>
    <w:rsid w:val="00845777"/>
    <w:rsid w:val="0084603E"/>
    <w:rsid w:val="00846192"/>
    <w:rsid w:val="0084655F"/>
    <w:rsid w:val="00846880"/>
    <w:rsid w:val="00846A8B"/>
    <w:rsid w:val="00846C0B"/>
    <w:rsid w:val="008475CD"/>
    <w:rsid w:val="008475CE"/>
    <w:rsid w:val="008476F7"/>
    <w:rsid w:val="00847778"/>
    <w:rsid w:val="008477A2"/>
    <w:rsid w:val="00847A03"/>
    <w:rsid w:val="00847FB1"/>
    <w:rsid w:val="008500CC"/>
    <w:rsid w:val="00850124"/>
    <w:rsid w:val="0085017D"/>
    <w:rsid w:val="00850192"/>
    <w:rsid w:val="0085019E"/>
    <w:rsid w:val="008501F8"/>
    <w:rsid w:val="0085023A"/>
    <w:rsid w:val="00850242"/>
    <w:rsid w:val="0085024B"/>
    <w:rsid w:val="0085024D"/>
    <w:rsid w:val="008502CA"/>
    <w:rsid w:val="0085039D"/>
    <w:rsid w:val="008503D5"/>
    <w:rsid w:val="008504E7"/>
    <w:rsid w:val="00850713"/>
    <w:rsid w:val="00850913"/>
    <w:rsid w:val="008509AE"/>
    <w:rsid w:val="00850C47"/>
    <w:rsid w:val="00850E95"/>
    <w:rsid w:val="008511BB"/>
    <w:rsid w:val="00851209"/>
    <w:rsid w:val="00851373"/>
    <w:rsid w:val="00851466"/>
    <w:rsid w:val="00851491"/>
    <w:rsid w:val="0085152C"/>
    <w:rsid w:val="008517C2"/>
    <w:rsid w:val="00851BF2"/>
    <w:rsid w:val="00851E0E"/>
    <w:rsid w:val="00851E2F"/>
    <w:rsid w:val="00851E9D"/>
    <w:rsid w:val="00851FEA"/>
    <w:rsid w:val="00852213"/>
    <w:rsid w:val="00852261"/>
    <w:rsid w:val="008523B6"/>
    <w:rsid w:val="00852577"/>
    <w:rsid w:val="0085257C"/>
    <w:rsid w:val="00852708"/>
    <w:rsid w:val="00852C2A"/>
    <w:rsid w:val="00852D11"/>
    <w:rsid w:val="00852E1C"/>
    <w:rsid w:val="00852FE2"/>
    <w:rsid w:val="0085308B"/>
    <w:rsid w:val="008530DE"/>
    <w:rsid w:val="00853628"/>
    <w:rsid w:val="008537F4"/>
    <w:rsid w:val="00853B28"/>
    <w:rsid w:val="00853B8E"/>
    <w:rsid w:val="00853C83"/>
    <w:rsid w:val="00853E7B"/>
    <w:rsid w:val="0085431E"/>
    <w:rsid w:val="00854654"/>
    <w:rsid w:val="00854704"/>
    <w:rsid w:val="0085473B"/>
    <w:rsid w:val="00854876"/>
    <w:rsid w:val="00854A09"/>
    <w:rsid w:val="00854C1F"/>
    <w:rsid w:val="0085504A"/>
    <w:rsid w:val="008550DC"/>
    <w:rsid w:val="00855224"/>
    <w:rsid w:val="008553EC"/>
    <w:rsid w:val="00855469"/>
    <w:rsid w:val="008555C7"/>
    <w:rsid w:val="00855687"/>
    <w:rsid w:val="008556C0"/>
    <w:rsid w:val="00855768"/>
    <w:rsid w:val="00855A22"/>
    <w:rsid w:val="00855A3B"/>
    <w:rsid w:val="00855BD6"/>
    <w:rsid w:val="00855CA0"/>
    <w:rsid w:val="00855E13"/>
    <w:rsid w:val="00856329"/>
    <w:rsid w:val="0085642B"/>
    <w:rsid w:val="0085655B"/>
    <w:rsid w:val="008568D3"/>
    <w:rsid w:val="0085707C"/>
    <w:rsid w:val="00857138"/>
    <w:rsid w:val="0085731B"/>
    <w:rsid w:val="0085754C"/>
    <w:rsid w:val="008577E3"/>
    <w:rsid w:val="00857816"/>
    <w:rsid w:val="008579B7"/>
    <w:rsid w:val="00857D17"/>
    <w:rsid w:val="00857E40"/>
    <w:rsid w:val="00857F7C"/>
    <w:rsid w:val="00857FD8"/>
    <w:rsid w:val="008600D2"/>
    <w:rsid w:val="00860265"/>
    <w:rsid w:val="0086066A"/>
    <w:rsid w:val="00860717"/>
    <w:rsid w:val="00860C3C"/>
    <w:rsid w:val="00860F2D"/>
    <w:rsid w:val="00860FEF"/>
    <w:rsid w:val="0086129B"/>
    <w:rsid w:val="008612A7"/>
    <w:rsid w:val="00861375"/>
    <w:rsid w:val="008617B6"/>
    <w:rsid w:val="00861944"/>
    <w:rsid w:val="0086199B"/>
    <w:rsid w:val="00861F77"/>
    <w:rsid w:val="00862242"/>
    <w:rsid w:val="00862402"/>
    <w:rsid w:val="00862488"/>
    <w:rsid w:val="00862E30"/>
    <w:rsid w:val="00863052"/>
    <w:rsid w:val="0086307B"/>
    <w:rsid w:val="008630E1"/>
    <w:rsid w:val="00863799"/>
    <w:rsid w:val="00863839"/>
    <w:rsid w:val="00863A3E"/>
    <w:rsid w:val="00863B68"/>
    <w:rsid w:val="00863BB4"/>
    <w:rsid w:val="00863CA7"/>
    <w:rsid w:val="00863D38"/>
    <w:rsid w:val="00863D40"/>
    <w:rsid w:val="00863DC7"/>
    <w:rsid w:val="008640C3"/>
    <w:rsid w:val="008641C7"/>
    <w:rsid w:val="00864402"/>
    <w:rsid w:val="008649F4"/>
    <w:rsid w:val="00864A5E"/>
    <w:rsid w:val="00864D8A"/>
    <w:rsid w:val="00864D8C"/>
    <w:rsid w:val="00864DB7"/>
    <w:rsid w:val="00864EA5"/>
    <w:rsid w:val="00864EC7"/>
    <w:rsid w:val="00865375"/>
    <w:rsid w:val="0086547F"/>
    <w:rsid w:val="00865482"/>
    <w:rsid w:val="0086574D"/>
    <w:rsid w:val="008658DB"/>
    <w:rsid w:val="0086596D"/>
    <w:rsid w:val="00865B34"/>
    <w:rsid w:val="00865C05"/>
    <w:rsid w:val="00865F42"/>
    <w:rsid w:val="0086601A"/>
    <w:rsid w:val="008660C3"/>
    <w:rsid w:val="00866393"/>
    <w:rsid w:val="008663A0"/>
    <w:rsid w:val="008665B7"/>
    <w:rsid w:val="00866629"/>
    <w:rsid w:val="008668E5"/>
    <w:rsid w:val="00866A6F"/>
    <w:rsid w:val="00866AB9"/>
    <w:rsid w:val="00866B88"/>
    <w:rsid w:val="00866EBB"/>
    <w:rsid w:val="00866F55"/>
    <w:rsid w:val="0086706D"/>
    <w:rsid w:val="008676DB"/>
    <w:rsid w:val="00867750"/>
    <w:rsid w:val="008678A1"/>
    <w:rsid w:val="00867933"/>
    <w:rsid w:val="00867B23"/>
    <w:rsid w:val="00867BA7"/>
    <w:rsid w:val="00867D42"/>
    <w:rsid w:val="00867D59"/>
    <w:rsid w:val="00867D8A"/>
    <w:rsid w:val="00867DC9"/>
    <w:rsid w:val="00867EE6"/>
    <w:rsid w:val="00867FEB"/>
    <w:rsid w:val="00870276"/>
    <w:rsid w:val="008702E0"/>
    <w:rsid w:val="00870902"/>
    <w:rsid w:val="00870E9C"/>
    <w:rsid w:val="00870FE6"/>
    <w:rsid w:val="00871071"/>
    <w:rsid w:val="0087154C"/>
    <w:rsid w:val="00871589"/>
    <w:rsid w:val="00871693"/>
    <w:rsid w:val="00871789"/>
    <w:rsid w:val="00871976"/>
    <w:rsid w:val="00871FD0"/>
    <w:rsid w:val="008720B0"/>
    <w:rsid w:val="008723BA"/>
    <w:rsid w:val="00872472"/>
    <w:rsid w:val="0087272E"/>
    <w:rsid w:val="00872982"/>
    <w:rsid w:val="008729AC"/>
    <w:rsid w:val="00872C27"/>
    <w:rsid w:val="00872FA1"/>
    <w:rsid w:val="008730DD"/>
    <w:rsid w:val="008732EC"/>
    <w:rsid w:val="00873325"/>
    <w:rsid w:val="00873356"/>
    <w:rsid w:val="00873533"/>
    <w:rsid w:val="008739A7"/>
    <w:rsid w:val="00873A87"/>
    <w:rsid w:val="00873B5F"/>
    <w:rsid w:val="008741DB"/>
    <w:rsid w:val="00874649"/>
    <w:rsid w:val="008747AE"/>
    <w:rsid w:val="00874832"/>
    <w:rsid w:val="0087483A"/>
    <w:rsid w:val="00874B52"/>
    <w:rsid w:val="00874BDD"/>
    <w:rsid w:val="00874CD6"/>
    <w:rsid w:val="00874E3B"/>
    <w:rsid w:val="00874FDA"/>
    <w:rsid w:val="00875007"/>
    <w:rsid w:val="0087504F"/>
    <w:rsid w:val="00875075"/>
    <w:rsid w:val="00875128"/>
    <w:rsid w:val="008751DF"/>
    <w:rsid w:val="008755B5"/>
    <w:rsid w:val="0087582B"/>
    <w:rsid w:val="0087595B"/>
    <w:rsid w:val="00875AA6"/>
    <w:rsid w:val="00875B41"/>
    <w:rsid w:val="00875B44"/>
    <w:rsid w:val="00875B7B"/>
    <w:rsid w:val="00875C0C"/>
    <w:rsid w:val="00875C3D"/>
    <w:rsid w:val="00875CD9"/>
    <w:rsid w:val="00875D51"/>
    <w:rsid w:val="00875E46"/>
    <w:rsid w:val="00875F5A"/>
    <w:rsid w:val="00876118"/>
    <w:rsid w:val="008763B4"/>
    <w:rsid w:val="00876409"/>
    <w:rsid w:val="008765B1"/>
    <w:rsid w:val="008765C4"/>
    <w:rsid w:val="00876787"/>
    <w:rsid w:val="00876887"/>
    <w:rsid w:val="008768F1"/>
    <w:rsid w:val="008768FF"/>
    <w:rsid w:val="00876C27"/>
    <w:rsid w:val="00876D00"/>
    <w:rsid w:val="00876FE0"/>
    <w:rsid w:val="00877006"/>
    <w:rsid w:val="0087716E"/>
    <w:rsid w:val="00877532"/>
    <w:rsid w:val="008775D8"/>
    <w:rsid w:val="0087763B"/>
    <w:rsid w:val="00877968"/>
    <w:rsid w:val="00877B3C"/>
    <w:rsid w:val="00877B67"/>
    <w:rsid w:val="00877BE0"/>
    <w:rsid w:val="00877BE3"/>
    <w:rsid w:val="00877CF9"/>
    <w:rsid w:val="00877F3C"/>
    <w:rsid w:val="00877FCA"/>
    <w:rsid w:val="008802A4"/>
    <w:rsid w:val="008803D9"/>
    <w:rsid w:val="00880681"/>
    <w:rsid w:val="00880BC4"/>
    <w:rsid w:val="00880BDC"/>
    <w:rsid w:val="00880D82"/>
    <w:rsid w:val="00880DA2"/>
    <w:rsid w:val="00880DC3"/>
    <w:rsid w:val="00880E4F"/>
    <w:rsid w:val="00881668"/>
    <w:rsid w:val="0088170C"/>
    <w:rsid w:val="008817B0"/>
    <w:rsid w:val="00881820"/>
    <w:rsid w:val="00881A15"/>
    <w:rsid w:val="00881CB8"/>
    <w:rsid w:val="00881DC6"/>
    <w:rsid w:val="00881DCB"/>
    <w:rsid w:val="00881EEC"/>
    <w:rsid w:val="008820A3"/>
    <w:rsid w:val="0088226A"/>
    <w:rsid w:val="00882305"/>
    <w:rsid w:val="00882335"/>
    <w:rsid w:val="00882360"/>
    <w:rsid w:val="008823C6"/>
    <w:rsid w:val="008823F0"/>
    <w:rsid w:val="0088252A"/>
    <w:rsid w:val="0088263C"/>
    <w:rsid w:val="008826BF"/>
    <w:rsid w:val="008826F1"/>
    <w:rsid w:val="00882782"/>
    <w:rsid w:val="0088293F"/>
    <w:rsid w:val="008829EC"/>
    <w:rsid w:val="00882D22"/>
    <w:rsid w:val="00882D2E"/>
    <w:rsid w:val="00882D9F"/>
    <w:rsid w:val="00882E03"/>
    <w:rsid w:val="00882F21"/>
    <w:rsid w:val="00883227"/>
    <w:rsid w:val="008834EB"/>
    <w:rsid w:val="00883C6C"/>
    <w:rsid w:val="00883C81"/>
    <w:rsid w:val="00883F56"/>
    <w:rsid w:val="00884026"/>
    <w:rsid w:val="00884104"/>
    <w:rsid w:val="00884286"/>
    <w:rsid w:val="00884379"/>
    <w:rsid w:val="00884712"/>
    <w:rsid w:val="008849B5"/>
    <w:rsid w:val="00884B5B"/>
    <w:rsid w:val="00884C51"/>
    <w:rsid w:val="00884E49"/>
    <w:rsid w:val="00884E76"/>
    <w:rsid w:val="00885034"/>
    <w:rsid w:val="008850A2"/>
    <w:rsid w:val="008850EB"/>
    <w:rsid w:val="008851D6"/>
    <w:rsid w:val="008851E5"/>
    <w:rsid w:val="00885364"/>
    <w:rsid w:val="00885452"/>
    <w:rsid w:val="0088586E"/>
    <w:rsid w:val="00885D8C"/>
    <w:rsid w:val="00885F62"/>
    <w:rsid w:val="00886129"/>
    <w:rsid w:val="00886371"/>
    <w:rsid w:val="00886392"/>
    <w:rsid w:val="0088673D"/>
    <w:rsid w:val="00886882"/>
    <w:rsid w:val="00886A10"/>
    <w:rsid w:val="00886AA1"/>
    <w:rsid w:val="00886C67"/>
    <w:rsid w:val="00886C79"/>
    <w:rsid w:val="00886F89"/>
    <w:rsid w:val="00887106"/>
    <w:rsid w:val="008872E4"/>
    <w:rsid w:val="008872E5"/>
    <w:rsid w:val="008872FF"/>
    <w:rsid w:val="00887397"/>
    <w:rsid w:val="008873F1"/>
    <w:rsid w:val="008873F2"/>
    <w:rsid w:val="00887583"/>
    <w:rsid w:val="008878FC"/>
    <w:rsid w:val="008879D2"/>
    <w:rsid w:val="00887CC9"/>
    <w:rsid w:val="00887E72"/>
    <w:rsid w:val="00887E8D"/>
    <w:rsid w:val="00890034"/>
    <w:rsid w:val="00890122"/>
    <w:rsid w:val="0089057A"/>
    <w:rsid w:val="0089074E"/>
    <w:rsid w:val="00890D1E"/>
    <w:rsid w:val="00890D9F"/>
    <w:rsid w:val="00890FA1"/>
    <w:rsid w:val="00891266"/>
    <w:rsid w:val="00891378"/>
    <w:rsid w:val="008914FF"/>
    <w:rsid w:val="0089165D"/>
    <w:rsid w:val="0089169E"/>
    <w:rsid w:val="0089176F"/>
    <w:rsid w:val="00891A2A"/>
    <w:rsid w:val="00891C49"/>
    <w:rsid w:val="0089251C"/>
    <w:rsid w:val="0089251E"/>
    <w:rsid w:val="00892552"/>
    <w:rsid w:val="00892772"/>
    <w:rsid w:val="00892858"/>
    <w:rsid w:val="00892A15"/>
    <w:rsid w:val="00892D68"/>
    <w:rsid w:val="00892DBD"/>
    <w:rsid w:val="00892E22"/>
    <w:rsid w:val="00892E3F"/>
    <w:rsid w:val="00892EB0"/>
    <w:rsid w:val="0089307E"/>
    <w:rsid w:val="008932C5"/>
    <w:rsid w:val="008933DB"/>
    <w:rsid w:val="008936C8"/>
    <w:rsid w:val="00893E07"/>
    <w:rsid w:val="008941CA"/>
    <w:rsid w:val="0089420C"/>
    <w:rsid w:val="008945B1"/>
    <w:rsid w:val="00894943"/>
    <w:rsid w:val="00894C71"/>
    <w:rsid w:val="00894CF9"/>
    <w:rsid w:val="00894E5D"/>
    <w:rsid w:val="00895230"/>
    <w:rsid w:val="0089539E"/>
    <w:rsid w:val="00895694"/>
    <w:rsid w:val="00895CBB"/>
    <w:rsid w:val="00895D31"/>
    <w:rsid w:val="0089668A"/>
    <w:rsid w:val="008966E4"/>
    <w:rsid w:val="008967D0"/>
    <w:rsid w:val="00896937"/>
    <w:rsid w:val="00896B95"/>
    <w:rsid w:val="00896D21"/>
    <w:rsid w:val="008971BB"/>
    <w:rsid w:val="008972BE"/>
    <w:rsid w:val="00897326"/>
    <w:rsid w:val="008976CA"/>
    <w:rsid w:val="008977E8"/>
    <w:rsid w:val="008979F3"/>
    <w:rsid w:val="00897A86"/>
    <w:rsid w:val="00897B2D"/>
    <w:rsid w:val="00897B7C"/>
    <w:rsid w:val="008A001F"/>
    <w:rsid w:val="008A0247"/>
    <w:rsid w:val="008A04EC"/>
    <w:rsid w:val="008A06BD"/>
    <w:rsid w:val="008A06EA"/>
    <w:rsid w:val="008A0B57"/>
    <w:rsid w:val="008A0B9F"/>
    <w:rsid w:val="008A0E70"/>
    <w:rsid w:val="008A1001"/>
    <w:rsid w:val="008A115E"/>
    <w:rsid w:val="008A11E3"/>
    <w:rsid w:val="008A1286"/>
    <w:rsid w:val="008A129F"/>
    <w:rsid w:val="008A18C3"/>
    <w:rsid w:val="008A18D2"/>
    <w:rsid w:val="008A195B"/>
    <w:rsid w:val="008A1C4C"/>
    <w:rsid w:val="008A1CF5"/>
    <w:rsid w:val="008A1D9B"/>
    <w:rsid w:val="008A1E19"/>
    <w:rsid w:val="008A1F4D"/>
    <w:rsid w:val="008A20A9"/>
    <w:rsid w:val="008A23D6"/>
    <w:rsid w:val="008A2596"/>
    <w:rsid w:val="008A25CD"/>
    <w:rsid w:val="008A27CA"/>
    <w:rsid w:val="008A28A3"/>
    <w:rsid w:val="008A29E5"/>
    <w:rsid w:val="008A2CB1"/>
    <w:rsid w:val="008A2FF8"/>
    <w:rsid w:val="008A31F8"/>
    <w:rsid w:val="008A33B9"/>
    <w:rsid w:val="008A36EA"/>
    <w:rsid w:val="008A3A17"/>
    <w:rsid w:val="008A3A80"/>
    <w:rsid w:val="008A3F87"/>
    <w:rsid w:val="008A3FB9"/>
    <w:rsid w:val="008A42BB"/>
    <w:rsid w:val="008A42E3"/>
    <w:rsid w:val="008A43B3"/>
    <w:rsid w:val="008A4554"/>
    <w:rsid w:val="008A45CA"/>
    <w:rsid w:val="008A483F"/>
    <w:rsid w:val="008A490A"/>
    <w:rsid w:val="008A4940"/>
    <w:rsid w:val="008A4A3C"/>
    <w:rsid w:val="008A529D"/>
    <w:rsid w:val="008A576D"/>
    <w:rsid w:val="008A581F"/>
    <w:rsid w:val="008A5846"/>
    <w:rsid w:val="008A59C8"/>
    <w:rsid w:val="008A5A1B"/>
    <w:rsid w:val="008A5B7D"/>
    <w:rsid w:val="008A5BD9"/>
    <w:rsid w:val="008A5D2B"/>
    <w:rsid w:val="008A6139"/>
    <w:rsid w:val="008A617C"/>
    <w:rsid w:val="008A62CD"/>
    <w:rsid w:val="008A65FB"/>
    <w:rsid w:val="008A6775"/>
    <w:rsid w:val="008A6ADA"/>
    <w:rsid w:val="008A6B0E"/>
    <w:rsid w:val="008A6BF2"/>
    <w:rsid w:val="008A6CBF"/>
    <w:rsid w:val="008A7786"/>
    <w:rsid w:val="008A778C"/>
    <w:rsid w:val="008A78A6"/>
    <w:rsid w:val="008A7AF4"/>
    <w:rsid w:val="008A7B44"/>
    <w:rsid w:val="008A7CF6"/>
    <w:rsid w:val="008A7EE3"/>
    <w:rsid w:val="008B000E"/>
    <w:rsid w:val="008B00BB"/>
    <w:rsid w:val="008B02BF"/>
    <w:rsid w:val="008B0384"/>
    <w:rsid w:val="008B0513"/>
    <w:rsid w:val="008B052E"/>
    <w:rsid w:val="008B05F9"/>
    <w:rsid w:val="008B1028"/>
    <w:rsid w:val="008B1094"/>
    <w:rsid w:val="008B126F"/>
    <w:rsid w:val="008B1334"/>
    <w:rsid w:val="008B13FF"/>
    <w:rsid w:val="008B14E8"/>
    <w:rsid w:val="008B183B"/>
    <w:rsid w:val="008B235A"/>
    <w:rsid w:val="008B2534"/>
    <w:rsid w:val="008B2566"/>
    <w:rsid w:val="008B262F"/>
    <w:rsid w:val="008B2872"/>
    <w:rsid w:val="008B2899"/>
    <w:rsid w:val="008B290B"/>
    <w:rsid w:val="008B29A0"/>
    <w:rsid w:val="008B2AC6"/>
    <w:rsid w:val="008B2B4A"/>
    <w:rsid w:val="008B2B5C"/>
    <w:rsid w:val="008B2DB9"/>
    <w:rsid w:val="008B2EF7"/>
    <w:rsid w:val="008B2F8E"/>
    <w:rsid w:val="008B30ED"/>
    <w:rsid w:val="008B323F"/>
    <w:rsid w:val="008B32D0"/>
    <w:rsid w:val="008B32D3"/>
    <w:rsid w:val="008B331C"/>
    <w:rsid w:val="008B34BC"/>
    <w:rsid w:val="008B34F3"/>
    <w:rsid w:val="008B35A4"/>
    <w:rsid w:val="008B3607"/>
    <w:rsid w:val="008B37DA"/>
    <w:rsid w:val="008B37E6"/>
    <w:rsid w:val="008B380D"/>
    <w:rsid w:val="008B3AB2"/>
    <w:rsid w:val="008B3B39"/>
    <w:rsid w:val="008B3C6D"/>
    <w:rsid w:val="008B3D0B"/>
    <w:rsid w:val="008B3FBD"/>
    <w:rsid w:val="008B403A"/>
    <w:rsid w:val="008B4090"/>
    <w:rsid w:val="008B40CD"/>
    <w:rsid w:val="008B427A"/>
    <w:rsid w:val="008B4298"/>
    <w:rsid w:val="008B432A"/>
    <w:rsid w:val="008B4508"/>
    <w:rsid w:val="008B4613"/>
    <w:rsid w:val="008B4B84"/>
    <w:rsid w:val="008B4C35"/>
    <w:rsid w:val="008B4CAF"/>
    <w:rsid w:val="008B4CDD"/>
    <w:rsid w:val="008B4DBC"/>
    <w:rsid w:val="008B4F62"/>
    <w:rsid w:val="008B525C"/>
    <w:rsid w:val="008B56D2"/>
    <w:rsid w:val="008B58A0"/>
    <w:rsid w:val="008B5A08"/>
    <w:rsid w:val="008B61A2"/>
    <w:rsid w:val="008B640F"/>
    <w:rsid w:val="008B6830"/>
    <w:rsid w:val="008B6886"/>
    <w:rsid w:val="008B6888"/>
    <w:rsid w:val="008B68A8"/>
    <w:rsid w:val="008B6E8F"/>
    <w:rsid w:val="008B6F84"/>
    <w:rsid w:val="008B706B"/>
    <w:rsid w:val="008B708C"/>
    <w:rsid w:val="008B71C7"/>
    <w:rsid w:val="008B72B6"/>
    <w:rsid w:val="008B740E"/>
    <w:rsid w:val="008B75E9"/>
    <w:rsid w:val="008B76E1"/>
    <w:rsid w:val="008B780B"/>
    <w:rsid w:val="008B7A0D"/>
    <w:rsid w:val="008B7EE2"/>
    <w:rsid w:val="008C013F"/>
    <w:rsid w:val="008C01E6"/>
    <w:rsid w:val="008C046D"/>
    <w:rsid w:val="008C07EC"/>
    <w:rsid w:val="008C0830"/>
    <w:rsid w:val="008C09AC"/>
    <w:rsid w:val="008C0A3D"/>
    <w:rsid w:val="008C0E77"/>
    <w:rsid w:val="008C0F04"/>
    <w:rsid w:val="008C0F3D"/>
    <w:rsid w:val="008C10A0"/>
    <w:rsid w:val="008C1299"/>
    <w:rsid w:val="008C12A3"/>
    <w:rsid w:val="008C1592"/>
    <w:rsid w:val="008C1659"/>
    <w:rsid w:val="008C1ABF"/>
    <w:rsid w:val="008C1BF5"/>
    <w:rsid w:val="008C1CA7"/>
    <w:rsid w:val="008C1DF8"/>
    <w:rsid w:val="008C1F83"/>
    <w:rsid w:val="008C2101"/>
    <w:rsid w:val="008C219D"/>
    <w:rsid w:val="008C2218"/>
    <w:rsid w:val="008C24B5"/>
    <w:rsid w:val="008C2641"/>
    <w:rsid w:val="008C26A9"/>
    <w:rsid w:val="008C2848"/>
    <w:rsid w:val="008C2924"/>
    <w:rsid w:val="008C2B99"/>
    <w:rsid w:val="008C2FFD"/>
    <w:rsid w:val="008C3094"/>
    <w:rsid w:val="008C30A4"/>
    <w:rsid w:val="008C32D8"/>
    <w:rsid w:val="008C32E9"/>
    <w:rsid w:val="008C32F5"/>
    <w:rsid w:val="008C33EB"/>
    <w:rsid w:val="008C36BB"/>
    <w:rsid w:val="008C3965"/>
    <w:rsid w:val="008C39F3"/>
    <w:rsid w:val="008C3B02"/>
    <w:rsid w:val="008C3BFF"/>
    <w:rsid w:val="008C3DFD"/>
    <w:rsid w:val="008C3F42"/>
    <w:rsid w:val="008C42ED"/>
    <w:rsid w:val="008C4906"/>
    <w:rsid w:val="008C4BAF"/>
    <w:rsid w:val="008C4ED5"/>
    <w:rsid w:val="008C4F47"/>
    <w:rsid w:val="008C520E"/>
    <w:rsid w:val="008C52F6"/>
    <w:rsid w:val="008C5538"/>
    <w:rsid w:val="008C56EE"/>
    <w:rsid w:val="008C5977"/>
    <w:rsid w:val="008C5AC2"/>
    <w:rsid w:val="008C5C5F"/>
    <w:rsid w:val="008C5D13"/>
    <w:rsid w:val="008C5DDF"/>
    <w:rsid w:val="008C5F63"/>
    <w:rsid w:val="008C5FDC"/>
    <w:rsid w:val="008C6072"/>
    <w:rsid w:val="008C60ED"/>
    <w:rsid w:val="008C63B2"/>
    <w:rsid w:val="008C65AF"/>
    <w:rsid w:val="008C68FD"/>
    <w:rsid w:val="008C6A44"/>
    <w:rsid w:val="008C6AC7"/>
    <w:rsid w:val="008C6BC7"/>
    <w:rsid w:val="008C6BD5"/>
    <w:rsid w:val="008C6BD9"/>
    <w:rsid w:val="008C6C28"/>
    <w:rsid w:val="008C704A"/>
    <w:rsid w:val="008C70C3"/>
    <w:rsid w:val="008C723F"/>
    <w:rsid w:val="008C7245"/>
    <w:rsid w:val="008C7305"/>
    <w:rsid w:val="008C764A"/>
    <w:rsid w:val="008C7731"/>
    <w:rsid w:val="008C77BA"/>
    <w:rsid w:val="008C786F"/>
    <w:rsid w:val="008C7910"/>
    <w:rsid w:val="008C7937"/>
    <w:rsid w:val="008C7AE4"/>
    <w:rsid w:val="008C7F15"/>
    <w:rsid w:val="008C7F7A"/>
    <w:rsid w:val="008D0152"/>
    <w:rsid w:val="008D024B"/>
    <w:rsid w:val="008D02ED"/>
    <w:rsid w:val="008D032C"/>
    <w:rsid w:val="008D04BD"/>
    <w:rsid w:val="008D0696"/>
    <w:rsid w:val="008D06ED"/>
    <w:rsid w:val="008D06F8"/>
    <w:rsid w:val="008D0827"/>
    <w:rsid w:val="008D09DE"/>
    <w:rsid w:val="008D0A55"/>
    <w:rsid w:val="008D0B73"/>
    <w:rsid w:val="008D0C10"/>
    <w:rsid w:val="008D0C2B"/>
    <w:rsid w:val="008D0D78"/>
    <w:rsid w:val="008D0DD3"/>
    <w:rsid w:val="008D1053"/>
    <w:rsid w:val="008D1224"/>
    <w:rsid w:val="008D1586"/>
    <w:rsid w:val="008D1B7B"/>
    <w:rsid w:val="008D1C9C"/>
    <w:rsid w:val="008D1E6F"/>
    <w:rsid w:val="008D2017"/>
    <w:rsid w:val="008D20BB"/>
    <w:rsid w:val="008D21A5"/>
    <w:rsid w:val="008D2907"/>
    <w:rsid w:val="008D2D2B"/>
    <w:rsid w:val="008D2D4C"/>
    <w:rsid w:val="008D2E85"/>
    <w:rsid w:val="008D34E1"/>
    <w:rsid w:val="008D3938"/>
    <w:rsid w:val="008D3A1B"/>
    <w:rsid w:val="008D3AA4"/>
    <w:rsid w:val="008D3AF7"/>
    <w:rsid w:val="008D3B68"/>
    <w:rsid w:val="008D3CFD"/>
    <w:rsid w:val="008D4113"/>
    <w:rsid w:val="008D4253"/>
    <w:rsid w:val="008D42B6"/>
    <w:rsid w:val="008D43EC"/>
    <w:rsid w:val="008D4469"/>
    <w:rsid w:val="008D44B4"/>
    <w:rsid w:val="008D44D2"/>
    <w:rsid w:val="008D4554"/>
    <w:rsid w:val="008D477F"/>
    <w:rsid w:val="008D482E"/>
    <w:rsid w:val="008D48C6"/>
    <w:rsid w:val="008D4FF5"/>
    <w:rsid w:val="008D5557"/>
    <w:rsid w:val="008D58A9"/>
    <w:rsid w:val="008D5BC8"/>
    <w:rsid w:val="008D5CBE"/>
    <w:rsid w:val="008D5CF0"/>
    <w:rsid w:val="008D62F4"/>
    <w:rsid w:val="008D6405"/>
    <w:rsid w:val="008D67D4"/>
    <w:rsid w:val="008D6852"/>
    <w:rsid w:val="008D6881"/>
    <w:rsid w:val="008D6CB4"/>
    <w:rsid w:val="008D6CC8"/>
    <w:rsid w:val="008D6FEE"/>
    <w:rsid w:val="008D716D"/>
    <w:rsid w:val="008D71E7"/>
    <w:rsid w:val="008D7615"/>
    <w:rsid w:val="008D77F9"/>
    <w:rsid w:val="008D7976"/>
    <w:rsid w:val="008D7C53"/>
    <w:rsid w:val="008D7E58"/>
    <w:rsid w:val="008D7EF2"/>
    <w:rsid w:val="008D7F0F"/>
    <w:rsid w:val="008D7FAB"/>
    <w:rsid w:val="008E002E"/>
    <w:rsid w:val="008E0215"/>
    <w:rsid w:val="008E022B"/>
    <w:rsid w:val="008E0286"/>
    <w:rsid w:val="008E032C"/>
    <w:rsid w:val="008E038C"/>
    <w:rsid w:val="008E05B9"/>
    <w:rsid w:val="008E07A9"/>
    <w:rsid w:val="008E0B03"/>
    <w:rsid w:val="008E0D2B"/>
    <w:rsid w:val="008E12AD"/>
    <w:rsid w:val="008E12E2"/>
    <w:rsid w:val="008E1403"/>
    <w:rsid w:val="008E175A"/>
    <w:rsid w:val="008E1B8D"/>
    <w:rsid w:val="008E1C32"/>
    <w:rsid w:val="008E2038"/>
    <w:rsid w:val="008E20D5"/>
    <w:rsid w:val="008E21F6"/>
    <w:rsid w:val="008E259B"/>
    <w:rsid w:val="008E260F"/>
    <w:rsid w:val="008E2660"/>
    <w:rsid w:val="008E2889"/>
    <w:rsid w:val="008E2E08"/>
    <w:rsid w:val="008E2E51"/>
    <w:rsid w:val="008E2EFE"/>
    <w:rsid w:val="008E2FAF"/>
    <w:rsid w:val="008E3080"/>
    <w:rsid w:val="008E347A"/>
    <w:rsid w:val="008E3535"/>
    <w:rsid w:val="008E36AE"/>
    <w:rsid w:val="008E36B4"/>
    <w:rsid w:val="008E383D"/>
    <w:rsid w:val="008E39B0"/>
    <w:rsid w:val="008E39D8"/>
    <w:rsid w:val="008E3A85"/>
    <w:rsid w:val="008E4136"/>
    <w:rsid w:val="008E433E"/>
    <w:rsid w:val="008E4405"/>
    <w:rsid w:val="008E454F"/>
    <w:rsid w:val="008E4930"/>
    <w:rsid w:val="008E49D7"/>
    <w:rsid w:val="008E4DA5"/>
    <w:rsid w:val="008E4FA9"/>
    <w:rsid w:val="008E4FB2"/>
    <w:rsid w:val="008E504A"/>
    <w:rsid w:val="008E5204"/>
    <w:rsid w:val="008E531D"/>
    <w:rsid w:val="008E537F"/>
    <w:rsid w:val="008E54EC"/>
    <w:rsid w:val="008E56B2"/>
    <w:rsid w:val="008E59CA"/>
    <w:rsid w:val="008E60AF"/>
    <w:rsid w:val="008E619F"/>
    <w:rsid w:val="008E6221"/>
    <w:rsid w:val="008E6283"/>
    <w:rsid w:val="008E6348"/>
    <w:rsid w:val="008E64C9"/>
    <w:rsid w:val="008E64E2"/>
    <w:rsid w:val="008E6644"/>
    <w:rsid w:val="008E678B"/>
    <w:rsid w:val="008E67D4"/>
    <w:rsid w:val="008E706D"/>
    <w:rsid w:val="008E7156"/>
    <w:rsid w:val="008E719F"/>
    <w:rsid w:val="008E7A4E"/>
    <w:rsid w:val="008E7B9E"/>
    <w:rsid w:val="008E7CA1"/>
    <w:rsid w:val="008E7EAB"/>
    <w:rsid w:val="008E7F55"/>
    <w:rsid w:val="008F01D9"/>
    <w:rsid w:val="008F01EB"/>
    <w:rsid w:val="008F0373"/>
    <w:rsid w:val="008F0579"/>
    <w:rsid w:val="008F0626"/>
    <w:rsid w:val="008F0674"/>
    <w:rsid w:val="008F0745"/>
    <w:rsid w:val="008F111F"/>
    <w:rsid w:val="008F1160"/>
    <w:rsid w:val="008F12AD"/>
    <w:rsid w:val="008F12BF"/>
    <w:rsid w:val="008F146C"/>
    <w:rsid w:val="008F188E"/>
    <w:rsid w:val="008F18CA"/>
    <w:rsid w:val="008F19BB"/>
    <w:rsid w:val="008F1A82"/>
    <w:rsid w:val="008F1AC6"/>
    <w:rsid w:val="008F1DAF"/>
    <w:rsid w:val="008F2014"/>
    <w:rsid w:val="008F2109"/>
    <w:rsid w:val="008F2223"/>
    <w:rsid w:val="008F239D"/>
    <w:rsid w:val="008F23FE"/>
    <w:rsid w:val="008F2565"/>
    <w:rsid w:val="008F25DD"/>
    <w:rsid w:val="008F2869"/>
    <w:rsid w:val="008F286A"/>
    <w:rsid w:val="008F2A36"/>
    <w:rsid w:val="008F2B4D"/>
    <w:rsid w:val="008F2D38"/>
    <w:rsid w:val="008F2DCB"/>
    <w:rsid w:val="008F2F5C"/>
    <w:rsid w:val="008F2FD5"/>
    <w:rsid w:val="008F326A"/>
    <w:rsid w:val="008F32F5"/>
    <w:rsid w:val="008F3370"/>
    <w:rsid w:val="008F3485"/>
    <w:rsid w:val="008F372E"/>
    <w:rsid w:val="008F37FF"/>
    <w:rsid w:val="008F384B"/>
    <w:rsid w:val="008F39C8"/>
    <w:rsid w:val="008F3A2D"/>
    <w:rsid w:val="008F3AFF"/>
    <w:rsid w:val="008F3B26"/>
    <w:rsid w:val="008F3B6B"/>
    <w:rsid w:val="008F3BA0"/>
    <w:rsid w:val="008F3DAA"/>
    <w:rsid w:val="008F3F78"/>
    <w:rsid w:val="008F40A5"/>
    <w:rsid w:val="008F4192"/>
    <w:rsid w:val="008F4490"/>
    <w:rsid w:val="008F44FF"/>
    <w:rsid w:val="008F4B48"/>
    <w:rsid w:val="008F4B8F"/>
    <w:rsid w:val="008F4D9C"/>
    <w:rsid w:val="008F4FC5"/>
    <w:rsid w:val="008F53A4"/>
    <w:rsid w:val="008F5895"/>
    <w:rsid w:val="008F5B8F"/>
    <w:rsid w:val="008F5D7A"/>
    <w:rsid w:val="008F5F53"/>
    <w:rsid w:val="008F618E"/>
    <w:rsid w:val="008F63AD"/>
    <w:rsid w:val="008F6713"/>
    <w:rsid w:val="008F6A90"/>
    <w:rsid w:val="008F6B55"/>
    <w:rsid w:val="008F6C17"/>
    <w:rsid w:val="008F6DC0"/>
    <w:rsid w:val="008F6DC9"/>
    <w:rsid w:val="008F72A3"/>
    <w:rsid w:val="008F7420"/>
    <w:rsid w:val="008F7694"/>
    <w:rsid w:val="008F794D"/>
    <w:rsid w:val="008F7B2F"/>
    <w:rsid w:val="008F7D11"/>
    <w:rsid w:val="008F7FBE"/>
    <w:rsid w:val="0090032F"/>
    <w:rsid w:val="009008A5"/>
    <w:rsid w:val="009008AB"/>
    <w:rsid w:val="009008E6"/>
    <w:rsid w:val="00900A69"/>
    <w:rsid w:val="00900DED"/>
    <w:rsid w:val="00900DFC"/>
    <w:rsid w:val="00900E65"/>
    <w:rsid w:val="00900EBE"/>
    <w:rsid w:val="009011A8"/>
    <w:rsid w:val="00901326"/>
    <w:rsid w:val="00901746"/>
    <w:rsid w:val="00901750"/>
    <w:rsid w:val="0090176F"/>
    <w:rsid w:val="00901EBF"/>
    <w:rsid w:val="00901FB7"/>
    <w:rsid w:val="009020EE"/>
    <w:rsid w:val="0090237E"/>
    <w:rsid w:val="00902491"/>
    <w:rsid w:val="009024B0"/>
    <w:rsid w:val="009024DD"/>
    <w:rsid w:val="0090271F"/>
    <w:rsid w:val="009028BE"/>
    <w:rsid w:val="00902B2E"/>
    <w:rsid w:val="00902B71"/>
    <w:rsid w:val="00902B94"/>
    <w:rsid w:val="00903052"/>
    <w:rsid w:val="00903058"/>
    <w:rsid w:val="009030AD"/>
    <w:rsid w:val="009035B0"/>
    <w:rsid w:val="0090364C"/>
    <w:rsid w:val="00903806"/>
    <w:rsid w:val="009038FA"/>
    <w:rsid w:val="00903934"/>
    <w:rsid w:val="00903A7C"/>
    <w:rsid w:val="00903BBA"/>
    <w:rsid w:val="00903C44"/>
    <w:rsid w:val="00903E8A"/>
    <w:rsid w:val="009040ED"/>
    <w:rsid w:val="00904524"/>
    <w:rsid w:val="00904760"/>
    <w:rsid w:val="009047D0"/>
    <w:rsid w:val="00904883"/>
    <w:rsid w:val="00904A14"/>
    <w:rsid w:val="00904A60"/>
    <w:rsid w:val="00904CD0"/>
    <w:rsid w:val="00904EA5"/>
    <w:rsid w:val="00905391"/>
    <w:rsid w:val="00905915"/>
    <w:rsid w:val="009059B0"/>
    <w:rsid w:val="00905B37"/>
    <w:rsid w:val="00905ECB"/>
    <w:rsid w:val="00905FB2"/>
    <w:rsid w:val="00906009"/>
    <w:rsid w:val="00906015"/>
    <w:rsid w:val="0090609E"/>
    <w:rsid w:val="0090612A"/>
    <w:rsid w:val="00906247"/>
    <w:rsid w:val="0090637E"/>
    <w:rsid w:val="009063AB"/>
    <w:rsid w:val="009063C0"/>
    <w:rsid w:val="00906492"/>
    <w:rsid w:val="009065E0"/>
    <w:rsid w:val="0090664E"/>
    <w:rsid w:val="00906774"/>
    <w:rsid w:val="009067D8"/>
    <w:rsid w:val="009068C9"/>
    <w:rsid w:val="00906C9A"/>
    <w:rsid w:val="00906DEE"/>
    <w:rsid w:val="0090710A"/>
    <w:rsid w:val="00907275"/>
    <w:rsid w:val="00907311"/>
    <w:rsid w:val="0090745D"/>
    <w:rsid w:val="009077C8"/>
    <w:rsid w:val="00907A9D"/>
    <w:rsid w:val="00907DB8"/>
    <w:rsid w:val="00910278"/>
    <w:rsid w:val="00910289"/>
    <w:rsid w:val="009103AD"/>
    <w:rsid w:val="009105DE"/>
    <w:rsid w:val="009109A9"/>
    <w:rsid w:val="00910B9E"/>
    <w:rsid w:val="00910DDA"/>
    <w:rsid w:val="00910DF8"/>
    <w:rsid w:val="009112FC"/>
    <w:rsid w:val="0091157C"/>
    <w:rsid w:val="00911905"/>
    <w:rsid w:val="009119C8"/>
    <w:rsid w:val="009119D7"/>
    <w:rsid w:val="00911B55"/>
    <w:rsid w:val="00911DD5"/>
    <w:rsid w:val="00911EAF"/>
    <w:rsid w:val="00911EB9"/>
    <w:rsid w:val="00911F81"/>
    <w:rsid w:val="0091226D"/>
    <w:rsid w:val="00912489"/>
    <w:rsid w:val="009126CE"/>
    <w:rsid w:val="00912876"/>
    <w:rsid w:val="00912904"/>
    <w:rsid w:val="009129A4"/>
    <w:rsid w:val="00912A86"/>
    <w:rsid w:val="00912B6A"/>
    <w:rsid w:val="00912B9B"/>
    <w:rsid w:val="00912BE3"/>
    <w:rsid w:val="00912DE4"/>
    <w:rsid w:val="00912E2D"/>
    <w:rsid w:val="00912E79"/>
    <w:rsid w:val="00912E90"/>
    <w:rsid w:val="00912ED5"/>
    <w:rsid w:val="00912F37"/>
    <w:rsid w:val="00913339"/>
    <w:rsid w:val="00913343"/>
    <w:rsid w:val="009133DB"/>
    <w:rsid w:val="009135CD"/>
    <w:rsid w:val="00913E4E"/>
    <w:rsid w:val="00913FF9"/>
    <w:rsid w:val="00914003"/>
    <w:rsid w:val="0091427C"/>
    <w:rsid w:val="009142B7"/>
    <w:rsid w:val="009144AB"/>
    <w:rsid w:val="00914642"/>
    <w:rsid w:val="009147B9"/>
    <w:rsid w:val="009147E3"/>
    <w:rsid w:val="009148C6"/>
    <w:rsid w:val="00914AC4"/>
    <w:rsid w:val="00914C2A"/>
    <w:rsid w:val="00914CC3"/>
    <w:rsid w:val="00914CFE"/>
    <w:rsid w:val="00914DB5"/>
    <w:rsid w:val="00914F2B"/>
    <w:rsid w:val="00914FFA"/>
    <w:rsid w:val="00915657"/>
    <w:rsid w:val="00915C12"/>
    <w:rsid w:val="00915D89"/>
    <w:rsid w:val="00915F25"/>
    <w:rsid w:val="0091604F"/>
    <w:rsid w:val="009168EE"/>
    <w:rsid w:val="00916B40"/>
    <w:rsid w:val="00916DCF"/>
    <w:rsid w:val="009170F7"/>
    <w:rsid w:val="0091727D"/>
    <w:rsid w:val="0091754A"/>
    <w:rsid w:val="009176FD"/>
    <w:rsid w:val="00917A0F"/>
    <w:rsid w:val="00917B22"/>
    <w:rsid w:val="0092006F"/>
    <w:rsid w:val="00920081"/>
    <w:rsid w:val="009200E6"/>
    <w:rsid w:val="0092018C"/>
    <w:rsid w:val="0092030D"/>
    <w:rsid w:val="009203B2"/>
    <w:rsid w:val="009203B9"/>
    <w:rsid w:val="0092060C"/>
    <w:rsid w:val="0092073C"/>
    <w:rsid w:val="00920807"/>
    <w:rsid w:val="00920AB5"/>
    <w:rsid w:val="00920AEB"/>
    <w:rsid w:val="00920ED5"/>
    <w:rsid w:val="00921009"/>
    <w:rsid w:val="009211C3"/>
    <w:rsid w:val="009212BD"/>
    <w:rsid w:val="0092136B"/>
    <w:rsid w:val="009215D0"/>
    <w:rsid w:val="00921746"/>
    <w:rsid w:val="00921D87"/>
    <w:rsid w:val="00921DFA"/>
    <w:rsid w:val="00921E06"/>
    <w:rsid w:val="00921E29"/>
    <w:rsid w:val="00921ED7"/>
    <w:rsid w:val="00922101"/>
    <w:rsid w:val="00922111"/>
    <w:rsid w:val="00922278"/>
    <w:rsid w:val="009224E3"/>
    <w:rsid w:val="009226CE"/>
    <w:rsid w:val="009226EB"/>
    <w:rsid w:val="00922A6F"/>
    <w:rsid w:val="00922B0F"/>
    <w:rsid w:val="00922C58"/>
    <w:rsid w:val="00922CAD"/>
    <w:rsid w:val="00922F41"/>
    <w:rsid w:val="00922F5B"/>
    <w:rsid w:val="00922F65"/>
    <w:rsid w:val="00922FB5"/>
    <w:rsid w:val="00923107"/>
    <w:rsid w:val="009231FB"/>
    <w:rsid w:val="00923244"/>
    <w:rsid w:val="009232D6"/>
    <w:rsid w:val="00923319"/>
    <w:rsid w:val="00923341"/>
    <w:rsid w:val="0092362C"/>
    <w:rsid w:val="009237A3"/>
    <w:rsid w:val="00923992"/>
    <w:rsid w:val="009239B6"/>
    <w:rsid w:val="00923B83"/>
    <w:rsid w:val="00923CAF"/>
    <w:rsid w:val="00923CC3"/>
    <w:rsid w:val="00923D6C"/>
    <w:rsid w:val="0092405C"/>
    <w:rsid w:val="00924198"/>
    <w:rsid w:val="009242A2"/>
    <w:rsid w:val="009243AD"/>
    <w:rsid w:val="00924554"/>
    <w:rsid w:val="0092469D"/>
    <w:rsid w:val="009246C2"/>
    <w:rsid w:val="009247EE"/>
    <w:rsid w:val="009248CC"/>
    <w:rsid w:val="009249D7"/>
    <w:rsid w:val="00924A57"/>
    <w:rsid w:val="00924BA0"/>
    <w:rsid w:val="00924DB0"/>
    <w:rsid w:val="009251EE"/>
    <w:rsid w:val="0092535F"/>
    <w:rsid w:val="00925412"/>
    <w:rsid w:val="00925473"/>
    <w:rsid w:val="00925583"/>
    <w:rsid w:val="009255DB"/>
    <w:rsid w:val="00925943"/>
    <w:rsid w:val="009259D0"/>
    <w:rsid w:val="00925BA1"/>
    <w:rsid w:val="00925DB0"/>
    <w:rsid w:val="00926219"/>
    <w:rsid w:val="0092636E"/>
    <w:rsid w:val="00926388"/>
    <w:rsid w:val="009263BC"/>
    <w:rsid w:val="009263D7"/>
    <w:rsid w:val="00926506"/>
    <w:rsid w:val="0092654A"/>
    <w:rsid w:val="00926765"/>
    <w:rsid w:val="00926A88"/>
    <w:rsid w:val="0092723B"/>
    <w:rsid w:val="009272BB"/>
    <w:rsid w:val="0092749D"/>
    <w:rsid w:val="0092762A"/>
    <w:rsid w:val="0092773E"/>
    <w:rsid w:val="009277E1"/>
    <w:rsid w:val="009278A5"/>
    <w:rsid w:val="00927AE5"/>
    <w:rsid w:val="00927C81"/>
    <w:rsid w:val="00930196"/>
    <w:rsid w:val="00930443"/>
    <w:rsid w:val="009305D9"/>
    <w:rsid w:val="009308A6"/>
    <w:rsid w:val="009308B2"/>
    <w:rsid w:val="00930B48"/>
    <w:rsid w:val="00930C5E"/>
    <w:rsid w:val="00930E09"/>
    <w:rsid w:val="0093117D"/>
    <w:rsid w:val="0093118F"/>
    <w:rsid w:val="009312AE"/>
    <w:rsid w:val="0093176F"/>
    <w:rsid w:val="009317F8"/>
    <w:rsid w:val="00931A00"/>
    <w:rsid w:val="00931BF7"/>
    <w:rsid w:val="00931C4A"/>
    <w:rsid w:val="00931C6B"/>
    <w:rsid w:val="00931F8F"/>
    <w:rsid w:val="00932401"/>
    <w:rsid w:val="00932576"/>
    <w:rsid w:val="00932714"/>
    <w:rsid w:val="00932816"/>
    <w:rsid w:val="00932A0D"/>
    <w:rsid w:val="00932A5D"/>
    <w:rsid w:val="00932A9B"/>
    <w:rsid w:val="00932C41"/>
    <w:rsid w:val="00932CB9"/>
    <w:rsid w:val="00932CC5"/>
    <w:rsid w:val="00932D5B"/>
    <w:rsid w:val="00933115"/>
    <w:rsid w:val="0093323B"/>
    <w:rsid w:val="00933437"/>
    <w:rsid w:val="009334B4"/>
    <w:rsid w:val="009334C1"/>
    <w:rsid w:val="0093374C"/>
    <w:rsid w:val="0093396C"/>
    <w:rsid w:val="00933B7D"/>
    <w:rsid w:val="00933D90"/>
    <w:rsid w:val="00933FDE"/>
    <w:rsid w:val="00934005"/>
    <w:rsid w:val="00934104"/>
    <w:rsid w:val="00934848"/>
    <w:rsid w:val="009349FE"/>
    <w:rsid w:val="00934A0F"/>
    <w:rsid w:val="00934B19"/>
    <w:rsid w:val="00934E2F"/>
    <w:rsid w:val="009351DF"/>
    <w:rsid w:val="009351ED"/>
    <w:rsid w:val="009352EB"/>
    <w:rsid w:val="009353CF"/>
    <w:rsid w:val="009365ED"/>
    <w:rsid w:val="0093669D"/>
    <w:rsid w:val="009366AC"/>
    <w:rsid w:val="009366D8"/>
    <w:rsid w:val="009369B5"/>
    <w:rsid w:val="00936AE6"/>
    <w:rsid w:val="00936D19"/>
    <w:rsid w:val="0093729A"/>
    <w:rsid w:val="0093737A"/>
    <w:rsid w:val="00937421"/>
    <w:rsid w:val="009377F5"/>
    <w:rsid w:val="0093791C"/>
    <w:rsid w:val="00937B38"/>
    <w:rsid w:val="00937BC6"/>
    <w:rsid w:val="00937C28"/>
    <w:rsid w:val="00937E8B"/>
    <w:rsid w:val="00937F12"/>
    <w:rsid w:val="00937F1D"/>
    <w:rsid w:val="00940040"/>
    <w:rsid w:val="009400D6"/>
    <w:rsid w:val="009404D7"/>
    <w:rsid w:val="0094050B"/>
    <w:rsid w:val="00940866"/>
    <w:rsid w:val="00940A75"/>
    <w:rsid w:val="00940D94"/>
    <w:rsid w:val="00940EC5"/>
    <w:rsid w:val="009411D5"/>
    <w:rsid w:val="0094125B"/>
    <w:rsid w:val="00941309"/>
    <w:rsid w:val="009413B2"/>
    <w:rsid w:val="00941603"/>
    <w:rsid w:val="009419F4"/>
    <w:rsid w:val="00941ABF"/>
    <w:rsid w:val="00941C15"/>
    <w:rsid w:val="00941CF9"/>
    <w:rsid w:val="00941E20"/>
    <w:rsid w:val="00941F5F"/>
    <w:rsid w:val="009420AB"/>
    <w:rsid w:val="00942127"/>
    <w:rsid w:val="00942265"/>
    <w:rsid w:val="009422F2"/>
    <w:rsid w:val="0094231F"/>
    <w:rsid w:val="009424F9"/>
    <w:rsid w:val="009426CD"/>
    <w:rsid w:val="009426E6"/>
    <w:rsid w:val="00942AB8"/>
    <w:rsid w:val="00942BAE"/>
    <w:rsid w:val="00942EEA"/>
    <w:rsid w:val="00943024"/>
    <w:rsid w:val="009430CB"/>
    <w:rsid w:val="00943180"/>
    <w:rsid w:val="0094324A"/>
    <w:rsid w:val="00943410"/>
    <w:rsid w:val="00943431"/>
    <w:rsid w:val="00943513"/>
    <w:rsid w:val="009437FB"/>
    <w:rsid w:val="00943867"/>
    <w:rsid w:val="009438D2"/>
    <w:rsid w:val="009438E2"/>
    <w:rsid w:val="00943988"/>
    <w:rsid w:val="00943B15"/>
    <w:rsid w:val="00943CA4"/>
    <w:rsid w:val="00943D64"/>
    <w:rsid w:val="0094401B"/>
    <w:rsid w:val="00944428"/>
    <w:rsid w:val="0094465A"/>
    <w:rsid w:val="0094476A"/>
    <w:rsid w:val="00944955"/>
    <w:rsid w:val="00944965"/>
    <w:rsid w:val="00944A6C"/>
    <w:rsid w:val="00944D22"/>
    <w:rsid w:val="0094501A"/>
    <w:rsid w:val="00945056"/>
    <w:rsid w:val="00945257"/>
    <w:rsid w:val="009452E5"/>
    <w:rsid w:val="0094571C"/>
    <w:rsid w:val="00945BD5"/>
    <w:rsid w:val="00945DD3"/>
    <w:rsid w:val="0094600C"/>
    <w:rsid w:val="009462F7"/>
    <w:rsid w:val="009463B6"/>
    <w:rsid w:val="009464F3"/>
    <w:rsid w:val="0094665C"/>
    <w:rsid w:val="009467FA"/>
    <w:rsid w:val="00946879"/>
    <w:rsid w:val="009468C7"/>
    <w:rsid w:val="00946B07"/>
    <w:rsid w:val="00946B5C"/>
    <w:rsid w:val="00946D7F"/>
    <w:rsid w:val="00946DBB"/>
    <w:rsid w:val="00946EBD"/>
    <w:rsid w:val="009471C0"/>
    <w:rsid w:val="00947314"/>
    <w:rsid w:val="00947470"/>
    <w:rsid w:val="00947699"/>
    <w:rsid w:val="009476AE"/>
    <w:rsid w:val="0094799D"/>
    <w:rsid w:val="009479A4"/>
    <w:rsid w:val="00947A4A"/>
    <w:rsid w:val="00947A4F"/>
    <w:rsid w:val="00947DAF"/>
    <w:rsid w:val="00950041"/>
    <w:rsid w:val="009502D5"/>
    <w:rsid w:val="0095032B"/>
    <w:rsid w:val="0095037C"/>
    <w:rsid w:val="00950414"/>
    <w:rsid w:val="0095065B"/>
    <w:rsid w:val="009508B7"/>
    <w:rsid w:val="00950DF2"/>
    <w:rsid w:val="009510CE"/>
    <w:rsid w:val="009510D3"/>
    <w:rsid w:val="0095116B"/>
    <w:rsid w:val="00951565"/>
    <w:rsid w:val="00951D66"/>
    <w:rsid w:val="00951D8C"/>
    <w:rsid w:val="00951F39"/>
    <w:rsid w:val="00951FEF"/>
    <w:rsid w:val="00952229"/>
    <w:rsid w:val="009522BD"/>
    <w:rsid w:val="00952313"/>
    <w:rsid w:val="00952322"/>
    <w:rsid w:val="00952329"/>
    <w:rsid w:val="009523FF"/>
    <w:rsid w:val="009524B9"/>
    <w:rsid w:val="00952A4F"/>
    <w:rsid w:val="009534F6"/>
    <w:rsid w:val="00953696"/>
    <w:rsid w:val="00953753"/>
    <w:rsid w:val="00953BF8"/>
    <w:rsid w:val="00953E0E"/>
    <w:rsid w:val="00953F51"/>
    <w:rsid w:val="00954669"/>
    <w:rsid w:val="00954B5E"/>
    <w:rsid w:val="00954E3E"/>
    <w:rsid w:val="00955027"/>
    <w:rsid w:val="00955478"/>
    <w:rsid w:val="0095548B"/>
    <w:rsid w:val="009554B2"/>
    <w:rsid w:val="00955552"/>
    <w:rsid w:val="00955641"/>
    <w:rsid w:val="0095583F"/>
    <w:rsid w:val="00955A5B"/>
    <w:rsid w:val="00955B38"/>
    <w:rsid w:val="00955C45"/>
    <w:rsid w:val="00955CE7"/>
    <w:rsid w:val="00955EA2"/>
    <w:rsid w:val="00955EA3"/>
    <w:rsid w:val="009561F5"/>
    <w:rsid w:val="00956240"/>
    <w:rsid w:val="009562E1"/>
    <w:rsid w:val="00956605"/>
    <w:rsid w:val="00956635"/>
    <w:rsid w:val="0095663E"/>
    <w:rsid w:val="009569B8"/>
    <w:rsid w:val="00956B23"/>
    <w:rsid w:val="00956CD2"/>
    <w:rsid w:val="00956D9B"/>
    <w:rsid w:val="00956ED9"/>
    <w:rsid w:val="009571E6"/>
    <w:rsid w:val="009572B5"/>
    <w:rsid w:val="00957336"/>
    <w:rsid w:val="0095750C"/>
    <w:rsid w:val="009578E1"/>
    <w:rsid w:val="009579AC"/>
    <w:rsid w:val="009579BC"/>
    <w:rsid w:val="009579DA"/>
    <w:rsid w:val="00957CB0"/>
    <w:rsid w:val="00957D5B"/>
    <w:rsid w:val="00957DD9"/>
    <w:rsid w:val="00957F66"/>
    <w:rsid w:val="0096015D"/>
    <w:rsid w:val="0096021C"/>
    <w:rsid w:val="00960521"/>
    <w:rsid w:val="00960664"/>
    <w:rsid w:val="009606B7"/>
    <w:rsid w:val="00960921"/>
    <w:rsid w:val="009609D0"/>
    <w:rsid w:val="00960BFF"/>
    <w:rsid w:val="00960DDF"/>
    <w:rsid w:val="00960F85"/>
    <w:rsid w:val="0096109E"/>
    <w:rsid w:val="0096117E"/>
    <w:rsid w:val="009612B8"/>
    <w:rsid w:val="0096143C"/>
    <w:rsid w:val="009615C3"/>
    <w:rsid w:val="00961651"/>
    <w:rsid w:val="00961812"/>
    <w:rsid w:val="0096181B"/>
    <w:rsid w:val="00961C0C"/>
    <w:rsid w:val="00961EA7"/>
    <w:rsid w:val="00961F35"/>
    <w:rsid w:val="00961F8B"/>
    <w:rsid w:val="00961FEF"/>
    <w:rsid w:val="009620DE"/>
    <w:rsid w:val="009621FE"/>
    <w:rsid w:val="00962567"/>
    <w:rsid w:val="009626C0"/>
    <w:rsid w:val="009627EB"/>
    <w:rsid w:val="00962A93"/>
    <w:rsid w:val="00962D71"/>
    <w:rsid w:val="00962E9D"/>
    <w:rsid w:val="00963955"/>
    <w:rsid w:val="00963CA1"/>
    <w:rsid w:val="00963CB4"/>
    <w:rsid w:val="00963F12"/>
    <w:rsid w:val="00963F43"/>
    <w:rsid w:val="00963FEA"/>
    <w:rsid w:val="00964241"/>
    <w:rsid w:val="009642A8"/>
    <w:rsid w:val="00964325"/>
    <w:rsid w:val="0096440D"/>
    <w:rsid w:val="00964523"/>
    <w:rsid w:val="009646A5"/>
    <w:rsid w:val="00964C85"/>
    <w:rsid w:val="00964FBA"/>
    <w:rsid w:val="00965217"/>
    <w:rsid w:val="00965338"/>
    <w:rsid w:val="009655E0"/>
    <w:rsid w:val="00965626"/>
    <w:rsid w:val="00965753"/>
    <w:rsid w:val="009658AE"/>
    <w:rsid w:val="0096597A"/>
    <w:rsid w:val="00965B08"/>
    <w:rsid w:val="00965C43"/>
    <w:rsid w:val="00965DA0"/>
    <w:rsid w:val="00965E0A"/>
    <w:rsid w:val="00965EF1"/>
    <w:rsid w:val="00966155"/>
    <w:rsid w:val="0096615A"/>
    <w:rsid w:val="009664D6"/>
    <w:rsid w:val="0096650E"/>
    <w:rsid w:val="00966562"/>
    <w:rsid w:val="00966565"/>
    <w:rsid w:val="009668A5"/>
    <w:rsid w:val="00966B1C"/>
    <w:rsid w:val="00966C01"/>
    <w:rsid w:val="00966FE9"/>
    <w:rsid w:val="0096736E"/>
    <w:rsid w:val="00967389"/>
    <w:rsid w:val="0096757B"/>
    <w:rsid w:val="009676B4"/>
    <w:rsid w:val="0096772A"/>
    <w:rsid w:val="009677D4"/>
    <w:rsid w:val="00967905"/>
    <w:rsid w:val="00967B89"/>
    <w:rsid w:val="00967C2B"/>
    <w:rsid w:val="00967C78"/>
    <w:rsid w:val="00967CD4"/>
    <w:rsid w:val="00967DCA"/>
    <w:rsid w:val="009705BD"/>
    <w:rsid w:val="0097068B"/>
    <w:rsid w:val="00970719"/>
    <w:rsid w:val="00970A54"/>
    <w:rsid w:val="00970A92"/>
    <w:rsid w:val="00970BCA"/>
    <w:rsid w:val="00970CDC"/>
    <w:rsid w:val="00970E1D"/>
    <w:rsid w:val="00970EF0"/>
    <w:rsid w:val="00970EFD"/>
    <w:rsid w:val="00971249"/>
    <w:rsid w:val="0097136F"/>
    <w:rsid w:val="009715E5"/>
    <w:rsid w:val="00971805"/>
    <w:rsid w:val="0097183B"/>
    <w:rsid w:val="009718A8"/>
    <w:rsid w:val="00971958"/>
    <w:rsid w:val="00971AF7"/>
    <w:rsid w:val="00971CFF"/>
    <w:rsid w:val="00971E5D"/>
    <w:rsid w:val="009722AF"/>
    <w:rsid w:val="009725FA"/>
    <w:rsid w:val="00972730"/>
    <w:rsid w:val="0097288C"/>
    <w:rsid w:val="009729D9"/>
    <w:rsid w:val="00972B27"/>
    <w:rsid w:val="00972D3C"/>
    <w:rsid w:val="0097323F"/>
    <w:rsid w:val="00973308"/>
    <w:rsid w:val="00973309"/>
    <w:rsid w:val="00973313"/>
    <w:rsid w:val="0097339F"/>
    <w:rsid w:val="009734D1"/>
    <w:rsid w:val="009734F9"/>
    <w:rsid w:val="0097366A"/>
    <w:rsid w:val="0097376C"/>
    <w:rsid w:val="00973978"/>
    <w:rsid w:val="00973991"/>
    <w:rsid w:val="009739C5"/>
    <w:rsid w:val="00973B9E"/>
    <w:rsid w:val="00973D6D"/>
    <w:rsid w:val="00973DB7"/>
    <w:rsid w:val="00973DD3"/>
    <w:rsid w:val="00973FD8"/>
    <w:rsid w:val="009741BE"/>
    <w:rsid w:val="00974295"/>
    <w:rsid w:val="00974488"/>
    <w:rsid w:val="00974537"/>
    <w:rsid w:val="0097476F"/>
    <w:rsid w:val="009747F6"/>
    <w:rsid w:val="0097483F"/>
    <w:rsid w:val="00974CC0"/>
    <w:rsid w:val="00974D67"/>
    <w:rsid w:val="00974E60"/>
    <w:rsid w:val="00975235"/>
    <w:rsid w:val="009754E5"/>
    <w:rsid w:val="0097556C"/>
    <w:rsid w:val="0097559A"/>
    <w:rsid w:val="00975653"/>
    <w:rsid w:val="009756C3"/>
    <w:rsid w:val="009756EC"/>
    <w:rsid w:val="00975720"/>
    <w:rsid w:val="00975829"/>
    <w:rsid w:val="00975856"/>
    <w:rsid w:val="00975962"/>
    <w:rsid w:val="00975A26"/>
    <w:rsid w:val="009760F5"/>
    <w:rsid w:val="009761A0"/>
    <w:rsid w:val="00976222"/>
    <w:rsid w:val="009763F3"/>
    <w:rsid w:val="009764F0"/>
    <w:rsid w:val="009766BF"/>
    <w:rsid w:val="009768C7"/>
    <w:rsid w:val="00976E0A"/>
    <w:rsid w:val="00976F58"/>
    <w:rsid w:val="009777AD"/>
    <w:rsid w:val="009779CC"/>
    <w:rsid w:val="00977C0E"/>
    <w:rsid w:val="0098023F"/>
    <w:rsid w:val="00980397"/>
    <w:rsid w:val="009803B5"/>
    <w:rsid w:val="009803CB"/>
    <w:rsid w:val="0098049A"/>
    <w:rsid w:val="009807BD"/>
    <w:rsid w:val="009807D7"/>
    <w:rsid w:val="0098081C"/>
    <w:rsid w:val="00980C50"/>
    <w:rsid w:val="00981026"/>
    <w:rsid w:val="009811CF"/>
    <w:rsid w:val="009812BA"/>
    <w:rsid w:val="00981358"/>
    <w:rsid w:val="00981621"/>
    <w:rsid w:val="0098179C"/>
    <w:rsid w:val="00981A3B"/>
    <w:rsid w:val="009820EA"/>
    <w:rsid w:val="00982258"/>
    <w:rsid w:val="00982361"/>
    <w:rsid w:val="00982443"/>
    <w:rsid w:val="00982D33"/>
    <w:rsid w:val="00982E0C"/>
    <w:rsid w:val="009831A7"/>
    <w:rsid w:val="00983552"/>
    <w:rsid w:val="009835D4"/>
    <w:rsid w:val="009835EE"/>
    <w:rsid w:val="009837E8"/>
    <w:rsid w:val="00983A32"/>
    <w:rsid w:val="00983CA7"/>
    <w:rsid w:val="00983D47"/>
    <w:rsid w:val="00983F42"/>
    <w:rsid w:val="009840CB"/>
    <w:rsid w:val="009840D8"/>
    <w:rsid w:val="009843F3"/>
    <w:rsid w:val="00984716"/>
    <w:rsid w:val="0098477C"/>
    <w:rsid w:val="00984793"/>
    <w:rsid w:val="00984CE7"/>
    <w:rsid w:val="00984DC1"/>
    <w:rsid w:val="0098505A"/>
    <w:rsid w:val="009851BA"/>
    <w:rsid w:val="00985291"/>
    <w:rsid w:val="00985A3B"/>
    <w:rsid w:val="00985D94"/>
    <w:rsid w:val="00985D99"/>
    <w:rsid w:val="00985DD9"/>
    <w:rsid w:val="0098600F"/>
    <w:rsid w:val="0098624B"/>
    <w:rsid w:val="009862D5"/>
    <w:rsid w:val="0098640F"/>
    <w:rsid w:val="0098645E"/>
    <w:rsid w:val="009866DE"/>
    <w:rsid w:val="00986947"/>
    <w:rsid w:val="0098696B"/>
    <w:rsid w:val="00986975"/>
    <w:rsid w:val="00986BA5"/>
    <w:rsid w:val="00986BEC"/>
    <w:rsid w:val="00986C48"/>
    <w:rsid w:val="0098727C"/>
    <w:rsid w:val="00987387"/>
    <w:rsid w:val="00987454"/>
    <w:rsid w:val="0098746C"/>
    <w:rsid w:val="00987608"/>
    <w:rsid w:val="0098788D"/>
    <w:rsid w:val="00987B02"/>
    <w:rsid w:val="00987B23"/>
    <w:rsid w:val="00987D17"/>
    <w:rsid w:val="00987FBA"/>
    <w:rsid w:val="00990053"/>
    <w:rsid w:val="0099019F"/>
    <w:rsid w:val="0099046C"/>
    <w:rsid w:val="009905C5"/>
    <w:rsid w:val="0099081A"/>
    <w:rsid w:val="00990BD5"/>
    <w:rsid w:val="00990BF1"/>
    <w:rsid w:val="00990D2E"/>
    <w:rsid w:val="00990E3C"/>
    <w:rsid w:val="00990EF6"/>
    <w:rsid w:val="00990FAF"/>
    <w:rsid w:val="0099114E"/>
    <w:rsid w:val="00991500"/>
    <w:rsid w:val="0099164B"/>
    <w:rsid w:val="009919C9"/>
    <w:rsid w:val="00991BAD"/>
    <w:rsid w:val="00991BED"/>
    <w:rsid w:val="00991C4F"/>
    <w:rsid w:val="00991D07"/>
    <w:rsid w:val="00991DEE"/>
    <w:rsid w:val="009922EB"/>
    <w:rsid w:val="009927FA"/>
    <w:rsid w:val="00993117"/>
    <w:rsid w:val="0099312D"/>
    <w:rsid w:val="00993243"/>
    <w:rsid w:val="00993311"/>
    <w:rsid w:val="0099334A"/>
    <w:rsid w:val="00993484"/>
    <w:rsid w:val="00993994"/>
    <w:rsid w:val="00993BBC"/>
    <w:rsid w:val="00993C08"/>
    <w:rsid w:val="00993C91"/>
    <w:rsid w:val="00993CA5"/>
    <w:rsid w:val="00993CD6"/>
    <w:rsid w:val="009940A2"/>
    <w:rsid w:val="009944E9"/>
    <w:rsid w:val="0099459B"/>
    <w:rsid w:val="009947BA"/>
    <w:rsid w:val="009947BE"/>
    <w:rsid w:val="00994907"/>
    <w:rsid w:val="0099491A"/>
    <w:rsid w:val="009949EB"/>
    <w:rsid w:val="00994B02"/>
    <w:rsid w:val="00994E20"/>
    <w:rsid w:val="00994FDA"/>
    <w:rsid w:val="00994FF7"/>
    <w:rsid w:val="0099513F"/>
    <w:rsid w:val="00995221"/>
    <w:rsid w:val="009955C6"/>
    <w:rsid w:val="00995702"/>
    <w:rsid w:val="009957F7"/>
    <w:rsid w:val="00995991"/>
    <w:rsid w:val="00995D1F"/>
    <w:rsid w:val="00995D77"/>
    <w:rsid w:val="00995FB7"/>
    <w:rsid w:val="009961BD"/>
    <w:rsid w:val="00996250"/>
    <w:rsid w:val="00996567"/>
    <w:rsid w:val="0099660C"/>
    <w:rsid w:val="00996652"/>
    <w:rsid w:val="009967C7"/>
    <w:rsid w:val="00996960"/>
    <w:rsid w:val="00996B54"/>
    <w:rsid w:val="00996CB3"/>
    <w:rsid w:val="00996CF0"/>
    <w:rsid w:val="00996D0C"/>
    <w:rsid w:val="009970E5"/>
    <w:rsid w:val="009971D6"/>
    <w:rsid w:val="00997550"/>
    <w:rsid w:val="009977B8"/>
    <w:rsid w:val="009977FF"/>
    <w:rsid w:val="0099780D"/>
    <w:rsid w:val="00997D1B"/>
    <w:rsid w:val="00997FE6"/>
    <w:rsid w:val="009A0130"/>
    <w:rsid w:val="009A03A7"/>
    <w:rsid w:val="009A03E1"/>
    <w:rsid w:val="009A05C5"/>
    <w:rsid w:val="009A0A0C"/>
    <w:rsid w:val="009A0AAF"/>
    <w:rsid w:val="009A0B10"/>
    <w:rsid w:val="009A0B87"/>
    <w:rsid w:val="009A0C56"/>
    <w:rsid w:val="009A0E7F"/>
    <w:rsid w:val="009A146C"/>
    <w:rsid w:val="009A1488"/>
    <w:rsid w:val="009A1555"/>
    <w:rsid w:val="009A1D34"/>
    <w:rsid w:val="009A1DFC"/>
    <w:rsid w:val="009A1E89"/>
    <w:rsid w:val="009A1FA9"/>
    <w:rsid w:val="009A2171"/>
    <w:rsid w:val="009A2256"/>
    <w:rsid w:val="009A2300"/>
    <w:rsid w:val="009A2354"/>
    <w:rsid w:val="009A2407"/>
    <w:rsid w:val="009A27B7"/>
    <w:rsid w:val="009A287A"/>
    <w:rsid w:val="009A288C"/>
    <w:rsid w:val="009A2966"/>
    <w:rsid w:val="009A2B9F"/>
    <w:rsid w:val="009A2E95"/>
    <w:rsid w:val="009A322A"/>
    <w:rsid w:val="009A38BC"/>
    <w:rsid w:val="009A39E1"/>
    <w:rsid w:val="009A3A03"/>
    <w:rsid w:val="009A3B0C"/>
    <w:rsid w:val="009A3C35"/>
    <w:rsid w:val="009A3DE4"/>
    <w:rsid w:val="009A3ED4"/>
    <w:rsid w:val="009A3F2B"/>
    <w:rsid w:val="009A4148"/>
    <w:rsid w:val="009A43B3"/>
    <w:rsid w:val="009A448B"/>
    <w:rsid w:val="009A44AB"/>
    <w:rsid w:val="009A480A"/>
    <w:rsid w:val="009A4ABB"/>
    <w:rsid w:val="009A4ACF"/>
    <w:rsid w:val="009A4CBE"/>
    <w:rsid w:val="009A4ED7"/>
    <w:rsid w:val="009A50E4"/>
    <w:rsid w:val="009A5122"/>
    <w:rsid w:val="009A5210"/>
    <w:rsid w:val="009A54EC"/>
    <w:rsid w:val="009A57DD"/>
    <w:rsid w:val="009A59E1"/>
    <w:rsid w:val="009A59E6"/>
    <w:rsid w:val="009A5F75"/>
    <w:rsid w:val="009A60A2"/>
    <w:rsid w:val="009A60C5"/>
    <w:rsid w:val="009A60D5"/>
    <w:rsid w:val="009A6160"/>
    <w:rsid w:val="009A616E"/>
    <w:rsid w:val="009A6409"/>
    <w:rsid w:val="009A699E"/>
    <w:rsid w:val="009A69E1"/>
    <w:rsid w:val="009A6C40"/>
    <w:rsid w:val="009A6EBA"/>
    <w:rsid w:val="009A71DE"/>
    <w:rsid w:val="009A7659"/>
    <w:rsid w:val="009A768C"/>
    <w:rsid w:val="009A773E"/>
    <w:rsid w:val="009A774E"/>
    <w:rsid w:val="009A7B2A"/>
    <w:rsid w:val="009A7BCB"/>
    <w:rsid w:val="009A7E84"/>
    <w:rsid w:val="009A7ED4"/>
    <w:rsid w:val="009B01A5"/>
    <w:rsid w:val="009B0218"/>
    <w:rsid w:val="009B03C1"/>
    <w:rsid w:val="009B0453"/>
    <w:rsid w:val="009B0681"/>
    <w:rsid w:val="009B0722"/>
    <w:rsid w:val="009B0862"/>
    <w:rsid w:val="009B096E"/>
    <w:rsid w:val="009B0A05"/>
    <w:rsid w:val="009B0BE3"/>
    <w:rsid w:val="009B0CBF"/>
    <w:rsid w:val="009B0F23"/>
    <w:rsid w:val="009B1142"/>
    <w:rsid w:val="009B116D"/>
    <w:rsid w:val="009B15EF"/>
    <w:rsid w:val="009B15F8"/>
    <w:rsid w:val="009B1763"/>
    <w:rsid w:val="009B1BF6"/>
    <w:rsid w:val="009B1D2D"/>
    <w:rsid w:val="009B1DFD"/>
    <w:rsid w:val="009B1EC4"/>
    <w:rsid w:val="009B20B3"/>
    <w:rsid w:val="009B21FD"/>
    <w:rsid w:val="009B2243"/>
    <w:rsid w:val="009B2441"/>
    <w:rsid w:val="009B2477"/>
    <w:rsid w:val="009B26E5"/>
    <w:rsid w:val="009B2830"/>
    <w:rsid w:val="009B28EE"/>
    <w:rsid w:val="009B2B11"/>
    <w:rsid w:val="009B2B54"/>
    <w:rsid w:val="009B2C23"/>
    <w:rsid w:val="009B2F6A"/>
    <w:rsid w:val="009B2F6B"/>
    <w:rsid w:val="009B2F7E"/>
    <w:rsid w:val="009B2FD7"/>
    <w:rsid w:val="009B3273"/>
    <w:rsid w:val="009B343A"/>
    <w:rsid w:val="009B3892"/>
    <w:rsid w:val="009B3AA9"/>
    <w:rsid w:val="009B4056"/>
    <w:rsid w:val="009B413D"/>
    <w:rsid w:val="009B42DE"/>
    <w:rsid w:val="009B445F"/>
    <w:rsid w:val="009B4611"/>
    <w:rsid w:val="009B477E"/>
    <w:rsid w:val="009B48A8"/>
    <w:rsid w:val="009B4A66"/>
    <w:rsid w:val="009B4BC3"/>
    <w:rsid w:val="009B4CFC"/>
    <w:rsid w:val="009B4E08"/>
    <w:rsid w:val="009B4F61"/>
    <w:rsid w:val="009B5246"/>
    <w:rsid w:val="009B532C"/>
    <w:rsid w:val="009B5399"/>
    <w:rsid w:val="009B5565"/>
    <w:rsid w:val="009B55F3"/>
    <w:rsid w:val="009B573F"/>
    <w:rsid w:val="009B591C"/>
    <w:rsid w:val="009B5A1B"/>
    <w:rsid w:val="009B5DC9"/>
    <w:rsid w:val="009B5E03"/>
    <w:rsid w:val="009B5F22"/>
    <w:rsid w:val="009B5F9D"/>
    <w:rsid w:val="009B5FAA"/>
    <w:rsid w:val="009B60F6"/>
    <w:rsid w:val="009B6248"/>
    <w:rsid w:val="009B66D6"/>
    <w:rsid w:val="009B66F3"/>
    <w:rsid w:val="009B67ED"/>
    <w:rsid w:val="009B6899"/>
    <w:rsid w:val="009B698C"/>
    <w:rsid w:val="009B6BEB"/>
    <w:rsid w:val="009B6C41"/>
    <w:rsid w:val="009B6C90"/>
    <w:rsid w:val="009B6DA2"/>
    <w:rsid w:val="009B708F"/>
    <w:rsid w:val="009B70CC"/>
    <w:rsid w:val="009B723F"/>
    <w:rsid w:val="009B7427"/>
    <w:rsid w:val="009B7641"/>
    <w:rsid w:val="009B799B"/>
    <w:rsid w:val="009B7CE0"/>
    <w:rsid w:val="009B7E65"/>
    <w:rsid w:val="009C02A4"/>
    <w:rsid w:val="009C02DD"/>
    <w:rsid w:val="009C0409"/>
    <w:rsid w:val="009C0665"/>
    <w:rsid w:val="009C071C"/>
    <w:rsid w:val="009C07D9"/>
    <w:rsid w:val="009C096D"/>
    <w:rsid w:val="009C0A4A"/>
    <w:rsid w:val="009C0C5A"/>
    <w:rsid w:val="009C0C9C"/>
    <w:rsid w:val="009C0E91"/>
    <w:rsid w:val="009C10A4"/>
    <w:rsid w:val="009C14A9"/>
    <w:rsid w:val="009C14CE"/>
    <w:rsid w:val="009C1597"/>
    <w:rsid w:val="009C166E"/>
    <w:rsid w:val="009C1695"/>
    <w:rsid w:val="009C1728"/>
    <w:rsid w:val="009C1AD2"/>
    <w:rsid w:val="009C1B2B"/>
    <w:rsid w:val="009C1CA7"/>
    <w:rsid w:val="009C1DAC"/>
    <w:rsid w:val="009C1EF0"/>
    <w:rsid w:val="009C1F41"/>
    <w:rsid w:val="009C20A3"/>
    <w:rsid w:val="009C2253"/>
    <w:rsid w:val="009C25E5"/>
    <w:rsid w:val="009C2601"/>
    <w:rsid w:val="009C261D"/>
    <w:rsid w:val="009C26D4"/>
    <w:rsid w:val="009C26EE"/>
    <w:rsid w:val="009C297C"/>
    <w:rsid w:val="009C2AE4"/>
    <w:rsid w:val="009C2D13"/>
    <w:rsid w:val="009C2E5D"/>
    <w:rsid w:val="009C2E8F"/>
    <w:rsid w:val="009C307C"/>
    <w:rsid w:val="009C3384"/>
    <w:rsid w:val="009C3660"/>
    <w:rsid w:val="009C372F"/>
    <w:rsid w:val="009C375D"/>
    <w:rsid w:val="009C3BA0"/>
    <w:rsid w:val="009C3BC9"/>
    <w:rsid w:val="009C4421"/>
    <w:rsid w:val="009C442A"/>
    <w:rsid w:val="009C4671"/>
    <w:rsid w:val="009C468D"/>
    <w:rsid w:val="009C46BD"/>
    <w:rsid w:val="009C4821"/>
    <w:rsid w:val="009C4837"/>
    <w:rsid w:val="009C4F86"/>
    <w:rsid w:val="009C4FFD"/>
    <w:rsid w:val="009C50E6"/>
    <w:rsid w:val="009C50EA"/>
    <w:rsid w:val="009C510B"/>
    <w:rsid w:val="009C5274"/>
    <w:rsid w:val="009C5739"/>
    <w:rsid w:val="009C5A25"/>
    <w:rsid w:val="009C5C26"/>
    <w:rsid w:val="009C5C85"/>
    <w:rsid w:val="009C5D48"/>
    <w:rsid w:val="009C61B4"/>
    <w:rsid w:val="009C630C"/>
    <w:rsid w:val="009C64A0"/>
    <w:rsid w:val="009C665C"/>
    <w:rsid w:val="009C6721"/>
    <w:rsid w:val="009C6D6E"/>
    <w:rsid w:val="009C6E10"/>
    <w:rsid w:val="009C7276"/>
    <w:rsid w:val="009C7326"/>
    <w:rsid w:val="009C73F8"/>
    <w:rsid w:val="009C752D"/>
    <w:rsid w:val="009C791E"/>
    <w:rsid w:val="009C79BB"/>
    <w:rsid w:val="009C79C8"/>
    <w:rsid w:val="009C79D7"/>
    <w:rsid w:val="009C7A1A"/>
    <w:rsid w:val="009C7A81"/>
    <w:rsid w:val="009C7CE7"/>
    <w:rsid w:val="009C7E9E"/>
    <w:rsid w:val="009C7F1C"/>
    <w:rsid w:val="009D02B1"/>
    <w:rsid w:val="009D0392"/>
    <w:rsid w:val="009D03DF"/>
    <w:rsid w:val="009D043C"/>
    <w:rsid w:val="009D049A"/>
    <w:rsid w:val="009D04EF"/>
    <w:rsid w:val="009D0552"/>
    <w:rsid w:val="009D08B1"/>
    <w:rsid w:val="009D0CF4"/>
    <w:rsid w:val="009D0E78"/>
    <w:rsid w:val="009D1634"/>
    <w:rsid w:val="009D172C"/>
    <w:rsid w:val="009D1A5F"/>
    <w:rsid w:val="009D1BDA"/>
    <w:rsid w:val="009D1CCD"/>
    <w:rsid w:val="009D1E2B"/>
    <w:rsid w:val="009D2185"/>
    <w:rsid w:val="009D2271"/>
    <w:rsid w:val="009D255E"/>
    <w:rsid w:val="009D25EB"/>
    <w:rsid w:val="009D262A"/>
    <w:rsid w:val="009D26B9"/>
    <w:rsid w:val="009D28B5"/>
    <w:rsid w:val="009D2946"/>
    <w:rsid w:val="009D298D"/>
    <w:rsid w:val="009D299D"/>
    <w:rsid w:val="009D2A2E"/>
    <w:rsid w:val="009D2B9B"/>
    <w:rsid w:val="009D2BDA"/>
    <w:rsid w:val="009D2D33"/>
    <w:rsid w:val="009D2EA2"/>
    <w:rsid w:val="009D2EE0"/>
    <w:rsid w:val="009D2F1F"/>
    <w:rsid w:val="009D2F6E"/>
    <w:rsid w:val="009D311E"/>
    <w:rsid w:val="009D32CE"/>
    <w:rsid w:val="009D33DB"/>
    <w:rsid w:val="009D3664"/>
    <w:rsid w:val="009D3693"/>
    <w:rsid w:val="009D37C1"/>
    <w:rsid w:val="009D39F0"/>
    <w:rsid w:val="009D3C79"/>
    <w:rsid w:val="009D3DE6"/>
    <w:rsid w:val="009D3F3E"/>
    <w:rsid w:val="009D3F6A"/>
    <w:rsid w:val="009D3FBD"/>
    <w:rsid w:val="009D4260"/>
    <w:rsid w:val="009D4595"/>
    <w:rsid w:val="009D4628"/>
    <w:rsid w:val="009D4678"/>
    <w:rsid w:val="009D4727"/>
    <w:rsid w:val="009D4759"/>
    <w:rsid w:val="009D4880"/>
    <w:rsid w:val="009D48E1"/>
    <w:rsid w:val="009D49C8"/>
    <w:rsid w:val="009D4A2E"/>
    <w:rsid w:val="009D4B60"/>
    <w:rsid w:val="009D4CE4"/>
    <w:rsid w:val="009D4F94"/>
    <w:rsid w:val="009D509A"/>
    <w:rsid w:val="009D50F7"/>
    <w:rsid w:val="009D51F4"/>
    <w:rsid w:val="009D5518"/>
    <w:rsid w:val="009D56EE"/>
    <w:rsid w:val="009D5754"/>
    <w:rsid w:val="009D5788"/>
    <w:rsid w:val="009D5A32"/>
    <w:rsid w:val="009D5DED"/>
    <w:rsid w:val="009D5E55"/>
    <w:rsid w:val="009D5F9F"/>
    <w:rsid w:val="009D6070"/>
    <w:rsid w:val="009D61F4"/>
    <w:rsid w:val="009D641E"/>
    <w:rsid w:val="009D64DC"/>
    <w:rsid w:val="009D6513"/>
    <w:rsid w:val="009D69BF"/>
    <w:rsid w:val="009D6B55"/>
    <w:rsid w:val="009D6BDA"/>
    <w:rsid w:val="009D6DBF"/>
    <w:rsid w:val="009D6FE1"/>
    <w:rsid w:val="009D716F"/>
    <w:rsid w:val="009D71D1"/>
    <w:rsid w:val="009D75CD"/>
    <w:rsid w:val="009D7826"/>
    <w:rsid w:val="009D79E3"/>
    <w:rsid w:val="009D7AC0"/>
    <w:rsid w:val="009D7ADE"/>
    <w:rsid w:val="009D7B15"/>
    <w:rsid w:val="009D7B72"/>
    <w:rsid w:val="009D7B78"/>
    <w:rsid w:val="009D7BEB"/>
    <w:rsid w:val="009D7C7D"/>
    <w:rsid w:val="009D7CE3"/>
    <w:rsid w:val="009E0043"/>
    <w:rsid w:val="009E0105"/>
    <w:rsid w:val="009E0179"/>
    <w:rsid w:val="009E0198"/>
    <w:rsid w:val="009E0494"/>
    <w:rsid w:val="009E05CE"/>
    <w:rsid w:val="009E08E0"/>
    <w:rsid w:val="009E09FE"/>
    <w:rsid w:val="009E0A7A"/>
    <w:rsid w:val="009E0AFF"/>
    <w:rsid w:val="009E11BB"/>
    <w:rsid w:val="009E1265"/>
    <w:rsid w:val="009E1318"/>
    <w:rsid w:val="009E1497"/>
    <w:rsid w:val="009E1683"/>
    <w:rsid w:val="009E1703"/>
    <w:rsid w:val="009E1AEB"/>
    <w:rsid w:val="009E1D21"/>
    <w:rsid w:val="009E1F04"/>
    <w:rsid w:val="009E2013"/>
    <w:rsid w:val="009E2083"/>
    <w:rsid w:val="009E208B"/>
    <w:rsid w:val="009E210C"/>
    <w:rsid w:val="009E21A8"/>
    <w:rsid w:val="009E222E"/>
    <w:rsid w:val="009E2542"/>
    <w:rsid w:val="009E267D"/>
    <w:rsid w:val="009E26C4"/>
    <w:rsid w:val="009E2C5A"/>
    <w:rsid w:val="009E2DE4"/>
    <w:rsid w:val="009E2F19"/>
    <w:rsid w:val="009E30AB"/>
    <w:rsid w:val="009E3404"/>
    <w:rsid w:val="009E3481"/>
    <w:rsid w:val="009E34C6"/>
    <w:rsid w:val="009E357E"/>
    <w:rsid w:val="009E385F"/>
    <w:rsid w:val="009E3939"/>
    <w:rsid w:val="009E3A3C"/>
    <w:rsid w:val="009E3C38"/>
    <w:rsid w:val="009E4059"/>
    <w:rsid w:val="009E411E"/>
    <w:rsid w:val="009E420C"/>
    <w:rsid w:val="009E4349"/>
    <w:rsid w:val="009E4385"/>
    <w:rsid w:val="009E45CA"/>
    <w:rsid w:val="009E4758"/>
    <w:rsid w:val="009E48CC"/>
    <w:rsid w:val="009E49B6"/>
    <w:rsid w:val="009E4A0C"/>
    <w:rsid w:val="009E4A3E"/>
    <w:rsid w:val="009E4AAC"/>
    <w:rsid w:val="009E4BE1"/>
    <w:rsid w:val="009E4C4C"/>
    <w:rsid w:val="009E4C6F"/>
    <w:rsid w:val="009E4D4B"/>
    <w:rsid w:val="009E4D5D"/>
    <w:rsid w:val="009E5013"/>
    <w:rsid w:val="009E505D"/>
    <w:rsid w:val="009E5302"/>
    <w:rsid w:val="009E54E2"/>
    <w:rsid w:val="009E5FFE"/>
    <w:rsid w:val="009E6018"/>
    <w:rsid w:val="009E60A3"/>
    <w:rsid w:val="009E646E"/>
    <w:rsid w:val="009E64EC"/>
    <w:rsid w:val="009E65EA"/>
    <w:rsid w:val="009E6626"/>
    <w:rsid w:val="009E66FA"/>
    <w:rsid w:val="009E68A7"/>
    <w:rsid w:val="009E68BF"/>
    <w:rsid w:val="009E6A61"/>
    <w:rsid w:val="009E6AEA"/>
    <w:rsid w:val="009E6C7A"/>
    <w:rsid w:val="009E6D48"/>
    <w:rsid w:val="009E6D4A"/>
    <w:rsid w:val="009E6FE3"/>
    <w:rsid w:val="009E706C"/>
    <w:rsid w:val="009E71A4"/>
    <w:rsid w:val="009E720E"/>
    <w:rsid w:val="009E766C"/>
    <w:rsid w:val="009E772F"/>
    <w:rsid w:val="009E79FF"/>
    <w:rsid w:val="009E7AAE"/>
    <w:rsid w:val="009E7C2C"/>
    <w:rsid w:val="009E7D2D"/>
    <w:rsid w:val="009E7D77"/>
    <w:rsid w:val="009E7E5D"/>
    <w:rsid w:val="009E7E8D"/>
    <w:rsid w:val="009E7FE6"/>
    <w:rsid w:val="009F0154"/>
    <w:rsid w:val="009F0371"/>
    <w:rsid w:val="009F046A"/>
    <w:rsid w:val="009F05AE"/>
    <w:rsid w:val="009F05F8"/>
    <w:rsid w:val="009F09B6"/>
    <w:rsid w:val="009F09D6"/>
    <w:rsid w:val="009F0A9D"/>
    <w:rsid w:val="009F0B60"/>
    <w:rsid w:val="009F0DE8"/>
    <w:rsid w:val="009F0FBB"/>
    <w:rsid w:val="009F14C7"/>
    <w:rsid w:val="009F18B0"/>
    <w:rsid w:val="009F192D"/>
    <w:rsid w:val="009F1AEC"/>
    <w:rsid w:val="009F1E67"/>
    <w:rsid w:val="009F1EBE"/>
    <w:rsid w:val="009F1EE9"/>
    <w:rsid w:val="009F1FFD"/>
    <w:rsid w:val="009F205D"/>
    <w:rsid w:val="009F2160"/>
    <w:rsid w:val="009F248E"/>
    <w:rsid w:val="009F2554"/>
    <w:rsid w:val="009F2686"/>
    <w:rsid w:val="009F277B"/>
    <w:rsid w:val="009F2AB4"/>
    <w:rsid w:val="009F2B8D"/>
    <w:rsid w:val="009F3129"/>
    <w:rsid w:val="009F34E2"/>
    <w:rsid w:val="009F361B"/>
    <w:rsid w:val="009F3661"/>
    <w:rsid w:val="009F3695"/>
    <w:rsid w:val="009F3844"/>
    <w:rsid w:val="009F3A63"/>
    <w:rsid w:val="009F404F"/>
    <w:rsid w:val="009F4496"/>
    <w:rsid w:val="009F4735"/>
    <w:rsid w:val="009F4970"/>
    <w:rsid w:val="009F49B5"/>
    <w:rsid w:val="009F4B04"/>
    <w:rsid w:val="009F4DAE"/>
    <w:rsid w:val="009F5039"/>
    <w:rsid w:val="009F505C"/>
    <w:rsid w:val="009F519C"/>
    <w:rsid w:val="009F53C4"/>
    <w:rsid w:val="009F54C6"/>
    <w:rsid w:val="009F57C2"/>
    <w:rsid w:val="009F58A0"/>
    <w:rsid w:val="009F5946"/>
    <w:rsid w:val="009F5959"/>
    <w:rsid w:val="009F5FAA"/>
    <w:rsid w:val="009F5FC8"/>
    <w:rsid w:val="009F6024"/>
    <w:rsid w:val="009F6544"/>
    <w:rsid w:val="009F66F8"/>
    <w:rsid w:val="009F681B"/>
    <w:rsid w:val="009F6912"/>
    <w:rsid w:val="009F6A1C"/>
    <w:rsid w:val="009F6A64"/>
    <w:rsid w:val="009F6A88"/>
    <w:rsid w:val="009F6B0E"/>
    <w:rsid w:val="009F6CA6"/>
    <w:rsid w:val="009F6D2C"/>
    <w:rsid w:val="009F732C"/>
    <w:rsid w:val="009F79C2"/>
    <w:rsid w:val="009F7BED"/>
    <w:rsid w:val="009F7D3C"/>
    <w:rsid w:val="009F7DFD"/>
    <w:rsid w:val="009F7F1D"/>
    <w:rsid w:val="009F7FA8"/>
    <w:rsid w:val="009F7FB0"/>
    <w:rsid w:val="009F7FF0"/>
    <w:rsid w:val="00A001EA"/>
    <w:rsid w:val="00A00272"/>
    <w:rsid w:val="00A0044E"/>
    <w:rsid w:val="00A00888"/>
    <w:rsid w:val="00A00D97"/>
    <w:rsid w:val="00A0100A"/>
    <w:rsid w:val="00A01486"/>
    <w:rsid w:val="00A01598"/>
    <w:rsid w:val="00A01689"/>
    <w:rsid w:val="00A018E3"/>
    <w:rsid w:val="00A01961"/>
    <w:rsid w:val="00A0197C"/>
    <w:rsid w:val="00A01D1F"/>
    <w:rsid w:val="00A01D54"/>
    <w:rsid w:val="00A0222A"/>
    <w:rsid w:val="00A022DC"/>
    <w:rsid w:val="00A0252D"/>
    <w:rsid w:val="00A02563"/>
    <w:rsid w:val="00A02575"/>
    <w:rsid w:val="00A025FB"/>
    <w:rsid w:val="00A0264F"/>
    <w:rsid w:val="00A027A9"/>
    <w:rsid w:val="00A029B2"/>
    <w:rsid w:val="00A029CC"/>
    <w:rsid w:val="00A02A45"/>
    <w:rsid w:val="00A02B00"/>
    <w:rsid w:val="00A02B5E"/>
    <w:rsid w:val="00A02BFA"/>
    <w:rsid w:val="00A02CA7"/>
    <w:rsid w:val="00A02EF4"/>
    <w:rsid w:val="00A0330B"/>
    <w:rsid w:val="00A03333"/>
    <w:rsid w:val="00A036FB"/>
    <w:rsid w:val="00A0382B"/>
    <w:rsid w:val="00A03830"/>
    <w:rsid w:val="00A038E6"/>
    <w:rsid w:val="00A0395E"/>
    <w:rsid w:val="00A03A38"/>
    <w:rsid w:val="00A0428B"/>
    <w:rsid w:val="00A04506"/>
    <w:rsid w:val="00A04609"/>
    <w:rsid w:val="00A046B5"/>
    <w:rsid w:val="00A04802"/>
    <w:rsid w:val="00A049CA"/>
    <w:rsid w:val="00A04C7D"/>
    <w:rsid w:val="00A04DD6"/>
    <w:rsid w:val="00A04DE4"/>
    <w:rsid w:val="00A04F5B"/>
    <w:rsid w:val="00A0536D"/>
    <w:rsid w:val="00A053EE"/>
    <w:rsid w:val="00A05595"/>
    <w:rsid w:val="00A05650"/>
    <w:rsid w:val="00A056D7"/>
    <w:rsid w:val="00A0573A"/>
    <w:rsid w:val="00A0591E"/>
    <w:rsid w:val="00A06198"/>
    <w:rsid w:val="00A0619A"/>
    <w:rsid w:val="00A06252"/>
    <w:rsid w:val="00A0628D"/>
    <w:rsid w:val="00A069D4"/>
    <w:rsid w:val="00A06AB3"/>
    <w:rsid w:val="00A06D52"/>
    <w:rsid w:val="00A06DE1"/>
    <w:rsid w:val="00A06F32"/>
    <w:rsid w:val="00A07127"/>
    <w:rsid w:val="00A073FF"/>
    <w:rsid w:val="00A0742E"/>
    <w:rsid w:val="00A07B2D"/>
    <w:rsid w:val="00A101A5"/>
    <w:rsid w:val="00A10318"/>
    <w:rsid w:val="00A103C8"/>
    <w:rsid w:val="00A10500"/>
    <w:rsid w:val="00A10642"/>
    <w:rsid w:val="00A107A5"/>
    <w:rsid w:val="00A1083F"/>
    <w:rsid w:val="00A10912"/>
    <w:rsid w:val="00A10A33"/>
    <w:rsid w:val="00A11369"/>
    <w:rsid w:val="00A11431"/>
    <w:rsid w:val="00A115F7"/>
    <w:rsid w:val="00A117B2"/>
    <w:rsid w:val="00A119EB"/>
    <w:rsid w:val="00A11B1A"/>
    <w:rsid w:val="00A11BFB"/>
    <w:rsid w:val="00A11DC2"/>
    <w:rsid w:val="00A11ECC"/>
    <w:rsid w:val="00A12133"/>
    <w:rsid w:val="00A12165"/>
    <w:rsid w:val="00A1222D"/>
    <w:rsid w:val="00A12294"/>
    <w:rsid w:val="00A124FA"/>
    <w:rsid w:val="00A12682"/>
    <w:rsid w:val="00A126D0"/>
    <w:rsid w:val="00A1284E"/>
    <w:rsid w:val="00A128D8"/>
    <w:rsid w:val="00A12902"/>
    <w:rsid w:val="00A12978"/>
    <w:rsid w:val="00A12CE2"/>
    <w:rsid w:val="00A12DEF"/>
    <w:rsid w:val="00A12FFD"/>
    <w:rsid w:val="00A13011"/>
    <w:rsid w:val="00A131B5"/>
    <w:rsid w:val="00A131F1"/>
    <w:rsid w:val="00A13253"/>
    <w:rsid w:val="00A13709"/>
    <w:rsid w:val="00A138AF"/>
    <w:rsid w:val="00A13CB6"/>
    <w:rsid w:val="00A13D43"/>
    <w:rsid w:val="00A13ED2"/>
    <w:rsid w:val="00A143F7"/>
    <w:rsid w:val="00A14677"/>
    <w:rsid w:val="00A14791"/>
    <w:rsid w:val="00A147CE"/>
    <w:rsid w:val="00A14AD5"/>
    <w:rsid w:val="00A14B0B"/>
    <w:rsid w:val="00A14B3D"/>
    <w:rsid w:val="00A15003"/>
    <w:rsid w:val="00A1506A"/>
    <w:rsid w:val="00A15453"/>
    <w:rsid w:val="00A15613"/>
    <w:rsid w:val="00A156C4"/>
    <w:rsid w:val="00A1581E"/>
    <w:rsid w:val="00A15CFB"/>
    <w:rsid w:val="00A15E3E"/>
    <w:rsid w:val="00A15E8B"/>
    <w:rsid w:val="00A16003"/>
    <w:rsid w:val="00A163D2"/>
    <w:rsid w:val="00A163DE"/>
    <w:rsid w:val="00A164A1"/>
    <w:rsid w:val="00A1685B"/>
    <w:rsid w:val="00A16A3A"/>
    <w:rsid w:val="00A16AF8"/>
    <w:rsid w:val="00A16C01"/>
    <w:rsid w:val="00A16D56"/>
    <w:rsid w:val="00A17262"/>
    <w:rsid w:val="00A1747F"/>
    <w:rsid w:val="00A17B19"/>
    <w:rsid w:val="00A17E7A"/>
    <w:rsid w:val="00A17E8C"/>
    <w:rsid w:val="00A17F30"/>
    <w:rsid w:val="00A17F86"/>
    <w:rsid w:val="00A2015B"/>
    <w:rsid w:val="00A20481"/>
    <w:rsid w:val="00A20F4F"/>
    <w:rsid w:val="00A20FD2"/>
    <w:rsid w:val="00A211C8"/>
    <w:rsid w:val="00A214DD"/>
    <w:rsid w:val="00A214E2"/>
    <w:rsid w:val="00A2150B"/>
    <w:rsid w:val="00A21535"/>
    <w:rsid w:val="00A215A2"/>
    <w:rsid w:val="00A2172F"/>
    <w:rsid w:val="00A2182C"/>
    <w:rsid w:val="00A219D4"/>
    <w:rsid w:val="00A219F4"/>
    <w:rsid w:val="00A22253"/>
    <w:rsid w:val="00A222E6"/>
    <w:rsid w:val="00A2237E"/>
    <w:rsid w:val="00A224F9"/>
    <w:rsid w:val="00A22648"/>
    <w:rsid w:val="00A227EE"/>
    <w:rsid w:val="00A22B39"/>
    <w:rsid w:val="00A22BD3"/>
    <w:rsid w:val="00A22F84"/>
    <w:rsid w:val="00A22FD1"/>
    <w:rsid w:val="00A23086"/>
    <w:rsid w:val="00A23154"/>
    <w:rsid w:val="00A23237"/>
    <w:rsid w:val="00A23705"/>
    <w:rsid w:val="00A23981"/>
    <w:rsid w:val="00A23B61"/>
    <w:rsid w:val="00A23E2C"/>
    <w:rsid w:val="00A241D0"/>
    <w:rsid w:val="00A24282"/>
    <w:rsid w:val="00A24549"/>
    <w:rsid w:val="00A24621"/>
    <w:rsid w:val="00A2466F"/>
    <w:rsid w:val="00A24B94"/>
    <w:rsid w:val="00A24EAA"/>
    <w:rsid w:val="00A24F2E"/>
    <w:rsid w:val="00A25165"/>
    <w:rsid w:val="00A25284"/>
    <w:rsid w:val="00A25428"/>
    <w:rsid w:val="00A25A7C"/>
    <w:rsid w:val="00A25C30"/>
    <w:rsid w:val="00A25E1E"/>
    <w:rsid w:val="00A2616F"/>
    <w:rsid w:val="00A26220"/>
    <w:rsid w:val="00A26353"/>
    <w:rsid w:val="00A265D0"/>
    <w:rsid w:val="00A265E3"/>
    <w:rsid w:val="00A268B7"/>
    <w:rsid w:val="00A268EA"/>
    <w:rsid w:val="00A26966"/>
    <w:rsid w:val="00A26A4F"/>
    <w:rsid w:val="00A26B18"/>
    <w:rsid w:val="00A26B3D"/>
    <w:rsid w:val="00A26B82"/>
    <w:rsid w:val="00A26D15"/>
    <w:rsid w:val="00A26EF1"/>
    <w:rsid w:val="00A272D6"/>
    <w:rsid w:val="00A274B0"/>
    <w:rsid w:val="00A275BE"/>
    <w:rsid w:val="00A275CD"/>
    <w:rsid w:val="00A27671"/>
    <w:rsid w:val="00A27AAC"/>
    <w:rsid w:val="00A27AF8"/>
    <w:rsid w:val="00A27CAF"/>
    <w:rsid w:val="00A27CCC"/>
    <w:rsid w:val="00A27E7B"/>
    <w:rsid w:val="00A302B3"/>
    <w:rsid w:val="00A30461"/>
    <w:rsid w:val="00A304E4"/>
    <w:rsid w:val="00A3054A"/>
    <w:rsid w:val="00A3066E"/>
    <w:rsid w:val="00A30746"/>
    <w:rsid w:val="00A307BD"/>
    <w:rsid w:val="00A309F4"/>
    <w:rsid w:val="00A30A6F"/>
    <w:rsid w:val="00A30ABF"/>
    <w:rsid w:val="00A30B65"/>
    <w:rsid w:val="00A30C4F"/>
    <w:rsid w:val="00A30DCF"/>
    <w:rsid w:val="00A30E41"/>
    <w:rsid w:val="00A30E84"/>
    <w:rsid w:val="00A30FFB"/>
    <w:rsid w:val="00A3113E"/>
    <w:rsid w:val="00A31166"/>
    <w:rsid w:val="00A312A7"/>
    <w:rsid w:val="00A3167A"/>
    <w:rsid w:val="00A316BB"/>
    <w:rsid w:val="00A31802"/>
    <w:rsid w:val="00A318DB"/>
    <w:rsid w:val="00A3194D"/>
    <w:rsid w:val="00A319BE"/>
    <w:rsid w:val="00A31A6E"/>
    <w:rsid w:val="00A31B39"/>
    <w:rsid w:val="00A31C6A"/>
    <w:rsid w:val="00A321AE"/>
    <w:rsid w:val="00A32203"/>
    <w:rsid w:val="00A325D6"/>
    <w:rsid w:val="00A32697"/>
    <w:rsid w:val="00A326F2"/>
    <w:rsid w:val="00A3271F"/>
    <w:rsid w:val="00A3286B"/>
    <w:rsid w:val="00A329C0"/>
    <w:rsid w:val="00A32A69"/>
    <w:rsid w:val="00A32CF9"/>
    <w:rsid w:val="00A32FFE"/>
    <w:rsid w:val="00A33086"/>
    <w:rsid w:val="00A3324D"/>
    <w:rsid w:val="00A33318"/>
    <w:rsid w:val="00A33359"/>
    <w:rsid w:val="00A333C5"/>
    <w:rsid w:val="00A33415"/>
    <w:rsid w:val="00A3350E"/>
    <w:rsid w:val="00A33619"/>
    <w:rsid w:val="00A33663"/>
    <w:rsid w:val="00A33DD2"/>
    <w:rsid w:val="00A33EC6"/>
    <w:rsid w:val="00A33F6F"/>
    <w:rsid w:val="00A34488"/>
    <w:rsid w:val="00A3465D"/>
    <w:rsid w:val="00A346FD"/>
    <w:rsid w:val="00A3475E"/>
    <w:rsid w:val="00A347DD"/>
    <w:rsid w:val="00A3485D"/>
    <w:rsid w:val="00A34B7D"/>
    <w:rsid w:val="00A34D74"/>
    <w:rsid w:val="00A34D95"/>
    <w:rsid w:val="00A35111"/>
    <w:rsid w:val="00A3513A"/>
    <w:rsid w:val="00A35205"/>
    <w:rsid w:val="00A3550D"/>
    <w:rsid w:val="00A357C3"/>
    <w:rsid w:val="00A35939"/>
    <w:rsid w:val="00A35A59"/>
    <w:rsid w:val="00A35ABE"/>
    <w:rsid w:val="00A35B0E"/>
    <w:rsid w:val="00A35BAE"/>
    <w:rsid w:val="00A35BF7"/>
    <w:rsid w:val="00A35CB1"/>
    <w:rsid w:val="00A35F97"/>
    <w:rsid w:val="00A361DC"/>
    <w:rsid w:val="00A3632B"/>
    <w:rsid w:val="00A36387"/>
    <w:rsid w:val="00A36500"/>
    <w:rsid w:val="00A365A4"/>
    <w:rsid w:val="00A36648"/>
    <w:rsid w:val="00A3671C"/>
    <w:rsid w:val="00A36780"/>
    <w:rsid w:val="00A3681B"/>
    <w:rsid w:val="00A3683F"/>
    <w:rsid w:val="00A368CD"/>
    <w:rsid w:val="00A3691F"/>
    <w:rsid w:val="00A37085"/>
    <w:rsid w:val="00A37454"/>
    <w:rsid w:val="00A374FD"/>
    <w:rsid w:val="00A3787C"/>
    <w:rsid w:val="00A378A0"/>
    <w:rsid w:val="00A37954"/>
    <w:rsid w:val="00A37975"/>
    <w:rsid w:val="00A37C07"/>
    <w:rsid w:val="00A37FD5"/>
    <w:rsid w:val="00A40154"/>
    <w:rsid w:val="00A402F3"/>
    <w:rsid w:val="00A4058F"/>
    <w:rsid w:val="00A4067D"/>
    <w:rsid w:val="00A40715"/>
    <w:rsid w:val="00A4081E"/>
    <w:rsid w:val="00A408DB"/>
    <w:rsid w:val="00A40ABA"/>
    <w:rsid w:val="00A40C8F"/>
    <w:rsid w:val="00A41080"/>
    <w:rsid w:val="00A41143"/>
    <w:rsid w:val="00A41329"/>
    <w:rsid w:val="00A41AD1"/>
    <w:rsid w:val="00A41C28"/>
    <w:rsid w:val="00A41DE4"/>
    <w:rsid w:val="00A42014"/>
    <w:rsid w:val="00A42070"/>
    <w:rsid w:val="00A420C8"/>
    <w:rsid w:val="00A421C2"/>
    <w:rsid w:val="00A42537"/>
    <w:rsid w:val="00A4268B"/>
    <w:rsid w:val="00A4276B"/>
    <w:rsid w:val="00A427AF"/>
    <w:rsid w:val="00A4289A"/>
    <w:rsid w:val="00A42999"/>
    <w:rsid w:val="00A42A12"/>
    <w:rsid w:val="00A42AEB"/>
    <w:rsid w:val="00A42C0A"/>
    <w:rsid w:val="00A42DD9"/>
    <w:rsid w:val="00A42EC7"/>
    <w:rsid w:val="00A43217"/>
    <w:rsid w:val="00A4322E"/>
    <w:rsid w:val="00A43264"/>
    <w:rsid w:val="00A43590"/>
    <w:rsid w:val="00A43603"/>
    <w:rsid w:val="00A43662"/>
    <w:rsid w:val="00A436BA"/>
    <w:rsid w:val="00A436D1"/>
    <w:rsid w:val="00A43868"/>
    <w:rsid w:val="00A43A12"/>
    <w:rsid w:val="00A43B22"/>
    <w:rsid w:val="00A43C1E"/>
    <w:rsid w:val="00A43D24"/>
    <w:rsid w:val="00A44069"/>
    <w:rsid w:val="00A441E6"/>
    <w:rsid w:val="00A441FD"/>
    <w:rsid w:val="00A448C3"/>
    <w:rsid w:val="00A44A32"/>
    <w:rsid w:val="00A44AB6"/>
    <w:rsid w:val="00A44C16"/>
    <w:rsid w:val="00A44CB4"/>
    <w:rsid w:val="00A44E17"/>
    <w:rsid w:val="00A44E55"/>
    <w:rsid w:val="00A453F7"/>
    <w:rsid w:val="00A45404"/>
    <w:rsid w:val="00A45562"/>
    <w:rsid w:val="00A4558C"/>
    <w:rsid w:val="00A45819"/>
    <w:rsid w:val="00A45ACD"/>
    <w:rsid w:val="00A46109"/>
    <w:rsid w:val="00A461FA"/>
    <w:rsid w:val="00A46461"/>
    <w:rsid w:val="00A4653C"/>
    <w:rsid w:val="00A4663D"/>
    <w:rsid w:val="00A46746"/>
    <w:rsid w:val="00A46976"/>
    <w:rsid w:val="00A46E03"/>
    <w:rsid w:val="00A46EDA"/>
    <w:rsid w:val="00A46EE4"/>
    <w:rsid w:val="00A46EF7"/>
    <w:rsid w:val="00A4706F"/>
    <w:rsid w:val="00A47084"/>
    <w:rsid w:val="00A4726B"/>
    <w:rsid w:val="00A473A2"/>
    <w:rsid w:val="00A473E6"/>
    <w:rsid w:val="00A47B5F"/>
    <w:rsid w:val="00A47B9C"/>
    <w:rsid w:val="00A501D9"/>
    <w:rsid w:val="00A50396"/>
    <w:rsid w:val="00A50412"/>
    <w:rsid w:val="00A50449"/>
    <w:rsid w:val="00A50D09"/>
    <w:rsid w:val="00A50E1F"/>
    <w:rsid w:val="00A50F40"/>
    <w:rsid w:val="00A51187"/>
    <w:rsid w:val="00A512B5"/>
    <w:rsid w:val="00A51705"/>
    <w:rsid w:val="00A5182F"/>
    <w:rsid w:val="00A518A5"/>
    <w:rsid w:val="00A519B8"/>
    <w:rsid w:val="00A51A53"/>
    <w:rsid w:val="00A51B55"/>
    <w:rsid w:val="00A520E7"/>
    <w:rsid w:val="00A523CC"/>
    <w:rsid w:val="00A523ED"/>
    <w:rsid w:val="00A5252A"/>
    <w:rsid w:val="00A5260A"/>
    <w:rsid w:val="00A52692"/>
    <w:rsid w:val="00A52795"/>
    <w:rsid w:val="00A528E5"/>
    <w:rsid w:val="00A5291A"/>
    <w:rsid w:val="00A52A9B"/>
    <w:rsid w:val="00A52D0E"/>
    <w:rsid w:val="00A52EF7"/>
    <w:rsid w:val="00A52FC6"/>
    <w:rsid w:val="00A52FED"/>
    <w:rsid w:val="00A5318B"/>
    <w:rsid w:val="00A5338F"/>
    <w:rsid w:val="00A53476"/>
    <w:rsid w:val="00A53487"/>
    <w:rsid w:val="00A535BA"/>
    <w:rsid w:val="00A535BF"/>
    <w:rsid w:val="00A53C1F"/>
    <w:rsid w:val="00A53EBB"/>
    <w:rsid w:val="00A53EF1"/>
    <w:rsid w:val="00A5409F"/>
    <w:rsid w:val="00A542CE"/>
    <w:rsid w:val="00A5433A"/>
    <w:rsid w:val="00A54366"/>
    <w:rsid w:val="00A544A1"/>
    <w:rsid w:val="00A545D2"/>
    <w:rsid w:val="00A5466F"/>
    <w:rsid w:val="00A5478C"/>
    <w:rsid w:val="00A5479F"/>
    <w:rsid w:val="00A5487B"/>
    <w:rsid w:val="00A54946"/>
    <w:rsid w:val="00A5497F"/>
    <w:rsid w:val="00A54D24"/>
    <w:rsid w:val="00A54E00"/>
    <w:rsid w:val="00A54E73"/>
    <w:rsid w:val="00A54EE8"/>
    <w:rsid w:val="00A5536A"/>
    <w:rsid w:val="00A554D3"/>
    <w:rsid w:val="00A55564"/>
    <w:rsid w:val="00A55978"/>
    <w:rsid w:val="00A55B85"/>
    <w:rsid w:val="00A55E31"/>
    <w:rsid w:val="00A55E73"/>
    <w:rsid w:val="00A56055"/>
    <w:rsid w:val="00A56174"/>
    <w:rsid w:val="00A56642"/>
    <w:rsid w:val="00A56A95"/>
    <w:rsid w:val="00A56D65"/>
    <w:rsid w:val="00A56E5A"/>
    <w:rsid w:val="00A5705B"/>
    <w:rsid w:val="00A57068"/>
    <w:rsid w:val="00A57287"/>
    <w:rsid w:val="00A57314"/>
    <w:rsid w:val="00A5742C"/>
    <w:rsid w:val="00A5746B"/>
    <w:rsid w:val="00A577AE"/>
    <w:rsid w:val="00A577CE"/>
    <w:rsid w:val="00A579AA"/>
    <w:rsid w:val="00A57AE1"/>
    <w:rsid w:val="00A57CB2"/>
    <w:rsid w:val="00A604A6"/>
    <w:rsid w:val="00A60587"/>
    <w:rsid w:val="00A6068F"/>
    <w:rsid w:val="00A6092B"/>
    <w:rsid w:val="00A60A4B"/>
    <w:rsid w:val="00A60C31"/>
    <w:rsid w:val="00A60CB6"/>
    <w:rsid w:val="00A60E54"/>
    <w:rsid w:val="00A6105F"/>
    <w:rsid w:val="00A611ED"/>
    <w:rsid w:val="00A61702"/>
    <w:rsid w:val="00A61B1C"/>
    <w:rsid w:val="00A61CFA"/>
    <w:rsid w:val="00A62112"/>
    <w:rsid w:val="00A62277"/>
    <w:rsid w:val="00A623A2"/>
    <w:rsid w:val="00A62403"/>
    <w:rsid w:val="00A6295C"/>
    <w:rsid w:val="00A62AA5"/>
    <w:rsid w:val="00A62C21"/>
    <w:rsid w:val="00A62E90"/>
    <w:rsid w:val="00A6310D"/>
    <w:rsid w:val="00A633C8"/>
    <w:rsid w:val="00A6341F"/>
    <w:rsid w:val="00A634D6"/>
    <w:rsid w:val="00A635B9"/>
    <w:rsid w:val="00A6370E"/>
    <w:rsid w:val="00A63727"/>
    <w:rsid w:val="00A6372D"/>
    <w:rsid w:val="00A63731"/>
    <w:rsid w:val="00A63A57"/>
    <w:rsid w:val="00A63D1E"/>
    <w:rsid w:val="00A63D54"/>
    <w:rsid w:val="00A63E9E"/>
    <w:rsid w:val="00A63F37"/>
    <w:rsid w:val="00A640DF"/>
    <w:rsid w:val="00A645A3"/>
    <w:rsid w:val="00A64872"/>
    <w:rsid w:val="00A64A35"/>
    <w:rsid w:val="00A64D70"/>
    <w:rsid w:val="00A64FB5"/>
    <w:rsid w:val="00A6525F"/>
    <w:rsid w:val="00A65A72"/>
    <w:rsid w:val="00A65B41"/>
    <w:rsid w:val="00A65C26"/>
    <w:rsid w:val="00A65D45"/>
    <w:rsid w:val="00A662CC"/>
    <w:rsid w:val="00A66778"/>
    <w:rsid w:val="00A67016"/>
    <w:rsid w:val="00A6716A"/>
    <w:rsid w:val="00A6771E"/>
    <w:rsid w:val="00A67772"/>
    <w:rsid w:val="00A67890"/>
    <w:rsid w:val="00A67A47"/>
    <w:rsid w:val="00A67AF8"/>
    <w:rsid w:val="00A70068"/>
    <w:rsid w:val="00A7041D"/>
    <w:rsid w:val="00A7047D"/>
    <w:rsid w:val="00A7048D"/>
    <w:rsid w:val="00A7065D"/>
    <w:rsid w:val="00A709D5"/>
    <w:rsid w:val="00A70B37"/>
    <w:rsid w:val="00A70B45"/>
    <w:rsid w:val="00A71403"/>
    <w:rsid w:val="00A7150C"/>
    <w:rsid w:val="00A71655"/>
    <w:rsid w:val="00A7169F"/>
    <w:rsid w:val="00A71712"/>
    <w:rsid w:val="00A71714"/>
    <w:rsid w:val="00A71717"/>
    <w:rsid w:val="00A7184B"/>
    <w:rsid w:val="00A719B8"/>
    <w:rsid w:val="00A71AE9"/>
    <w:rsid w:val="00A722E3"/>
    <w:rsid w:val="00A7230C"/>
    <w:rsid w:val="00A723E6"/>
    <w:rsid w:val="00A72719"/>
    <w:rsid w:val="00A727E4"/>
    <w:rsid w:val="00A7295B"/>
    <w:rsid w:val="00A72A14"/>
    <w:rsid w:val="00A72B18"/>
    <w:rsid w:val="00A72BD2"/>
    <w:rsid w:val="00A72C7D"/>
    <w:rsid w:val="00A731ED"/>
    <w:rsid w:val="00A73368"/>
    <w:rsid w:val="00A73467"/>
    <w:rsid w:val="00A735CC"/>
    <w:rsid w:val="00A73601"/>
    <w:rsid w:val="00A73634"/>
    <w:rsid w:val="00A73661"/>
    <w:rsid w:val="00A737CC"/>
    <w:rsid w:val="00A73AAB"/>
    <w:rsid w:val="00A73AD9"/>
    <w:rsid w:val="00A73D33"/>
    <w:rsid w:val="00A73FE2"/>
    <w:rsid w:val="00A73FF3"/>
    <w:rsid w:val="00A741FB"/>
    <w:rsid w:val="00A74221"/>
    <w:rsid w:val="00A7423B"/>
    <w:rsid w:val="00A744E5"/>
    <w:rsid w:val="00A7459A"/>
    <w:rsid w:val="00A745CF"/>
    <w:rsid w:val="00A74862"/>
    <w:rsid w:val="00A74968"/>
    <w:rsid w:val="00A7499B"/>
    <w:rsid w:val="00A74CEA"/>
    <w:rsid w:val="00A74DF4"/>
    <w:rsid w:val="00A7500F"/>
    <w:rsid w:val="00A75111"/>
    <w:rsid w:val="00A7548F"/>
    <w:rsid w:val="00A7559E"/>
    <w:rsid w:val="00A75732"/>
    <w:rsid w:val="00A75AF6"/>
    <w:rsid w:val="00A75B80"/>
    <w:rsid w:val="00A76318"/>
    <w:rsid w:val="00A76595"/>
    <w:rsid w:val="00A76709"/>
    <w:rsid w:val="00A7679E"/>
    <w:rsid w:val="00A769C1"/>
    <w:rsid w:val="00A76AC0"/>
    <w:rsid w:val="00A76C83"/>
    <w:rsid w:val="00A76D7E"/>
    <w:rsid w:val="00A76F59"/>
    <w:rsid w:val="00A76F68"/>
    <w:rsid w:val="00A76F81"/>
    <w:rsid w:val="00A7710B"/>
    <w:rsid w:val="00A7719B"/>
    <w:rsid w:val="00A772B7"/>
    <w:rsid w:val="00A77534"/>
    <w:rsid w:val="00A7754A"/>
    <w:rsid w:val="00A77739"/>
    <w:rsid w:val="00A777C9"/>
    <w:rsid w:val="00A778F3"/>
    <w:rsid w:val="00A77923"/>
    <w:rsid w:val="00A77B76"/>
    <w:rsid w:val="00A77ECE"/>
    <w:rsid w:val="00A8013F"/>
    <w:rsid w:val="00A8037D"/>
    <w:rsid w:val="00A803B8"/>
    <w:rsid w:val="00A80471"/>
    <w:rsid w:val="00A80580"/>
    <w:rsid w:val="00A805FA"/>
    <w:rsid w:val="00A80643"/>
    <w:rsid w:val="00A808D6"/>
    <w:rsid w:val="00A80A54"/>
    <w:rsid w:val="00A80AD6"/>
    <w:rsid w:val="00A80AEE"/>
    <w:rsid w:val="00A80BD9"/>
    <w:rsid w:val="00A80C5E"/>
    <w:rsid w:val="00A80C73"/>
    <w:rsid w:val="00A80DA1"/>
    <w:rsid w:val="00A80DFE"/>
    <w:rsid w:val="00A80E4C"/>
    <w:rsid w:val="00A80E72"/>
    <w:rsid w:val="00A810FB"/>
    <w:rsid w:val="00A81A35"/>
    <w:rsid w:val="00A81AB2"/>
    <w:rsid w:val="00A81B5B"/>
    <w:rsid w:val="00A81C0C"/>
    <w:rsid w:val="00A81CAF"/>
    <w:rsid w:val="00A81D59"/>
    <w:rsid w:val="00A820AC"/>
    <w:rsid w:val="00A82209"/>
    <w:rsid w:val="00A823AA"/>
    <w:rsid w:val="00A82453"/>
    <w:rsid w:val="00A825F2"/>
    <w:rsid w:val="00A826A4"/>
    <w:rsid w:val="00A826DC"/>
    <w:rsid w:val="00A82805"/>
    <w:rsid w:val="00A82D40"/>
    <w:rsid w:val="00A82DBA"/>
    <w:rsid w:val="00A82DC3"/>
    <w:rsid w:val="00A83025"/>
    <w:rsid w:val="00A830B7"/>
    <w:rsid w:val="00A830C2"/>
    <w:rsid w:val="00A83484"/>
    <w:rsid w:val="00A83625"/>
    <w:rsid w:val="00A8362C"/>
    <w:rsid w:val="00A83973"/>
    <w:rsid w:val="00A83AE6"/>
    <w:rsid w:val="00A83B0E"/>
    <w:rsid w:val="00A83C8A"/>
    <w:rsid w:val="00A83DB6"/>
    <w:rsid w:val="00A83DBD"/>
    <w:rsid w:val="00A83DE7"/>
    <w:rsid w:val="00A83E8B"/>
    <w:rsid w:val="00A83F1A"/>
    <w:rsid w:val="00A83F7E"/>
    <w:rsid w:val="00A8408F"/>
    <w:rsid w:val="00A840B0"/>
    <w:rsid w:val="00A840DE"/>
    <w:rsid w:val="00A842F2"/>
    <w:rsid w:val="00A843C1"/>
    <w:rsid w:val="00A84496"/>
    <w:rsid w:val="00A847BB"/>
    <w:rsid w:val="00A8489D"/>
    <w:rsid w:val="00A84CB0"/>
    <w:rsid w:val="00A84D71"/>
    <w:rsid w:val="00A84FC5"/>
    <w:rsid w:val="00A84FEF"/>
    <w:rsid w:val="00A85148"/>
    <w:rsid w:val="00A85317"/>
    <w:rsid w:val="00A85369"/>
    <w:rsid w:val="00A85506"/>
    <w:rsid w:val="00A856AE"/>
    <w:rsid w:val="00A856EB"/>
    <w:rsid w:val="00A8578C"/>
    <w:rsid w:val="00A859CC"/>
    <w:rsid w:val="00A85C08"/>
    <w:rsid w:val="00A85D04"/>
    <w:rsid w:val="00A869D4"/>
    <w:rsid w:val="00A869E1"/>
    <w:rsid w:val="00A86A3F"/>
    <w:rsid w:val="00A86AF5"/>
    <w:rsid w:val="00A86B33"/>
    <w:rsid w:val="00A86C40"/>
    <w:rsid w:val="00A870A5"/>
    <w:rsid w:val="00A870A9"/>
    <w:rsid w:val="00A8785B"/>
    <w:rsid w:val="00A87961"/>
    <w:rsid w:val="00A87988"/>
    <w:rsid w:val="00A87B6B"/>
    <w:rsid w:val="00A87CB5"/>
    <w:rsid w:val="00A87E9E"/>
    <w:rsid w:val="00A901F7"/>
    <w:rsid w:val="00A90234"/>
    <w:rsid w:val="00A9055C"/>
    <w:rsid w:val="00A90808"/>
    <w:rsid w:val="00A908D1"/>
    <w:rsid w:val="00A90A50"/>
    <w:rsid w:val="00A90A79"/>
    <w:rsid w:val="00A90BFC"/>
    <w:rsid w:val="00A90E2C"/>
    <w:rsid w:val="00A917F4"/>
    <w:rsid w:val="00A91AE3"/>
    <w:rsid w:val="00A91B66"/>
    <w:rsid w:val="00A91B74"/>
    <w:rsid w:val="00A91BD4"/>
    <w:rsid w:val="00A91DC0"/>
    <w:rsid w:val="00A91EC3"/>
    <w:rsid w:val="00A9205A"/>
    <w:rsid w:val="00A921EF"/>
    <w:rsid w:val="00A9224F"/>
    <w:rsid w:val="00A92355"/>
    <w:rsid w:val="00A92600"/>
    <w:rsid w:val="00A92671"/>
    <w:rsid w:val="00A9273C"/>
    <w:rsid w:val="00A928C2"/>
    <w:rsid w:val="00A928FA"/>
    <w:rsid w:val="00A929E4"/>
    <w:rsid w:val="00A92AE5"/>
    <w:rsid w:val="00A92E00"/>
    <w:rsid w:val="00A92EA9"/>
    <w:rsid w:val="00A93349"/>
    <w:rsid w:val="00A9344F"/>
    <w:rsid w:val="00A9351A"/>
    <w:rsid w:val="00A936A4"/>
    <w:rsid w:val="00A9371D"/>
    <w:rsid w:val="00A93CFE"/>
    <w:rsid w:val="00A93FA2"/>
    <w:rsid w:val="00A94046"/>
    <w:rsid w:val="00A941C5"/>
    <w:rsid w:val="00A94318"/>
    <w:rsid w:val="00A94326"/>
    <w:rsid w:val="00A9443E"/>
    <w:rsid w:val="00A94BB9"/>
    <w:rsid w:val="00A94C4B"/>
    <w:rsid w:val="00A95146"/>
    <w:rsid w:val="00A95239"/>
    <w:rsid w:val="00A9569B"/>
    <w:rsid w:val="00A95CAC"/>
    <w:rsid w:val="00A95DA2"/>
    <w:rsid w:val="00A95E02"/>
    <w:rsid w:val="00A95E23"/>
    <w:rsid w:val="00A96000"/>
    <w:rsid w:val="00A9626B"/>
    <w:rsid w:val="00A9644D"/>
    <w:rsid w:val="00A96453"/>
    <w:rsid w:val="00A96637"/>
    <w:rsid w:val="00A96679"/>
    <w:rsid w:val="00A966A9"/>
    <w:rsid w:val="00A9679D"/>
    <w:rsid w:val="00A96894"/>
    <w:rsid w:val="00A96BDE"/>
    <w:rsid w:val="00A96EEA"/>
    <w:rsid w:val="00A96FA0"/>
    <w:rsid w:val="00A97230"/>
    <w:rsid w:val="00A9725A"/>
    <w:rsid w:val="00A97304"/>
    <w:rsid w:val="00A97656"/>
    <w:rsid w:val="00A977A9"/>
    <w:rsid w:val="00A97AD1"/>
    <w:rsid w:val="00A97B1E"/>
    <w:rsid w:val="00A97C5A"/>
    <w:rsid w:val="00AA0002"/>
    <w:rsid w:val="00AA0271"/>
    <w:rsid w:val="00AA055F"/>
    <w:rsid w:val="00AA06BD"/>
    <w:rsid w:val="00AA06DB"/>
    <w:rsid w:val="00AA0719"/>
    <w:rsid w:val="00AA07BB"/>
    <w:rsid w:val="00AA0AC2"/>
    <w:rsid w:val="00AA0B04"/>
    <w:rsid w:val="00AA0F07"/>
    <w:rsid w:val="00AA1050"/>
    <w:rsid w:val="00AA1248"/>
    <w:rsid w:val="00AA15AB"/>
    <w:rsid w:val="00AA172A"/>
    <w:rsid w:val="00AA178A"/>
    <w:rsid w:val="00AA18A2"/>
    <w:rsid w:val="00AA1A01"/>
    <w:rsid w:val="00AA21E6"/>
    <w:rsid w:val="00AA238A"/>
    <w:rsid w:val="00AA26D1"/>
    <w:rsid w:val="00AA2A29"/>
    <w:rsid w:val="00AA2A71"/>
    <w:rsid w:val="00AA2B28"/>
    <w:rsid w:val="00AA2BAC"/>
    <w:rsid w:val="00AA2BFC"/>
    <w:rsid w:val="00AA32D7"/>
    <w:rsid w:val="00AA36AC"/>
    <w:rsid w:val="00AA37CD"/>
    <w:rsid w:val="00AA3901"/>
    <w:rsid w:val="00AA393D"/>
    <w:rsid w:val="00AA3BBE"/>
    <w:rsid w:val="00AA3ED5"/>
    <w:rsid w:val="00AA3F31"/>
    <w:rsid w:val="00AA4024"/>
    <w:rsid w:val="00AA4109"/>
    <w:rsid w:val="00AA4582"/>
    <w:rsid w:val="00AA485E"/>
    <w:rsid w:val="00AA4B43"/>
    <w:rsid w:val="00AA4D62"/>
    <w:rsid w:val="00AA4DA9"/>
    <w:rsid w:val="00AA4EF7"/>
    <w:rsid w:val="00AA5190"/>
    <w:rsid w:val="00AA521E"/>
    <w:rsid w:val="00AA53BC"/>
    <w:rsid w:val="00AA54CB"/>
    <w:rsid w:val="00AA5500"/>
    <w:rsid w:val="00AA56A6"/>
    <w:rsid w:val="00AA5B35"/>
    <w:rsid w:val="00AA5ECF"/>
    <w:rsid w:val="00AA5EE4"/>
    <w:rsid w:val="00AA60FF"/>
    <w:rsid w:val="00AA6103"/>
    <w:rsid w:val="00AA62BB"/>
    <w:rsid w:val="00AA64A0"/>
    <w:rsid w:val="00AA6771"/>
    <w:rsid w:val="00AA6A51"/>
    <w:rsid w:val="00AA6B9D"/>
    <w:rsid w:val="00AA6C94"/>
    <w:rsid w:val="00AA6CB6"/>
    <w:rsid w:val="00AA6F67"/>
    <w:rsid w:val="00AA7017"/>
    <w:rsid w:val="00AA79DF"/>
    <w:rsid w:val="00AA7AED"/>
    <w:rsid w:val="00AA7BED"/>
    <w:rsid w:val="00AA7D69"/>
    <w:rsid w:val="00AA7DC8"/>
    <w:rsid w:val="00AB020E"/>
    <w:rsid w:val="00AB02FB"/>
    <w:rsid w:val="00AB03A4"/>
    <w:rsid w:val="00AB0414"/>
    <w:rsid w:val="00AB0588"/>
    <w:rsid w:val="00AB064D"/>
    <w:rsid w:val="00AB0791"/>
    <w:rsid w:val="00AB07ED"/>
    <w:rsid w:val="00AB087C"/>
    <w:rsid w:val="00AB0A17"/>
    <w:rsid w:val="00AB0B63"/>
    <w:rsid w:val="00AB1269"/>
    <w:rsid w:val="00AB126F"/>
    <w:rsid w:val="00AB12AE"/>
    <w:rsid w:val="00AB13F5"/>
    <w:rsid w:val="00AB147F"/>
    <w:rsid w:val="00AB1828"/>
    <w:rsid w:val="00AB1871"/>
    <w:rsid w:val="00AB18A7"/>
    <w:rsid w:val="00AB1948"/>
    <w:rsid w:val="00AB195E"/>
    <w:rsid w:val="00AB1B2C"/>
    <w:rsid w:val="00AB1C7A"/>
    <w:rsid w:val="00AB1FFA"/>
    <w:rsid w:val="00AB22F3"/>
    <w:rsid w:val="00AB24F2"/>
    <w:rsid w:val="00AB2510"/>
    <w:rsid w:val="00AB27A1"/>
    <w:rsid w:val="00AB28C5"/>
    <w:rsid w:val="00AB2CB2"/>
    <w:rsid w:val="00AB2DD1"/>
    <w:rsid w:val="00AB2EEA"/>
    <w:rsid w:val="00AB2FD4"/>
    <w:rsid w:val="00AB2FDC"/>
    <w:rsid w:val="00AB300E"/>
    <w:rsid w:val="00AB3185"/>
    <w:rsid w:val="00AB3206"/>
    <w:rsid w:val="00AB32B9"/>
    <w:rsid w:val="00AB337B"/>
    <w:rsid w:val="00AB34DE"/>
    <w:rsid w:val="00AB393D"/>
    <w:rsid w:val="00AB3F8F"/>
    <w:rsid w:val="00AB41AA"/>
    <w:rsid w:val="00AB4308"/>
    <w:rsid w:val="00AB4333"/>
    <w:rsid w:val="00AB4516"/>
    <w:rsid w:val="00AB4598"/>
    <w:rsid w:val="00AB46B5"/>
    <w:rsid w:val="00AB4710"/>
    <w:rsid w:val="00AB487E"/>
    <w:rsid w:val="00AB494A"/>
    <w:rsid w:val="00AB4AC5"/>
    <w:rsid w:val="00AB50A8"/>
    <w:rsid w:val="00AB5181"/>
    <w:rsid w:val="00AB51C9"/>
    <w:rsid w:val="00AB5214"/>
    <w:rsid w:val="00AB54F8"/>
    <w:rsid w:val="00AB5538"/>
    <w:rsid w:val="00AB559D"/>
    <w:rsid w:val="00AB5AC8"/>
    <w:rsid w:val="00AB5C43"/>
    <w:rsid w:val="00AB5D58"/>
    <w:rsid w:val="00AB5EEB"/>
    <w:rsid w:val="00AB5FC4"/>
    <w:rsid w:val="00AB60DB"/>
    <w:rsid w:val="00AB676F"/>
    <w:rsid w:val="00AB6854"/>
    <w:rsid w:val="00AB6901"/>
    <w:rsid w:val="00AB6966"/>
    <w:rsid w:val="00AB6B60"/>
    <w:rsid w:val="00AB6D86"/>
    <w:rsid w:val="00AB708A"/>
    <w:rsid w:val="00AB709D"/>
    <w:rsid w:val="00AB71E2"/>
    <w:rsid w:val="00AB72E6"/>
    <w:rsid w:val="00AB7493"/>
    <w:rsid w:val="00AB74E5"/>
    <w:rsid w:val="00AB74E7"/>
    <w:rsid w:val="00AB75DC"/>
    <w:rsid w:val="00AB78D1"/>
    <w:rsid w:val="00AB7AC4"/>
    <w:rsid w:val="00AB7CD2"/>
    <w:rsid w:val="00AC00C4"/>
    <w:rsid w:val="00AC056C"/>
    <w:rsid w:val="00AC06E2"/>
    <w:rsid w:val="00AC07E5"/>
    <w:rsid w:val="00AC09E2"/>
    <w:rsid w:val="00AC0A44"/>
    <w:rsid w:val="00AC0A87"/>
    <w:rsid w:val="00AC0D50"/>
    <w:rsid w:val="00AC10DE"/>
    <w:rsid w:val="00AC13EA"/>
    <w:rsid w:val="00AC175E"/>
    <w:rsid w:val="00AC18B8"/>
    <w:rsid w:val="00AC191C"/>
    <w:rsid w:val="00AC1954"/>
    <w:rsid w:val="00AC1978"/>
    <w:rsid w:val="00AC1B3A"/>
    <w:rsid w:val="00AC1D2C"/>
    <w:rsid w:val="00AC1EAC"/>
    <w:rsid w:val="00AC20DC"/>
    <w:rsid w:val="00AC2141"/>
    <w:rsid w:val="00AC224A"/>
    <w:rsid w:val="00AC22C1"/>
    <w:rsid w:val="00AC23D1"/>
    <w:rsid w:val="00AC26B2"/>
    <w:rsid w:val="00AC26F0"/>
    <w:rsid w:val="00AC271B"/>
    <w:rsid w:val="00AC28B2"/>
    <w:rsid w:val="00AC2D3E"/>
    <w:rsid w:val="00AC2E74"/>
    <w:rsid w:val="00AC300A"/>
    <w:rsid w:val="00AC30CF"/>
    <w:rsid w:val="00AC3219"/>
    <w:rsid w:val="00AC3400"/>
    <w:rsid w:val="00AC3459"/>
    <w:rsid w:val="00AC3C92"/>
    <w:rsid w:val="00AC3CE0"/>
    <w:rsid w:val="00AC3D0E"/>
    <w:rsid w:val="00AC3DB6"/>
    <w:rsid w:val="00AC3FDA"/>
    <w:rsid w:val="00AC427A"/>
    <w:rsid w:val="00AC4493"/>
    <w:rsid w:val="00AC44A8"/>
    <w:rsid w:val="00AC4777"/>
    <w:rsid w:val="00AC4960"/>
    <w:rsid w:val="00AC4AAA"/>
    <w:rsid w:val="00AC4BD0"/>
    <w:rsid w:val="00AC4CDA"/>
    <w:rsid w:val="00AC4EA4"/>
    <w:rsid w:val="00AC5242"/>
    <w:rsid w:val="00AC5354"/>
    <w:rsid w:val="00AC544C"/>
    <w:rsid w:val="00AC558C"/>
    <w:rsid w:val="00AC55B1"/>
    <w:rsid w:val="00AC59CB"/>
    <w:rsid w:val="00AC5C32"/>
    <w:rsid w:val="00AC5C69"/>
    <w:rsid w:val="00AC5E1A"/>
    <w:rsid w:val="00AC5FFA"/>
    <w:rsid w:val="00AC60C3"/>
    <w:rsid w:val="00AC62F2"/>
    <w:rsid w:val="00AC647B"/>
    <w:rsid w:val="00AC659C"/>
    <w:rsid w:val="00AC6614"/>
    <w:rsid w:val="00AC712E"/>
    <w:rsid w:val="00AC7512"/>
    <w:rsid w:val="00AC7546"/>
    <w:rsid w:val="00AC7B71"/>
    <w:rsid w:val="00AC7B9D"/>
    <w:rsid w:val="00AC7DAB"/>
    <w:rsid w:val="00AC7EA4"/>
    <w:rsid w:val="00AD0310"/>
    <w:rsid w:val="00AD03EE"/>
    <w:rsid w:val="00AD03F8"/>
    <w:rsid w:val="00AD0516"/>
    <w:rsid w:val="00AD0796"/>
    <w:rsid w:val="00AD07CB"/>
    <w:rsid w:val="00AD0A33"/>
    <w:rsid w:val="00AD0C4A"/>
    <w:rsid w:val="00AD0E11"/>
    <w:rsid w:val="00AD104D"/>
    <w:rsid w:val="00AD11A9"/>
    <w:rsid w:val="00AD121F"/>
    <w:rsid w:val="00AD146B"/>
    <w:rsid w:val="00AD16E5"/>
    <w:rsid w:val="00AD19D5"/>
    <w:rsid w:val="00AD1A07"/>
    <w:rsid w:val="00AD1B0D"/>
    <w:rsid w:val="00AD1C85"/>
    <w:rsid w:val="00AD1CE5"/>
    <w:rsid w:val="00AD1E85"/>
    <w:rsid w:val="00AD213A"/>
    <w:rsid w:val="00AD2207"/>
    <w:rsid w:val="00AD232E"/>
    <w:rsid w:val="00AD26AA"/>
    <w:rsid w:val="00AD27B3"/>
    <w:rsid w:val="00AD2803"/>
    <w:rsid w:val="00AD2877"/>
    <w:rsid w:val="00AD28AE"/>
    <w:rsid w:val="00AD2907"/>
    <w:rsid w:val="00AD2930"/>
    <w:rsid w:val="00AD2978"/>
    <w:rsid w:val="00AD2A8F"/>
    <w:rsid w:val="00AD2AD4"/>
    <w:rsid w:val="00AD2BF0"/>
    <w:rsid w:val="00AD2EF8"/>
    <w:rsid w:val="00AD2F63"/>
    <w:rsid w:val="00AD32AE"/>
    <w:rsid w:val="00AD35BC"/>
    <w:rsid w:val="00AD3A46"/>
    <w:rsid w:val="00AD3C7A"/>
    <w:rsid w:val="00AD3F09"/>
    <w:rsid w:val="00AD40F8"/>
    <w:rsid w:val="00AD4318"/>
    <w:rsid w:val="00AD46BD"/>
    <w:rsid w:val="00AD4C99"/>
    <w:rsid w:val="00AD4CCA"/>
    <w:rsid w:val="00AD4F6F"/>
    <w:rsid w:val="00AD4FA4"/>
    <w:rsid w:val="00AD50BB"/>
    <w:rsid w:val="00AD5241"/>
    <w:rsid w:val="00AD5401"/>
    <w:rsid w:val="00AD5554"/>
    <w:rsid w:val="00AD59CC"/>
    <w:rsid w:val="00AD5B0F"/>
    <w:rsid w:val="00AD5BC2"/>
    <w:rsid w:val="00AD5BF8"/>
    <w:rsid w:val="00AD5D47"/>
    <w:rsid w:val="00AD5D75"/>
    <w:rsid w:val="00AD5DD2"/>
    <w:rsid w:val="00AD5EC1"/>
    <w:rsid w:val="00AD62F8"/>
    <w:rsid w:val="00AD644A"/>
    <w:rsid w:val="00AD661C"/>
    <w:rsid w:val="00AD663F"/>
    <w:rsid w:val="00AD69D9"/>
    <w:rsid w:val="00AD6C08"/>
    <w:rsid w:val="00AD6C12"/>
    <w:rsid w:val="00AD6D1B"/>
    <w:rsid w:val="00AD6FA9"/>
    <w:rsid w:val="00AD73B2"/>
    <w:rsid w:val="00AD74B6"/>
    <w:rsid w:val="00AD7940"/>
    <w:rsid w:val="00AD7E74"/>
    <w:rsid w:val="00AD7FEB"/>
    <w:rsid w:val="00AE006E"/>
    <w:rsid w:val="00AE0340"/>
    <w:rsid w:val="00AE0373"/>
    <w:rsid w:val="00AE04EF"/>
    <w:rsid w:val="00AE066D"/>
    <w:rsid w:val="00AE0826"/>
    <w:rsid w:val="00AE0982"/>
    <w:rsid w:val="00AE09BD"/>
    <w:rsid w:val="00AE0E2E"/>
    <w:rsid w:val="00AE105A"/>
    <w:rsid w:val="00AE1238"/>
    <w:rsid w:val="00AE1453"/>
    <w:rsid w:val="00AE147A"/>
    <w:rsid w:val="00AE17BB"/>
    <w:rsid w:val="00AE1B37"/>
    <w:rsid w:val="00AE1E0B"/>
    <w:rsid w:val="00AE1E39"/>
    <w:rsid w:val="00AE21A1"/>
    <w:rsid w:val="00AE2710"/>
    <w:rsid w:val="00AE2D88"/>
    <w:rsid w:val="00AE2DE5"/>
    <w:rsid w:val="00AE2E08"/>
    <w:rsid w:val="00AE2EBD"/>
    <w:rsid w:val="00AE30EF"/>
    <w:rsid w:val="00AE326C"/>
    <w:rsid w:val="00AE3296"/>
    <w:rsid w:val="00AE3298"/>
    <w:rsid w:val="00AE3489"/>
    <w:rsid w:val="00AE3546"/>
    <w:rsid w:val="00AE385B"/>
    <w:rsid w:val="00AE3A45"/>
    <w:rsid w:val="00AE3B61"/>
    <w:rsid w:val="00AE3BAE"/>
    <w:rsid w:val="00AE3CB6"/>
    <w:rsid w:val="00AE3DF9"/>
    <w:rsid w:val="00AE3E2C"/>
    <w:rsid w:val="00AE404C"/>
    <w:rsid w:val="00AE40B2"/>
    <w:rsid w:val="00AE417D"/>
    <w:rsid w:val="00AE4198"/>
    <w:rsid w:val="00AE41A4"/>
    <w:rsid w:val="00AE42D2"/>
    <w:rsid w:val="00AE42F0"/>
    <w:rsid w:val="00AE43D0"/>
    <w:rsid w:val="00AE4845"/>
    <w:rsid w:val="00AE487F"/>
    <w:rsid w:val="00AE4939"/>
    <w:rsid w:val="00AE4AF1"/>
    <w:rsid w:val="00AE4B03"/>
    <w:rsid w:val="00AE4B0E"/>
    <w:rsid w:val="00AE4DFE"/>
    <w:rsid w:val="00AE4F3B"/>
    <w:rsid w:val="00AE4F76"/>
    <w:rsid w:val="00AE5320"/>
    <w:rsid w:val="00AE5499"/>
    <w:rsid w:val="00AE57E4"/>
    <w:rsid w:val="00AE5811"/>
    <w:rsid w:val="00AE587F"/>
    <w:rsid w:val="00AE5BB9"/>
    <w:rsid w:val="00AE5D19"/>
    <w:rsid w:val="00AE5EE2"/>
    <w:rsid w:val="00AE6027"/>
    <w:rsid w:val="00AE60BF"/>
    <w:rsid w:val="00AE61ED"/>
    <w:rsid w:val="00AE6997"/>
    <w:rsid w:val="00AE6B1C"/>
    <w:rsid w:val="00AE6B8A"/>
    <w:rsid w:val="00AE6CFB"/>
    <w:rsid w:val="00AE6E7C"/>
    <w:rsid w:val="00AE709E"/>
    <w:rsid w:val="00AE728B"/>
    <w:rsid w:val="00AE7368"/>
    <w:rsid w:val="00AE73F6"/>
    <w:rsid w:val="00AE78FB"/>
    <w:rsid w:val="00AE7930"/>
    <w:rsid w:val="00AE79E0"/>
    <w:rsid w:val="00AE7A34"/>
    <w:rsid w:val="00AE7ADA"/>
    <w:rsid w:val="00AE7B4B"/>
    <w:rsid w:val="00AE7BB4"/>
    <w:rsid w:val="00AE7E23"/>
    <w:rsid w:val="00AE7E75"/>
    <w:rsid w:val="00AE7EB5"/>
    <w:rsid w:val="00AE7EF7"/>
    <w:rsid w:val="00AF00EA"/>
    <w:rsid w:val="00AF02B2"/>
    <w:rsid w:val="00AF0573"/>
    <w:rsid w:val="00AF0578"/>
    <w:rsid w:val="00AF0586"/>
    <w:rsid w:val="00AF05E7"/>
    <w:rsid w:val="00AF0A8A"/>
    <w:rsid w:val="00AF0AEC"/>
    <w:rsid w:val="00AF0BAB"/>
    <w:rsid w:val="00AF0BDE"/>
    <w:rsid w:val="00AF10B3"/>
    <w:rsid w:val="00AF1140"/>
    <w:rsid w:val="00AF1287"/>
    <w:rsid w:val="00AF137E"/>
    <w:rsid w:val="00AF13B7"/>
    <w:rsid w:val="00AF14B6"/>
    <w:rsid w:val="00AF14F7"/>
    <w:rsid w:val="00AF1B1F"/>
    <w:rsid w:val="00AF1C06"/>
    <w:rsid w:val="00AF1DAF"/>
    <w:rsid w:val="00AF1FA6"/>
    <w:rsid w:val="00AF2034"/>
    <w:rsid w:val="00AF24C8"/>
    <w:rsid w:val="00AF26D9"/>
    <w:rsid w:val="00AF2718"/>
    <w:rsid w:val="00AF2781"/>
    <w:rsid w:val="00AF27E9"/>
    <w:rsid w:val="00AF2ADC"/>
    <w:rsid w:val="00AF2C84"/>
    <w:rsid w:val="00AF2CCB"/>
    <w:rsid w:val="00AF2F8F"/>
    <w:rsid w:val="00AF36B9"/>
    <w:rsid w:val="00AF380A"/>
    <w:rsid w:val="00AF3819"/>
    <w:rsid w:val="00AF3E28"/>
    <w:rsid w:val="00AF3F1C"/>
    <w:rsid w:val="00AF4046"/>
    <w:rsid w:val="00AF41AC"/>
    <w:rsid w:val="00AF454F"/>
    <w:rsid w:val="00AF45E6"/>
    <w:rsid w:val="00AF49C7"/>
    <w:rsid w:val="00AF4A38"/>
    <w:rsid w:val="00AF4C9E"/>
    <w:rsid w:val="00AF4CB8"/>
    <w:rsid w:val="00AF4D0B"/>
    <w:rsid w:val="00AF4DFC"/>
    <w:rsid w:val="00AF5000"/>
    <w:rsid w:val="00AF5137"/>
    <w:rsid w:val="00AF57D0"/>
    <w:rsid w:val="00AF5822"/>
    <w:rsid w:val="00AF5AA3"/>
    <w:rsid w:val="00AF5BA6"/>
    <w:rsid w:val="00AF5C43"/>
    <w:rsid w:val="00AF5E6C"/>
    <w:rsid w:val="00AF6264"/>
    <w:rsid w:val="00AF6489"/>
    <w:rsid w:val="00AF6581"/>
    <w:rsid w:val="00AF660A"/>
    <w:rsid w:val="00AF67A5"/>
    <w:rsid w:val="00AF6808"/>
    <w:rsid w:val="00AF687E"/>
    <w:rsid w:val="00AF709F"/>
    <w:rsid w:val="00AF7405"/>
    <w:rsid w:val="00AF749C"/>
    <w:rsid w:val="00AF7702"/>
    <w:rsid w:val="00AF7968"/>
    <w:rsid w:val="00AF7A29"/>
    <w:rsid w:val="00AF7B5C"/>
    <w:rsid w:val="00B00095"/>
    <w:rsid w:val="00B000BC"/>
    <w:rsid w:val="00B001BC"/>
    <w:rsid w:val="00B00590"/>
    <w:rsid w:val="00B00702"/>
    <w:rsid w:val="00B00816"/>
    <w:rsid w:val="00B008A5"/>
    <w:rsid w:val="00B008C4"/>
    <w:rsid w:val="00B00986"/>
    <w:rsid w:val="00B00B2D"/>
    <w:rsid w:val="00B00BF9"/>
    <w:rsid w:val="00B00D37"/>
    <w:rsid w:val="00B011D9"/>
    <w:rsid w:val="00B0127E"/>
    <w:rsid w:val="00B01283"/>
    <w:rsid w:val="00B01661"/>
    <w:rsid w:val="00B01AF4"/>
    <w:rsid w:val="00B01B1D"/>
    <w:rsid w:val="00B01B88"/>
    <w:rsid w:val="00B02289"/>
    <w:rsid w:val="00B02579"/>
    <w:rsid w:val="00B02610"/>
    <w:rsid w:val="00B0295F"/>
    <w:rsid w:val="00B02BC0"/>
    <w:rsid w:val="00B02C16"/>
    <w:rsid w:val="00B02CDF"/>
    <w:rsid w:val="00B02DA0"/>
    <w:rsid w:val="00B02F74"/>
    <w:rsid w:val="00B0314C"/>
    <w:rsid w:val="00B0343C"/>
    <w:rsid w:val="00B0349B"/>
    <w:rsid w:val="00B0355D"/>
    <w:rsid w:val="00B0363F"/>
    <w:rsid w:val="00B0375D"/>
    <w:rsid w:val="00B038C0"/>
    <w:rsid w:val="00B03B80"/>
    <w:rsid w:val="00B03C35"/>
    <w:rsid w:val="00B043AE"/>
    <w:rsid w:val="00B043CE"/>
    <w:rsid w:val="00B04538"/>
    <w:rsid w:val="00B048B1"/>
    <w:rsid w:val="00B049DC"/>
    <w:rsid w:val="00B04A18"/>
    <w:rsid w:val="00B04BCF"/>
    <w:rsid w:val="00B04D23"/>
    <w:rsid w:val="00B04D25"/>
    <w:rsid w:val="00B04DE1"/>
    <w:rsid w:val="00B04E32"/>
    <w:rsid w:val="00B04FD7"/>
    <w:rsid w:val="00B0526D"/>
    <w:rsid w:val="00B0589F"/>
    <w:rsid w:val="00B05949"/>
    <w:rsid w:val="00B05B87"/>
    <w:rsid w:val="00B05DB5"/>
    <w:rsid w:val="00B05E0B"/>
    <w:rsid w:val="00B06546"/>
    <w:rsid w:val="00B06D0A"/>
    <w:rsid w:val="00B06D2F"/>
    <w:rsid w:val="00B06FF8"/>
    <w:rsid w:val="00B07140"/>
    <w:rsid w:val="00B071B4"/>
    <w:rsid w:val="00B071DC"/>
    <w:rsid w:val="00B0737E"/>
    <w:rsid w:val="00B073A3"/>
    <w:rsid w:val="00B07457"/>
    <w:rsid w:val="00B07553"/>
    <w:rsid w:val="00B07766"/>
    <w:rsid w:val="00B0778B"/>
    <w:rsid w:val="00B0779B"/>
    <w:rsid w:val="00B07D24"/>
    <w:rsid w:val="00B07E4D"/>
    <w:rsid w:val="00B07F3E"/>
    <w:rsid w:val="00B07F71"/>
    <w:rsid w:val="00B07FFE"/>
    <w:rsid w:val="00B103A5"/>
    <w:rsid w:val="00B1053C"/>
    <w:rsid w:val="00B1075B"/>
    <w:rsid w:val="00B10B55"/>
    <w:rsid w:val="00B10CBA"/>
    <w:rsid w:val="00B10CF5"/>
    <w:rsid w:val="00B10D17"/>
    <w:rsid w:val="00B10D87"/>
    <w:rsid w:val="00B10E7B"/>
    <w:rsid w:val="00B10F80"/>
    <w:rsid w:val="00B10F88"/>
    <w:rsid w:val="00B11321"/>
    <w:rsid w:val="00B113E6"/>
    <w:rsid w:val="00B11CBF"/>
    <w:rsid w:val="00B11E96"/>
    <w:rsid w:val="00B11FE9"/>
    <w:rsid w:val="00B121E4"/>
    <w:rsid w:val="00B12307"/>
    <w:rsid w:val="00B12323"/>
    <w:rsid w:val="00B12477"/>
    <w:rsid w:val="00B12541"/>
    <w:rsid w:val="00B125FF"/>
    <w:rsid w:val="00B1267D"/>
    <w:rsid w:val="00B128A1"/>
    <w:rsid w:val="00B1295E"/>
    <w:rsid w:val="00B129B4"/>
    <w:rsid w:val="00B12BD2"/>
    <w:rsid w:val="00B12C5F"/>
    <w:rsid w:val="00B12D43"/>
    <w:rsid w:val="00B12E13"/>
    <w:rsid w:val="00B12FCD"/>
    <w:rsid w:val="00B13015"/>
    <w:rsid w:val="00B1330D"/>
    <w:rsid w:val="00B13360"/>
    <w:rsid w:val="00B13460"/>
    <w:rsid w:val="00B137EB"/>
    <w:rsid w:val="00B13853"/>
    <w:rsid w:val="00B138A9"/>
    <w:rsid w:val="00B13910"/>
    <w:rsid w:val="00B1398A"/>
    <w:rsid w:val="00B139F1"/>
    <w:rsid w:val="00B13BC8"/>
    <w:rsid w:val="00B14005"/>
    <w:rsid w:val="00B14230"/>
    <w:rsid w:val="00B1423F"/>
    <w:rsid w:val="00B1491A"/>
    <w:rsid w:val="00B149EE"/>
    <w:rsid w:val="00B14AE0"/>
    <w:rsid w:val="00B14FD1"/>
    <w:rsid w:val="00B1502C"/>
    <w:rsid w:val="00B15171"/>
    <w:rsid w:val="00B1521D"/>
    <w:rsid w:val="00B15230"/>
    <w:rsid w:val="00B153BC"/>
    <w:rsid w:val="00B1544D"/>
    <w:rsid w:val="00B157F3"/>
    <w:rsid w:val="00B15834"/>
    <w:rsid w:val="00B159CD"/>
    <w:rsid w:val="00B15CF0"/>
    <w:rsid w:val="00B1605A"/>
    <w:rsid w:val="00B160ED"/>
    <w:rsid w:val="00B16201"/>
    <w:rsid w:val="00B162D6"/>
    <w:rsid w:val="00B16612"/>
    <w:rsid w:val="00B1666F"/>
    <w:rsid w:val="00B16711"/>
    <w:rsid w:val="00B16A54"/>
    <w:rsid w:val="00B16EB4"/>
    <w:rsid w:val="00B170D6"/>
    <w:rsid w:val="00B17250"/>
    <w:rsid w:val="00B1739D"/>
    <w:rsid w:val="00B1746F"/>
    <w:rsid w:val="00B178D8"/>
    <w:rsid w:val="00B17B86"/>
    <w:rsid w:val="00B17C94"/>
    <w:rsid w:val="00B20044"/>
    <w:rsid w:val="00B20058"/>
    <w:rsid w:val="00B2039A"/>
    <w:rsid w:val="00B203C5"/>
    <w:rsid w:val="00B203FA"/>
    <w:rsid w:val="00B2052A"/>
    <w:rsid w:val="00B20551"/>
    <w:rsid w:val="00B20946"/>
    <w:rsid w:val="00B2118E"/>
    <w:rsid w:val="00B213C7"/>
    <w:rsid w:val="00B214E8"/>
    <w:rsid w:val="00B215B7"/>
    <w:rsid w:val="00B21AE0"/>
    <w:rsid w:val="00B21D9A"/>
    <w:rsid w:val="00B21D9F"/>
    <w:rsid w:val="00B2206E"/>
    <w:rsid w:val="00B222FE"/>
    <w:rsid w:val="00B22700"/>
    <w:rsid w:val="00B22709"/>
    <w:rsid w:val="00B2277F"/>
    <w:rsid w:val="00B2293D"/>
    <w:rsid w:val="00B22991"/>
    <w:rsid w:val="00B22DD9"/>
    <w:rsid w:val="00B22E1B"/>
    <w:rsid w:val="00B22FE7"/>
    <w:rsid w:val="00B2300E"/>
    <w:rsid w:val="00B230D4"/>
    <w:rsid w:val="00B232EA"/>
    <w:rsid w:val="00B23580"/>
    <w:rsid w:val="00B23653"/>
    <w:rsid w:val="00B237A0"/>
    <w:rsid w:val="00B2386C"/>
    <w:rsid w:val="00B2395B"/>
    <w:rsid w:val="00B239FA"/>
    <w:rsid w:val="00B23D55"/>
    <w:rsid w:val="00B23F47"/>
    <w:rsid w:val="00B23F92"/>
    <w:rsid w:val="00B2424E"/>
    <w:rsid w:val="00B2425C"/>
    <w:rsid w:val="00B244B5"/>
    <w:rsid w:val="00B2454D"/>
    <w:rsid w:val="00B246EC"/>
    <w:rsid w:val="00B24999"/>
    <w:rsid w:val="00B2499B"/>
    <w:rsid w:val="00B249EE"/>
    <w:rsid w:val="00B24CF0"/>
    <w:rsid w:val="00B24DB4"/>
    <w:rsid w:val="00B24DCC"/>
    <w:rsid w:val="00B24E85"/>
    <w:rsid w:val="00B24F64"/>
    <w:rsid w:val="00B25080"/>
    <w:rsid w:val="00B25215"/>
    <w:rsid w:val="00B253A0"/>
    <w:rsid w:val="00B25691"/>
    <w:rsid w:val="00B25828"/>
    <w:rsid w:val="00B258B7"/>
    <w:rsid w:val="00B259CE"/>
    <w:rsid w:val="00B25E20"/>
    <w:rsid w:val="00B261DB"/>
    <w:rsid w:val="00B26302"/>
    <w:rsid w:val="00B267CC"/>
    <w:rsid w:val="00B269FE"/>
    <w:rsid w:val="00B26A69"/>
    <w:rsid w:val="00B26A85"/>
    <w:rsid w:val="00B26D0D"/>
    <w:rsid w:val="00B26F47"/>
    <w:rsid w:val="00B27057"/>
    <w:rsid w:val="00B270E7"/>
    <w:rsid w:val="00B272D9"/>
    <w:rsid w:val="00B27524"/>
    <w:rsid w:val="00B2754A"/>
    <w:rsid w:val="00B2755E"/>
    <w:rsid w:val="00B276D1"/>
    <w:rsid w:val="00B27DF3"/>
    <w:rsid w:val="00B3057E"/>
    <w:rsid w:val="00B30697"/>
    <w:rsid w:val="00B30709"/>
    <w:rsid w:val="00B309F5"/>
    <w:rsid w:val="00B30AD8"/>
    <w:rsid w:val="00B30C0B"/>
    <w:rsid w:val="00B30D4D"/>
    <w:rsid w:val="00B31091"/>
    <w:rsid w:val="00B31332"/>
    <w:rsid w:val="00B3143E"/>
    <w:rsid w:val="00B316CB"/>
    <w:rsid w:val="00B31B39"/>
    <w:rsid w:val="00B31D54"/>
    <w:rsid w:val="00B31EAF"/>
    <w:rsid w:val="00B3207C"/>
    <w:rsid w:val="00B32101"/>
    <w:rsid w:val="00B32196"/>
    <w:rsid w:val="00B323D9"/>
    <w:rsid w:val="00B32499"/>
    <w:rsid w:val="00B32633"/>
    <w:rsid w:val="00B32642"/>
    <w:rsid w:val="00B326DB"/>
    <w:rsid w:val="00B32A2B"/>
    <w:rsid w:val="00B32A31"/>
    <w:rsid w:val="00B32BF8"/>
    <w:rsid w:val="00B32D01"/>
    <w:rsid w:val="00B32EA2"/>
    <w:rsid w:val="00B32FD3"/>
    <w:rsid w:val="00B33017"/>
    <w:rsid w:val="00B334C0"/>
    <w:rsid w:val="00B33513"/>
    <w:rsid w:val="00B33600"/>
    <w:rsid w:val="00B33628"/>
    <w:rsid w:val="00B3388F"/>
    <w:rsid w:val="00B33DA8"/>
    <w:rsid w:val="00B3411A"/>
    <w:rsid w:val="00B342CE"/>
    <w:rsid w:val="00B344E9"/>
    <w:rsid w:val="00B34662"/>
    <w:rsid w:val="00B347D2"/>
    <w:rsid w:val="00B34AD8"/>
    <w:rsid w:val="00B352A7"/>
    <w:rsid w:val="00B35630"/>
    <w:rsid w:val="00B35A27"/>
    <w:rsid w:val="00B35B0B"/>
    <w:rsid w:val="00B35BC5"/>
    <w:rsid w:val="00B35BDF"/>
    <w:rsid w:val="00B35C05"/>
    <w:rsid w:val="00B35C67"/>
    <w:rsid w:val="00B35DA4"/>
    <w:rsid w:val="00B35EBA"/>
    <w:rsid w:val="00B35EBD"/>
    <w:rsid w:val="00B36020"/>
    <w:rsid w:val="00B361CA"/>
    <w:rsid w:val="00B36243"/>
    <w:rsid w:val="00B363A6"/>
    <w:rsid w:val="00B36735"/>
    <w:rsid w:val="00B36EFD"/>
    <w:rsid w:val="00B37340"/>
    <w:rsid w:val="00B373C6"/>
    <w:rsid w:val="00B37601"/>
    <w:rsid w:val="00B378D0"/>
    <w:rsid w:val="00B379CF"/>
    <w:rsid w:val="00B37D52"/>
    <w:rsid w:val="00B37D6C"/>
    <w:rsid w:val="00B37EC9"/>
    <w:rsid w:val="00B37F20"/>
    <w:rsid w:val="00B4018B"/>
    <w:rsid w:val="00B401E1"/>
    <w:rsid w:val="00B4022F"/>
    <w:rsid w:val="00B40269"/>
    <w:rsid w:val="00B404AB"/>
    <w:rsid w:val="00B406AC"/>
    <w:rsid w:val="00B407FF"/>
    <w:rsid w:val="00B4087E"/>
    <w:rsid w:val="00B40887"/>
    <w:rsid w:val="00B40936"/>
    <w:rsid w:val="00B40AEE"/>
    <w:rsid w:val="00B40AFB"/>
    <w:rsid w:val="00B40C43"/>
    <w:rsid w:val="00B40C8D"/>
    <w:rsid w:val="00B40C9D"/>
    <w:rsid w:val="00B40F0B"/>
    <w:rsid w:val="00B4116C"/>
    <w:rsid w:val="00B414F5"/>
    <w:rsid w:val="00B41682"/>
    <w:rsid w:val="00B417D4"/>
    <w:rsid w:val="00B41875"/>
    <w:rsid w:val="00B41B9B"/>
    <w:rsid w:val="00B41DDA"/>
    <w:rsid w:val="00B4231F"/>
    <w:rsid w:val="00B4242A"/>
    <w:rsid w:val="00B426E8"/>
    <w:rsid w:val="00B42800"/>
    <w:rsid w:val="00B42999"/>
    <w:rsid w:val="00B42A2B"/>
    <w:rsid w:val="00B42C36"/>
    <w:rsid w:val="00B4321B"/>
    <w:rsid w:val="00B43351"/>
    <w:rsid w:val="00B43470"/>
    <w:rsid w:val="00B4364B"/>
    <w:rsid w:val="00B43847"/>
    <w:rsid w:val="00B4399E"/>
    <w:rsid w:val="00B43A41"/>
    <w:rsid w:val="00B43A57"/>
    <w:rsid w:val="00B44310"/>
    <w:rsid w:val="00B44352"/>
    <w:rsid w:val="00B44383"/>
    <w:rsid w:val="00B444E6"/>
    <w:rsid w:val="00B445E0"/>
    <w:rsid w:val="00B44670"/>
    <w:rsid w:val="00B44DC7"/>
    <w:rsid w:val="00B44E39"/>
    <w:rsid w:val="00B44FA0"/>
    <w:rsid w:val="00B4529A"/>
    <w:rsid w:val="00B454C1"/>
    <w:rsid w:val="00B456E3"/>
    <w:rsid w:val="00B45D58"/>
    <w:rsid w:val="00B46114"/>
    <w:rsid w:val="00B46117"/>
    <w:rsid w:val="00B46286"/>
    <w:rsid w:val="00B466B1"/>
    <w:rsid w:val="00B4689E"/>
    <w:rsid w:val="00B46AB5"/>
    <w:rsid w:val="00B46D18"/>
    <w:rsid w:val="00B46E44"/>
    <w:rsid w:val="00B46E98"/>
    <w:rsid w:val="00B46F5B"/>
    <w:rsid w:val="00B47569"/>
    <w:rsid w:val="00B4760B"/>
    <w:rsid w:val="00B47705"/>
    <w:rsid w:val="00B477DF"/>
    <w:rsid w:val="00B47966"/>
    <w:rsid w:val="00B503B8"/>
    <w:rsid w:val="00B503D1"/>
    <w:rsid w:val="00B5077F"/>
    <w:rsid w:val="00B50912"/>
    <w:rsid w:val="00B50A6D"/>
    <w:rsid w:val="00B50C1F"/>
    <w:rsid w:val="00B50C25"/>
    <w:rsid w:val="00B50C54"/>
    <w:rsid w:val="00B50D68"/>
    <w:rsid w:val="00B5102C"/>
    <w:rsid w:val="00B51265"/>
    <w:rsid w:val="00B515DB"/>
    <w:rsid w:val="00B51723"/>
    <w:rsid w:val="00B517C3"/>
    <w:rsid w:val="00B51927"/>
    <w:rsid w:val="00B519C5"/>
    <w:rsid w:val="00B51E90"/>
    <w:rsid w:val="00B52093"/>
    <w:rsid w:val="00B52395"/>
    <w:rsid w:val="00B52629"/>
    <w:rsid w:val="00B52713"/>
    <w:rsid w:val="00B52A6C"/>
    <w:rsid w:val="00B52A85"/>
    <w:rsid w:val="00B52AFD"/>
    <w:rsid w:val="00B5310D"/>
    <w:rsid w:val="00B5312B"/>
    <w:rsid w:val="00B531C8"/>
    <w:rsid w:val="00B5375F"/>
    <w:rsid w:val="00B53785"/>
    <w:rsid w:val="00B5386A"/>
    <w:rsid w:val="00B53990"/>
    <w:rsid w:val="00B539A5"/>
    <w:rsid w:val="00B53A37"/>
    <w:rsid w:val="00B5419B"/>
    <w:rsid w:val="00B5423D"/>
    <w:rsid w:val="00B544E1"/>
    <w:rsid w:val="00B549B7"/>
    <w:rsid w:val="00B549BB"/>
    <w:rsid w:val="00B54A3E"/>
    <w:rsid w:val="00B54B2C"/>
    <w:rsid w:val="00B54DF1"/>
    <w:rsid w:val="00B54E6A"/>
    <w:rsid w:val="00B55065"/>
    <w:rsid w:val="00B5512D"/>
    <w:rsid w:val="00B55200"/>
    <w:rsid w:val="00B55468"/>
    <w:rsid w:val="00B554E6"/>
    <w:rsid w:val="00B55C99"/>
    <w:rsid w:val="00B55DC6"/>
    <w:rsid w:val="00B55E4E"/>
    <w:rsid w:val="00B562DE"/>
    <w:rsid w:val="00B56329"/>
    <w:rsid w:val="00B5642B"/>
    <w:rsid w:val="00B5658F"/>
    <w:rsid w:val="00B566AB"/>
    <w:rsid w:val="00B5680B"/>
    <w:rsid w:val="00B56A0C"/>
    <w:rsid w:val="00B56B5D"/>
    <w:rsid w:val="00B56BCA"/>
    <w:rsid w:val="00B56C20"/>
    <w:rsid w:val="00B56C2A"/>
    <w:rsid w:val="00B56E48"/>
    <w:rsid w:val="00B56F80"/>
    <w:rsid w:val="00B57729"/>
    <w:rsid w:val="00B57915"/>
    <w:rsid w:val="00B57AF4"/>
    <w:rsid w:val="00B57B98"/>
    <w:rsid w:val="00B57D7A"/>
    <w:rsid w:val="00B57E97"/>
    <w:rsid w:val="00B60049"/>
    <w:rsid w:val="00B60370"/>
    <w:rsid w:val="00B60428"/>
    <w:rsid w:val="00B60486"/>
    <w:rsid w:val="00B607D2"/>
    <w:rsid w:val="00B60933"/>
    <w:rsid w:val="00B60A53"/>
    <w:rsid w:val="00B60A7D"/>
    <w:rsid w:val="00B60BF5"/>
    <w:rsid w:val="00B60E8C"/>
    <w:rsid w:val="00B60F4E"/>
    <w:rsid w:val="00B6111D"/>
    <w:rsid w:val="00B616EE"/>
    <w:rsid w:val="00B61B6B"/>
    <w:rsid w:val="00B61BB4"/>
    <w:rsid w:val="00B61C16"/>
    <w:rsid w:val="00B61CB3"/>
    <w:rsid w:val="00B61D28"/>
    <w:rsid w:val="00B61F49"/>
    <w:rsid w:val="00B62265"/>
    <w:rsid w:val="00B625E9"/>
    <w:rsid w:val="00B62677"/>
    <w:rsid w:val="00B627FA"/>
    <w:rsid w:val="00B62A41"/>
    <w:rsid w:val="00B62ACF"/>
    <w:rsid w:val="00B62BCE"/>
    <w:rsid w:val="00B62C8C"/>
    <w:rsid w:val="00B62CC4"/>
    <w:rsid w:val="00B6305C"/>
    <w:rsid w:val="00B631D3"/>
    <w:rsid w:val="00B634B5"/>
    <w:rsid w:val="00B63532"/>
    <w:rsid w:val="00B635E3"/>
    <w:rsid w:val="00B637A0"/>
    <w:rsid w:val="00B637F9"/>
    <w:rsid w:val="00B63A78"/>
    <w:rsid w:val="00B63A8B"/>
    <w:rsid w:val="00B63D08"/>
    <w:rsid w:val="00B63EF9"/>
    <w:rsid w:val="00B640B1"/>
    <w:rsid w:val="00B6496F"/>
    <w:rsid w:val="00B64A74"/>
    <w:rsid w:val="00B64B7A"/>
    <w:rsid w:val="00B64DC1"/>
    <w:rsid w:val="00B64E34"/>
    <w:rsid w:val="00B65078"/>
    <w:rsid w:val="00B650F1"/>
    <w:rsid w:val="00B65154"/>
    <w:rsid w:val="00B65257"/>
    <w:rsid w:val="00B6542B"/>
    <w:rsid w:val="00B6584E"/>
    <w:rsid w:val="00B658D4"/>
    <w:rsid w:val="00B65BA4"/>
    <w:rsid w:val="00B65CD5"/>
    <w:rsid w:val="00B65DD3"/>
    <w:rsid w:val="00B66133"/>
    <w:rsid w:val="00B662A5"/>
    <w:rsid w:val="00B663CC"/>
    <w:rsid w:val="00B666F7"/>
    <w:rsid w:val="00B66D96"/>
    <w:rsid w:val="00B66FA6"/>
    <w:rsid w:val="00B6711C"/>
    <w:rsid w:val="00B6712A"/>
    <w:rsid w:val="00B67183"/>
    <w:rsid w:val="00B672AE"/>
    <w:rsid w:val="00B67857"/>
    <w:rsid w:val="00B67865"/>
    <w:rsid w:val="00B678D2"/>
    <w:rsid w:val="00B67CE7"/>
    <w:rsid w:val="00B67F51"/>
    <w:rsid w:val="00B702C3"/>
    <w:rsid w:val="00B702E2"/>
    <w:rsid w:val="00B70808"/>
    <w:rsid w:val="00B70CC6"/>
    <w:rsid w:val="00B711E1"/>
    <w:rsid w:val="00B71357"/>
    <w:rsid w:val="00B7135F"/>
    <w:rsid w:val="00B71368"/>
    <w:rsid w:val="00B7161F"/>
    <w:rsid w:val="00B71E80"/>
    <w:rsid w:val="00B71E99"/>
    <w:rsid w:val="00B7252E"/>
    <w:rsid w:val="00B727D0"/>
    <w:rsid w:val="00B72AB6"/>
    <w:rsid w:val="00B72E79"/>
    <w:rsid w:val="00B72EDE"/>
    <w:rsid w:val="00B730B6"/>
    <w:rsid w:val="00B730B8"/>
    <w:rsid w:val="00B731C0"/>
    <w:rsid w:val="00B7337B"/>
    <w:rsid w:val="00B7338E"/>
    <w:rsid w:val="00B73434"/>
    <w:rsid w:val="00B73463"/>
    <w:rsid w:val="00B73487"/>
    <w:rsid w:val="00B73650"/>
    <w:rsid w:val="00B73AB8"/>
    <w:rsid w:val="00B73B83"/>
    <w:rsid w:val="00B74066"/>
    <w:rsid w:val="00B740D7"/>
    <w:rsid w:val="00B74102"/>
    <w:rsid w:val="00B741A1"/>
    <w:rsid w:val="00B7421F"/>
    <w:rsid w:val="00B74235"/>
    <w:rsid w:val="00B74431"/>
    <w:rsid w:val="00B7476A"/>
    <w:rsid w:val="00B749D9"/>
    <w:rsid w:val="00B749F0"/>
    <w:rsid w:val="00B74B55"/>
    <w:rsid w:val="00B74D13"/>
    <w:rsid w:val="00B74E42"/>
    <w:rsid w:val="00B74F91"/>
    <w:rsid w:val="00B74F9D"/>
    <w:rsid w:val="00B74F9F"/>
    <w:rsid w:val="00B752CE"/>
    <w:rsid w:val="00B7567B"/>
    <w:rsid w:val="00B757C1"/>
    <w:rsid w:val="00B757DF"/>
    <w:rsid w:val="00B758E8"/>
    <w:rsid w:val="00B75FD1"/>
    <w:rsid w:val="00B76119"/>
    <w:rsid w:val="00B76128"/>
    <w:rsid w:val="00B762CB"/>
    <w:rsid w:val="00B763DC"/>
    <w:rsid w:val="00B76607"/>
    <w:rsid w:val="00B7660E"/>
    <w:rsid w:val="00B76996"/>
    <w:rsid w:val="00B76B4D"/>
    <w:rsid w:val="00B76BAE"/>
    <w:rsid w:val="00B76DA5"/>
    <w:rsid w:val="00B76E45"/>
    <w:rsid w:val="00B76F22"/>
    <w:rsid w:val="00B77229"/>
    <w:rsid w:val="00B774AE"/>
    <w:rsid w:val="00B77566"/>
    <w:rsid w:val="00B77583"/>
    <w:rsid w:val="00B77747"/>
    <w:rsid w:val="00B77EAB"/>
    <w:rsid w:val="00B77FA7"/>
    <w:rsid w:val="00B80188"/>
    <w:rsid w:val="00B80255"/>
    <w:rsid w:val="00B80329"/>
    <w:rsid w:val="00B8040D"/>
    <w:rsid w:val="00B805CD"/>
    <w:rsid w:val="00B80E55"/>
    <w:rsid w:val="00B80E67"/>
    <w:rsid w:val="00B81062"/>
    <w:rsid w:val="00B8119C"/>
    <w:rsid w:val="00B8125B"/>
    <w:rsid w:val="00B81378"/>
    <w:rsid w:val="00B814EC"/>
    <w:rsid w:val="00B81735"/>
    <w:rsid w:val="00B81859"/>
    <w:rsid w:val="00B818FA"/>
    <w:rsid w:val="00B81B19"/>
    <w:rsid w:val="00B81D20"/>
    <w:rsid w:val="00B81DE7"/>
    <w:rsid w:val="00B81E8C"/>
    <w:rsid w:val="00B81EC8"/>
    <w:rsid w:val="00B8227D"/>
    <w:rsid w:val="00B8238C"/>
    <w:rsid w:val="00B823E0"/>
    <w:rsid w:val="00B82692"/>
    <w:rsid w:val="00B8277B"/>
    <w:rsid w:val="00B8289C"/>
    <w:rsid w:val="00B82947"/>
    <w:rsid w:val="00B82A0B"/>
    <w:rsid w:val="00B82B1D"/>
    <w:rsid w:val="00B82ED8"/>
    <w:rsid w:val="00B8313E"/>
    <w:rsid w:val="00B8323C"/>
    <w:rsid w:val="00B836F4"/>
    <w:rsid w:val="00B837AE"/>
    <w:rsid w:val="00B83839"/>
    <w:rsid w:val="00B83876"/>
    <w:rsid w:val="00B83A62"/>
    <w:rsid w:val="00B83D18"/>
    <w:rsid w:val="00B83E6B"/>
    <w:rsid w:val="00B83FDF"/>
    <w:rsid w:val="00B842E9"/>
    <w:rsid w:val="00B843DE"/>
    <w:rsid w:val="00B84543"/>
    <w:rsid w:val="00B84717"/>
    <w:rsid w:val="00B84A9C"/>
    <w:rsid w:val="00B84B4A"/>
    <w:rsid w:val="00B84CA1"/>
    <w:rsid w:val="00B84D22"/>
    <w:rsid w:val="00B85155"/>
    <w:rsid w:val="00B85180"/>
    <w:rsid w:val="00B8545C"/>
    <w:rsid w:val="00B855CA"/>
    <w:rsid w:val="00B85776"/>
    <w:rsid w:val="00B8592F"/>
    <w:rsid w:val="00B859F9"/>
    <w:rsid w:val="00B85A63"/>
    <w:rsid w:val="00B85D01"/>
    <w:rsid w:val="00B85D9C"/>
    <w:rsid w:val="00B85E3C"/>
    <w:rsid w:val="00B85F31"/>
    <w:rsid w:val="00B85F5C"/>
    <w:rsid w:val="00B866DE"/>
    <w:rsid w:val="00B8675C"/>
    <w:rsid w:val="00B8694A"/>
    <w:rsid w:val="00B86A0B"/>
    <w:rsid w:val="00B86D96"/>
    <w:rsid w:val="00B86DB0"/>
    <w:rsid w:val="00B870FF"/>
    <w:rsid w:val="00B871CE"/>
    <w:rsid w:val="00B87312"/>
    <w:rsid w:val="00B874C3"/>
    <w:rsid w:val="00B876F6"/>
    <w:rsid w:val="00B87703"/>
    <w:rsid w:val="00B87795"/>
    <w:rsid w:val="00B87845"/>
    <w:rsid w:val="00B878BB"/>
    <w:rsid w:val="00B87CFE"/>
    <w:rsid w:val="00B87D4A"/>
    <w:rsid w:val="00B87F9A"/>
    <w:rsid w:val="00B900FB"/>
    <w:rsid w:val="00B90115"/>
    <w:rsid w:val="00B90472"/>
    <w:rsid w:val="00B908A0"/>
    <w:rsid w:val="00B90C1F"/>
    <w:rsid w:val="00B90F5B"/>
    <w:rsid w:val="00B912DA"/>
    <w:rsid w:val="00B91574"/>
    <w:rsid w:val="00B91BEF"/>
    <w:rsid w:val="00B91CC7"/>
    <w:rsid w:val="00B91D4C"/>
    <w:rsid w:val="00B91DB6"/>
    <w:rsid w:val="00B91E2F"/>
    <w:rsid w:val="00B91FAA"/>
    <w:rsid w:val="00B927D8"/>
    <w:rsid w:val="00B92858"/>
    <w:rsid w:val="00B92A8A"/>
    <w:rsid w:val="00B92C5E"/>
    <w:rsid w:val="00B92E3B"/>
    <w:rsid w:val="00B932C1"/>
    <w:rsid w:val="00B93433"/>
    <w:rsid w:val="00B935B5"/>
    <w:rsid w:val="00B93819"/>
    <w:rsid w:val="00B93925"/>
    <w:rsid w:val="00B939D4"/>
    <w:rsid w:val="00B93C32"/>
    <w:rsid w:val="00B93E8C"/>
    <w:rsid w:val="00B93EEF"/>
    <w:rsid w:val="00B93F5E"/>
    <w:rsid w:val="00B940C5"/>
    <w:rsid w:val="00B94625"/>
    <w:rsid w:val="00B947AA"/>
    <w:rsid w:val="00B94A0E"/>
    <w:rsid w:val="00B94EE6"/>
    <w:rsid w:val="00B95160"/>
    <w:rsid w:val="00B95471"/>
    <w:rsid w:val="00B95567"/>
    <w:rsid w:val="00B9563E"/>
    <w:rsid w:val="00B9592C"/>
    <w:rsid w:val="00B9599D"/>
    <w:rsid w:val="00B959FF"/>
    <w:rsid w:val="00B95BD6"/>
    <w:rsid w:val="00B95EAE"/>
    <w:rsid w:val="00B95FAF"/>
    <w:rsid w:val="00B96030"/>
    <w:rsid w:val="00B9605D"/>
    <w:rsid w:val="00B9650C"/>
    <w:rsid w:val="00B96B23"/>
    <w:rsid w:val="00B96C81"/>
    <w:rsid w:val="00B96CE7"/>
    <w:rsid w:val="00B96D7D"/>
    <w:rsid w:val="00B9709A"/>
    <w:rsid w:val="00B970A1"/>
    <w:rsid w:val="00B97110"/>
    <w:rsid w:val="00B97196"/>
    <w:rsid w:val="00B972AB"/>
    <w:rsid w:val="00B97434"/>
    <w:rsid w:val="00B976FC"/>
    <w:rsid w:val="00B97769"/>
    <w:rsid w:val="00B97821"/>
    <w:rsid w:val="00B97902"/>
    <w:rsid w:val="00B97978"/>
    <w:rsid w:val="00B97A05"/>
    <w:rsid w:val="00BA014E"/>
    <w:rsid w:val="00BA0178"/>
    <w:rsid w:val="00BA0193"/>
    <w:rsid w:val="00BA0386"/>
    <w:rsid w:val="00BA05B0"/>
    <w:rsid w:val="00BA0669"/>
    <w:rsid w:val="00BA0698"/>
    <w:rsid w:val="00BA092C"/>
    <w:rsid w:val="00BA0AB3"/>
    <w:rsid w:val="00BA0C4B"/>
    <w:rsid w:val="00BA11AE"/>
    <w:rsid w:val="00BA14CA"/>
    <w:rsid w:val="00BA15CE"/>
    <w:rsid w:val="00BA19E5"/>
    <w:rsid w:val="00BA1B68"/>
    <w:rsid w:val="00BA1C3D"/>
    <w:rsid w:val="00BA1D01"/>
    <w:rsid w:val="00BA1D6E"/>
    <w:rsid w:val="00BA2273"/>
    <w:rsid w:val="00BA2346"/>
    <w:rsid w:val="00BA2388"/>
    <w:rsid w:val="00BA260E"/>
    <w:rsid w:val="00BA2705"/>
    <w:rsid w:val="00BA275E"/>
    <w:rsid w:val="00BA2B6A"/>
    <w:rsid w:val="00BA2B90"/>
    <w:rsid w:val="00BA2B95"/>
    <w:rsid w:val="00BA2E2D"/>
    <w:rsid w:val="00BA3067"/>
    <w:rsid w:val="00BA317B"/>
    <w:rsid w:val="00BA31FC"/>
    <w:rsid w:val="00BA3219"/>
    <w:rsid w:val="00BA3727"/>
    <w:rsid w:val="00BA3867"/>
    <w:rsid w:val="00BA3897"/>
    <w:rsid w:val="00BA3961"/>
    <w:rsid w:val="00BA3ADF"/>
    <w:rsid w:val="00BA3C46"/>
    <w:rsid w:val="00BA3E8C"/>
    <w:rsid w:val="00BA4559"/>
    <w:rsid w:val="00BA46A1"/>
    <w:rsid w:val="00BA4962"/>
    <w:rsid w:val="00BA4B8B"/>
    <w:rsid w:val="00BA4D53"/>
    <w:rsid w:val="00BA4E32"/>
    <w:rsid w:val="00BA4FD7"/>
    <w:rsid w:val="00BA501E"/>
    <w:rsid w:val="00BA523B"/>
    <w:rsid w:val="00BA525F"/>
    <w:rsid w:val="00BA526F"/>
    <w:rsid w:val="00BA5580"/>
    <w:rsid w:val="00BA561A"/>
    <w:rsid w:val="00BA565E"/>
    <w:rsid w:val="00BA5699"/>
    <w:rsid w:val="00BA56EB"/>
    <w:rsid w:val="00BA5AC0"/>
    <w:rsid w:val="00BA6121"/>
    <w:rsid w:val="00BA64E7"/>
    <w:rsid w:val="00BA660B"/>
    <w:rsid w:val="00BA67AC"/>
    <w:rsid w:val="00BA69C2"/>
    <w:rsid w:val="00BA6A4C"/>
    <w:rsid w:val="00BA6E1F"/>
    <w:rsid w:val="00BA72AB"/>
    <w:rsid w:val="00BA7397"/>
    <w:rsid w:val="00BA73F3"/>
    <w:rsid w:val="00BA7807"/>
    <w:rsid w:val="00BA782C"/>
    <w:rsid w:val="00BA785E"/>
    <w:rsid w:val="00BA7BBF"/>
    <w:rsid w:val="00BA7C10"/>
    <w:rsid w:val="00BA7CD6"/>
    <w:rsid w:val="00BB0008"/>
    <w:rsid w:val="00BB00F5"/>
    <w:rsid w:val="00BB0161"/>
    <w:rsid w:val="00BB01C2"/>
    <w:rsid w:val="00BB026C"/>
    <w:rsid w:val="00BB030F"/>
    <w:rsid w:val="00BB095D"/>
    <w:rsid w:val="00BB0AD0"/>
    <w:rsid w:val="00BB0C06"/>
    <w:rsid w:val="00BB0C13"/>
    <w:rsid w:val="00BB0CC2"/>
    <w:rsid w:val="00BB0D35"/>
    <w:rsid w:val="00BB0D47"/>
    <w:rsid w:val="00BB0DCC"/>
    <w:rsid w:val="00BB0E8F"/>
    <w:rsid w:val="00BB0EA1"/>
    <w:rsid w:val="00BB0F18"/>
    <w:rsid w:val="00BB0F2C"/>
    <w:rsid w:val="00BB0FE7"/>
    <w:rsid w:val="00BB1176"/>
    <w:rsid w:val="00BB1D2A"/>
    <w:rsid w:val="00BB1EF8"/>
    <w:rsid w:val="00BB20AF"/>
    <w:rsid w:val="00BB236D"/>
    <w:rsid w:val="00BB2503"/>
    <w:rsid w:val="00BB2B0C"/>
    <w:rsid w:val="00BB2D05"/>
    <w:rsid w:val="00BB2DC1"/>
    <w:rsid w:val="00BB2DEE"/>
    <w:rsid w:val="00BB2E4E"/>
    <w:rsid w:val="00BB2E78"/>
    <w:rsid w:val="00BB30DD"/>
    <w:rsid w:val="00BB31CF"/>
    <w:rsid w:val="00BB34FF"/>
    <w:rsid w:val="00BB35B4"/>
    <w:rsid w:val="00BB36BE"/>
    <w:rsid w:val="00BB3E04"/>
    <w:rsid w:val="00BB4201"/>
    <w:rsid w:val="00BB43A0"/>
    <w:rsid w:val="00BB4535"/>
    <w:rsid w:val="00BB460B"/>
    <w:rsid w:val="00BB469E"/>
    <w:rsid w:val="00BB46DF"/>
    <w:rsid w:val="00BB48BC"/>
    <w:rsid w:val="00BB4934"/>
    <w:rsid w:val="00BB49FB"/>
    <w:rsid w:val="00BB4AB9"/>
    <w:rsid w:val="00BB4B21"/>
    <w:rsid w:val="00BB4C5E"/>
    <w:rsid w:val="00BB4E65"/>
    <w:rsid w:val="00BB4E83"/>
    <w:rsid w:val="00BB4F8B"/>
    <w:rsid w:val="00BB4FF7"/>
    <w:rsid w:val="00BB523D"/>
    <w:rsid w:val="00BB54C9"/>
    <w:rsid w:val="00BB54CF"/>
    <w:rsid w:val="00BB5C10"/>
    <w:rsid w:val="00BB5C95"/>
    <w:rsid w:val="00BB5D18"/>
    <w:rsid w:val="00BB5DA3"/>
    <w:rsid w:val="00BB6088"/>
    <w:rsid w:val="00BB624E"/>
    <w:rsid w:val="00BB62AA"/>
    <w:rsid w:val="00BB6743"/>
    <w:rsid w:val="00BB683E"/>
    <w:rsid w:val="00BB6BAF"/>
    <w:rsid w:val="00BB6E70"/>
    <w:rsid w:val="00BB7016"/>
    <w:rsid w:val="00BB7091"/>
    <w:rsid w:val="00BB716A"/>
    <w:rsid w:val="00BB73EC"/>
    <w:rsid w:val="00BB749C"/>
    <w:rsid w:val="00BB7778"/>
    <w:rsid w:val="00BB7780"/>
    <w:rsid w:val="00BB7AB1"/>
    <w:rsid w:val="00BB7D5B"/>
    <w:rsid w:val="00BB7F98"/>
    <w:rsid w:val="00BC01CB"/>
    <w:rsid w:val="00BC0309"/>
    <w:rsid w:val="00BC0352"/>
    <w:rsid w:val="00BC0975"/>
    <w:rsid w:val="00BC0A2C"/>
    <w:rsid w:val="00BC0B44"/>
    <w:rsid w:val="00BC0EC2"/>
    <w:rsid w:val="00BC1019"/>
    <w:rsid w:val="00BC10B2"/>
    <w:rsid w:val="00BC1354"/>
    <w:rsid w:val="00BC14AE"/>
    <w:rsid w:val="00BC157B"/>
    <w:rsid w:val="00BC159F"/>
    <w:rsid w:val="00BC16C6"/>
    <w:rsid w:val="00BC17DE"/>
    <w:rsid w:val="00BC1BD0"/>
    <w:rsid w:val="00BC1CD6"/>
    <w:rsid w:val="00BC1D6A"/>
    <w:rsid w:val="00BC1D8D"/>
    <w:rsid w:val="00BC21BF"/>
    <w:rsid w:val="00BC250D"/>
    <w:rsid w:val="00BC2849"/>
    <w:rsid w:val="00BC29BB"/>
    <w:rsid w:val="00BC2B20"/>
    <w:rsid w:val="00BC2D6D"/>
    <w:rsid w:val="00BC2F70"/>
    <w:rsid w:val="00BC3042"/>
    <w:rsid w:val="00BC305F"/>
    <w:rsid w:val="00BC31DE"/>
    <w:rsid w:val="00BC3570"/>
    <w:rsid w:val="00BC35CF"/>
    <w:rsid w:val="00BC3AD7"/>
    <w:rsid w:val="00BC3B87"/>
    <w:rsid w:val="00BC3CBA"/>
    <w:rsid w:val="00BC3DEB"/>
    <w:rsid w:val="00BC3E16"/>
    <w:rsid w:val="00BC3E2D"/>
    <w:rsid w:val="00BC3EE4"/>
    <w:rsid w:val="00BC4499"/>
    <w:rsid w:val="00BC4521"/>
    <w:rsid w:val="00BC46C2"/>
    <w:rsid w:val="00BC46FA"/>
    <w:rsid w:val="00BC4972"/>
    <w:rsid w:val="00BC4AA3"/>
    <w:rsid w:val="00BC4BA9"/>
    <w:rsid w:val="00BC4FF1"/>
    <w:rsid w:val="00BC52F7"/>
    <w:rsid w:val="00BC54A5"/>
    <w:rsid w:val="00BC54EC"/>
    <w:rsid w:val="00BC554D"/>
    <w:rsid w:val="00BC55E9"/>
    <w:rsid w:val="00BC5732"/>
    <w:rsid w:val="00BC5776"/>
    <w:rsid w:val="00BC59C8"/>
    <w:rsid w:val="00BC59D8"/>
    <w:rsid w:val="00BC5C43"/>
    <w:rsid w:val="00BC604A"/>
    <w:rsid w:val="00BC6169"/>
    <w:rsid w:val="00BC6171"/>
    <w:rsid w:val="00BC64B2"/>
    <w:rsid w:val="00BC66EF"/>
    <w:rsid w:val="00BC68A7"/>
    <w:rsid w:val="00BC6A19"/>
    <w:rsid w:val="00BC7024"/>
    <w:rsid w:val="00BC70D4"/>
    <w:rsid w:val="00BC70D8"/>
    <w:rsid w:val="00BC71BC"/>
    <w:rsid w:val="00BC73A2"/>
    <w:rsid w:val="00BC745C"/>
    <w:rsid w:val="00BC758C"/>
    <w:rsid w:val="00BC7A6C"/>
    <w:rsid w:val="00BC7AF2"/>
    <w:rsid w:val="00BC7D28"/>
    <w:rsid w:val="00BC7DF2"/>
    <w:rsid w:val="00BC7EA5"/>
    <w:rsid w:val="00BD0044"/>
    <w:rsid w:val="00BD0213"/>
    <w:rsid w:val="00BD022B"/>
    <w:rsid w:val="00BD040C"/>
    <w:rsid w:val="00BD05B5"/>
    <w:rsid w:val="00BD0791"/>
    <w:rsid w:val="00BD08DC"/>
    <w:rsid w:val="00BD095C"/>
    <w:rsid w:val="00BD0AC1"/>
    <w:rsid w:val="00BD0B27"/>
    <w:rsid w:val="00BD0DCD"/>
    <w:rsid w:val="00BD0F55"/>
    <w:rsid w:val="00BD1279"/>
    <w:rsid w:val="00BD12DD"/>
    <w:rsid w:val="00BD1348"/>
    <w:rsid w:val="00BD1868"/>
    <w:rsid w:val="00BD19C6"/>
    <w:rsid w:val="00BD1A64"/>
    <w:rsid w:val="00BD1AFE"/>
    <w:rsid w:val="00BD1BCF"/>
    <w:rsid w:val="00BD1F46"/>
    <w:rsid w:val="00BD1FF0"/>
    <w:rsid w:val="00BD2066"/>
    <w:rsid w:val="00BD231F"/>
    <w:rsid w:val="00BD235A"/>
    <w:rsid w:val="00BD2362"/>
    <w:rsid w:val="00BD2397"/>
    <w:rsid w:val="00BD2503"/>
    <w:rsid w:val="00BD25EB"/>
    <w:rsid w:val="00BD2837"/>
    <w:rsid w:val="00BD29AB"/>
    <w:rsid w:val="00BD29DD"/>
    <w:rsid w:val="00BD2A85"/>
    <w:rsid w:val="00BD2AD6"/>
    <w:rsid w:val="00BD2C5F"/>
    <w:rsid w:val="00BD2E87"/>
    <w:rsid w:val="00BD31FF"/>
    <w:rsid w:val="00BD33DB"/>
    <w:rsid w:val="00BD361D"/>
    <w:rsid w:val="00BD3635"/>
    <w:rsid w:val="00BD3808"/>
    <w:rsid w:val="00BD3841"/>
    <w:rsid w:val="00BD3954"/>
    <w:rsid w:val="00BD3A60"/>
    <w:rsid w:val="00BD3CF1"/>
    <w:rsid w:val="00BD3E68"/>
    <w:rsid w:val="00BD3EFC"/>
    <w:rsid w:val="00BD400B"/>
    <w:rsid w:val="00BD4544"/>
    <w:rsid w:val="00BD4564"/>
    <w:rsid w:val="00BD464E"/>
    <w:rsid w:val="00BD4B4A"/>
    <w:rsid w:val="00BD4BF7"/>
    <w:rsid w:val="00BD4C02"/>
    <w:rsid w:val="00BD4E4E"/>
    <w:rsid w:val="00BD52C2"/>
    <w:rsid w:val="00BD5305"/>
    <w:rsid w:val="00BD553A"/>
    <w:rsid w:val="00BD5815"/>
    <w:rsid w:val="00BD5A2D"/>
    <w:rsid w:val="00BD5D1F"/>
    <w:rsid w:val="00BD5D4A"/>
    <w:rsid w:val="00BD5DD7"/>
    <w:rsid w:val="00BD5F8E"/>
    <w:rsid w:val="00BD605C"/>
    <w:rsid w:val="00BD6248"/>
    <w:rsid w:val="00BD6412"/>
    <w:rsid w:val="00BD675D"/>
    <w:rsid w:val="00BD676E"/>
    <w:rsid w:val="00BD6894"/>
    <w:rsid w:val="00BD6A1B"/>
    <w:rsid w:val="00BD6AEF"/>
    <w:rsid w:val="00BD6EC1"/>
    <w:rsid w:val="00BD6F52"/>
    <w:rsid w:val="00BD70FD"/>
    <w:rsid w:val="00BD7128"/>
    <w:rsid w:val="00BD73AA"/>
    <w:rsid w:val="00BD73BC"/>
    <w:rsid w:val="00BD748F"/>
    <w:rsid w:val="00BD75F5"/>
    <w:rsid w:val="00BE001D"/>
    <w:rsid w:val="00BE00FE"/>
    <w:rsid w:val="00BE01EA"/>
    <w:rsid w:val="00BE02D5"/>
    <w:rsid w:val="00BE031E"/>
    <w:rsid w:val="00BE040C"/>
    <w:rsid w:val="00BE0675"/>
    <w:rsid w:val="00BE07D0"/>
    <w:rsid w:val="00BE096F"/>
    <w:rsid w:val="00BE0B93"/>
    <w:rsid w:val="00BE0C9F"/>
    <w:rsid w:val="00BE0F66"/>
    <w:rsid w:val="00BE1118"/>
    <w:rsid w:val="00BE1166"/>
    <w:rsid w:val="00BE11EE"/>
    <w:rsid w:val="00BE12A0"/>
    <w:rsid w:val="00BE130A"/>
    <w:rsid w:val="00BE1632"/>
    <w:rsid w:val="00BE1633"/>
    <w:rsid w:val="00BE1844"/>
    <w:rsid w:val="00BE19F5"/>
    <w:rsid w:val="00BE1AFA"/>
    <w:rsid w:val="00BE1D96"/>
    <w:rsid w:val="00BE1FE4"/>
    <w:rsid w:val="00BE2187"/>
    <w:rsid w:val="00BE2216"/>
    <w:rsid w:val="00BE2264"/>
    <w:rsid w:val="00BE2470"/>
    <w:rsid w:val="00BE257F"/>
    <w:rsid w:val="00BE264A"/>
    <w:rsid w:val="00BE279C"/>
    <w:rsid w:val="00BE2801"/>
    <w:rsid w:val="00BE2850"/>
    <w:rsid w:val="00BE2865"/>
    <w:rsid w:val="00BE28CC"/>
    <w:rsid w:val="00BE2B86"/>
    <w:rsid w:val="00BE2F83"/>
    <w:rsid w:val="00BE2FB0"/>
    <w:rsid w:val="00BE308C"/>
    <w:rsid w:val="00BE3223"/>
    <w:rsid w:val="00BE334D"/>
    <w:rsid w:val="00BE347A"/>
    <w:rsid w:val="00BE3A83"/>
    <w:rsid w:val="00BE3AF5"/>
    <w:rsid w:val="00BE3CDB"/>
    <w:rsid w:val="00BE3D71"/>
    <w:rsid w:val="00BE3D95"/>
    <w:rsid w:val="00BE418F"/>
    <w:rsid w:val="00BE43D0"/>
    <w:rsid w:val="00BE4647"/>
    <w:rsid w:val="00BE46A9"/>
    <w:rsid w:val="00BE46E6"/>
    <w:rsid w:val="00BE474B"/>
    <w:rsid w:val="00BE47F9"/>
    <w:rsid w:val="00BE48A0"/>
    <w:rsid w:val="00BE48B0"/>
    <w:rsid w:val="00BE4AB4"/>
    <w:rsid w:val="00BE4BE8"/>
    <w:rsid w:val="00BE4D68"/>
    <w:rsid w:val="00BE4E55"/>
    <w:rsid w:val="00BE5255"/>
    <w:rsid w:val="00BE5347"/>
    <w:rsid w:val="00BE5497"/>
    <w:rsid w:val="00BE5498"/>
    <w:rsid w:val="00BE5A9C"/>
    <w:rsid w:val="00BE5B76"/>
    <w:rsid w:val="00BE5BA6"/>
    <w:rsid w:val="00BE5C1B"/>
    <w:rsid w:val="00BE5D4F"/>
    <w:rsid w:val="00BE6048"/>
    <w:rsid w:val="00BE610C"/>
    <w:rsid w:val="00BE6178"/>
    <w:rsid w:val="00BE61D5"/>
    <w:rsid w:val="00BE62AF"/>
    <w:rsid w:val="00BE62BD"/>
    <w:rsid w:val="00BE62E6"/>
    <w:rsid w:val="00BE6325"/>
    <w:rsid w:val="00BE66DB"/>
    <w:rsid w:val="00BE675D"/>
    <w:rsid w:val="00BE6A9B"/>
    <w:rsid w:val="00BE6CED"/>
    <w:rsid w:val="00BE6FE4"/>
    <w:rsid w:val="00BE6FF0"/>
    <w:rsid w:val="00BE70CB"/>
    <w:rsid w:val="00BE766E"/>
    <w:rsid w:val="00BE7793"/>
    <w:rsid w:val="00BE7859"/>
    <w:rsid w:val="00BE7A32"/>
    <w:rsid w:val="00BE7A9B"/>
    <w:rsid w:val="00BE7ABA"/>
    <w:rsid w:val="00BE7B61"/>
    <w:rsid w:val="00BE7C54"/>
    <w:rsid w:val="00BE7E8C"/>
    <w:rsid w:val="00BF020E"/>
    <w:rsid w:val="00BF0437"/>
    <w:rsid w:val="00BF06BC"/>
    <w:rsid w:val="00BF06E4"/>
    <w:rsid w:val="00BF0936"/>
    <w:rsid w:val="00BF0C6D"/>
    <w:rsid w:val="00BF100A"/>
    <w:rsid w:val="00BF1032"/>
    <w:rsid w:val="00BF13C7"/>
    <w:rsid w:val="00BF13D4"/>
    <w:rsid w:val="00BF14B4"/>
    <w:rsid w:val="00BF15AE"/>
    <w:rsid w:val="00BF17E3"/>
    <w:rsid w:val="00BF1C0F"/>
    <w:rsid w:val="00BF1DCC"/>
    <w:rsid w:val="00BF1DE4"/>
    <w:rsid w:val="00BF22EF"/>
    <w:rsid w:val="00BF23B1"/>
    <w:rsid w:val="00BF24AB"/>
    <w:rsid w:val="00BF250C"/>
    <w:rsid w:val="00BF25F1"/>
    <w:rsid w:val="00BF26F4"/>
    <w:rsid w:val="00BF2A14"/>
    <w:rsid w:val="00BF2B8C"/>
    <w:rsid w:val="00BF31F6"/>
    <w:rsid w:val="00BF35DC"/>
    <w:rsid w:val="00BF3693"/>
    <w:rsid w:val="00BF3CAF"/>
    <w:rsid w:val="00BF3CBB"/>
    <w:rsid w:val="00BF3E30"/>
    <w:rsid w:val="00BF3EE0"/>
    <w:rsid w:val="00BF3F54"/>
    <w:rsid w:val="00BF3FE6"/>
    <w:rsid w:val="00BF40F5"/>
    <w:rsid w:val="00BF40FC"/>
    <w:rsid w:val="00BF4153"/>
    <w:rsid w:val="00BF4184"/>
    <w:rsid w:val="00BF45FF"/>
    <w:rsid w:val="00BF46A7"/>
    <w:rsid w:val="00BF46AA"/>
    <w:rsid w:val="00BF4845"/>
    <w:rsid w:val="00BF4B15"/>
    <w:rsid w:val="00BF4BE5"/>
    <w:rsid w:val="00BF4D11"/>
    <w:rsid w:val="00BF4DDA"/>
    <w:rsid w:val="00BF4ED8"/>
    <w:rsid w:val="00BF508C"/>
    <w:rsid w:val="00BF50B1"/>
    <w:rsid w:val="00BF50FA"/>
    <w:rsid w:val="00BF5538"/>
    <w:rsid w:val="00BF5568"/>
    <w:rsid w:val="00BF55A5"/>
    <w:rsid w:val="00BF5749"/>
    <w:rsid w:val="00BF57AF"/>
    <w:rsid w:val="00BF57F2"/>
    <w:rsid w:val="00BF5943"/>
    <w:rsid w:val="00BF59BE"/>
    <w:rsid w:val="00BF5A9F"/>
    <w:rsid w:val="00BF5C77"/>
    <w:rsid w:val="00BF5FF3"/>
    <w:rsid w:val="00BF62BB"/>
    <w:rsid w:val="00BF62EF"/>
    <w:rsid w:val="00BF62F2"/>
    <w:rsid w:val="00BF63EA"/>
    <w:rsid w:val="00BF641B"/>
    <w:rsid w:val="00BF64B7"/>
    <w:rsid w:val="00BF657C"/>
    <w:rsid w:val="00BF6679"/>
    <w:rsid w:val="00BF6731"/>
    <w:rsid w:val="00BF6A85"/>
    <w:rsid w:val="00BF6D59"/>
    <w:rsid w:val="00BF7059"/>
    <w:rsid w:val="00BF7196"/>
    <w:rsid w:val="00BF74F5"/>
    <w:rsid w:val="00BF7747"/>
    <w:rsid w:val="00BF78A3"/>
    <w:rsid w:val="00BF7BC5"/>
    <w:rsid w:val="00BF7DCB"/>
    <w:rsid w:val="00BF7E03"/>
    <w:rsid w:val="00BF7E4D"/>
    <w:rsid w:val="00BF7E8B"/>
    <w:rsid w:val="00BF7F46"/>
    <w:rsid w:val="00C000EE"/>
    <w:rsid w:val="00C000F1"/>
    <w:rsid w:val="00C0037E"/>
    <w:rsid w:val="00C007F9"/>
    <w:rsid w:val="00C00DF1"/>
    <w:rsid w:val="00C00FCD"/>
    <w:rsid w:val="00C012B2"/>
    <w:rsid w:val="00C01462"/>
    <w:rsid w:val="00C0157E"/>
    <w:rsid w:val="00C015D1"/>
    <w:rsid w:val="00C021D4"/>
    <w:rsid w:val="00C021EE"/>
    <w:rsid w:val="00C022A2"/>
    <w:rsid w:val="00C02638"/>
    <w:rsid w:val="00C02737"/>
    <w:rsid w:val="00C02793"/>
    <w:rsid w:val="00C02929"/>
    <w:rsid w:val="00C02A43"/>
    <w:rsid w:val="00C02B75"/>
    <w:rsid w:val="00C02C61"/>
    <w:rsid w:val="00C02CCB"/>
    <w:rsid w:val="00C02F3A"/>
    <w:rsid w:val="00C02F80"/>
    <w:rsid w:val="00C031A5"/>
    <w:rsid w:val="00C03204"/>
    <w:rsid w:val="00C03411"/>
    <w:rsid w:val="00C03577"/>
    <w:rsid w:val="00C035A1"/>
    <w:rsid w:val="00C036B5"/>
    <w:rsid w:val="00C03833"/>
    <w:rsid w:val="00C0392D"/>
    <w:rsid w:val="00C03A5C"/>
    <w:rsid w:val="00C03B6A"/>
    <w:rsid w:val="00C0425E"/>
    <w:rsid w:val="00C04433"/>
    <w:rsid w:val="00C044EC"/>
    <w:rsid w:val="00C04519"/>
    <w:rsid w:val="00C04698"/>
    <w:rsid w:val="00C04713"/>
    <w:rsid w:val="00C04B62"/>
    <w:rsid w:val="00C04B9B"/>
    <w:rsid w:val="00C04C87"/>
    <w:rsid w:val="00C04FD5"/>
    <w:rsid w:val="00C050CD"/>
    <w:rsid w:val="00C05244"/>
    <w:rsid w:val="00C0540F"/>
    <w:rsid w:val="00C05439"/>
    <w:rsid w:val="00C054BE"/>
    <w:rsid w:val="00C054C3"/>
    <w:rsid w:val="00C055CC"/>
    <w:rsid w:val="00C055D9"/>
    <w:rsid w:val="00C056A6"/>
    <w:rsid w:val="00C057F2"/>
    <w:rsid w:val="00C05981"/>
    <w:rsid w:val="00C059F6"/>
    <w:rsid w:val="00C05CA2"/>
    <w:rsid w:val="00C05CE3"/>
    <w:rsid w:val="00C05DC1"/>
    <w:rsid w:val="00C060AE"/>
    <w:rsid w:val="00C060D5"/>
    <w:rsid w:val="00C0626C"/>
    <w:rsid w:val="00C063E3"/>
    <w:rsid w:val="00C063E4"/>
    <w:rsid w:val="00C06428"/>
    <w:rsid w:val="00C0651D"/>
    <w:rsid w:val="00C0673E"/>
    <w:rsid w:val="00C068B7"/>
    <w:rsid w:val="00C06B03"/>
    <w:rsid w:val="00C06D44"/>
    <w:rsid w:val="00C06F01"/>
    <w:rsid w:val="00C07062"/>
    <w:rsid w:val="00C072E0"/>
    <w:rsid w:val="00C07363"/>
    <w:rsid w:val="00C0757D"/>
    <w:rsid w:val="00C0779B"/>
    <w:rsid w:val="00C077BF"/>
    <w:rsid w:val="00C1004E"/>
    <w:rsid w:val="00C100C5"/>
    <w:rsid w:val="00C100E8"/>
    <w:rsid w:val="00C10255"/>
    <w:rsid w:val="00C1033E"/>
    <w:rsid w:val="00C10805"/>
    <w:rsid w:val="00C10A07"/>
    <w:rsid w:val="00C10C81"/>
    <w:rsid w:val="00C10D28"/>
    <w:rsid w:val="00C10D98"/>
    <w:rsid w:val="00C10ECB"/>
    <w:rsid w:val="00C1164A"/>
    <w:rsid w:val="00C11685"/>
    <w:rsid w:val="00C11857"/>
    <w:rsid w:val="00C11ABE"/>
    <w:rsid w:val="00C11B05"/>
    <w:rsid w:val="00C11BA0"/>
    <w:rsid w:val="00C11D67"/>
    <w:rsid w:val="00C11FCE"/>
    <w:rsid w:val="00C12041"/>
    <w:rsid w:val="00C12292"/>
    <w:rsid w:val="00C12461"/>
    <w:rsid w:val="00C126C4"/>
    <w:rsid w:val="00C12850"/>
    <w:rsid w:val="00C129AD"/>
    <w:rsid w:val="00C12AFA"/>
    <w:rsid w:val="00C12CCC"/>
    <w:rsid w:val="00C12E3B"/>
    <w:rsid w:val="00C12F59"/>
    <w:rsid w:val="00C12FC8"/>
    <w:rsid w:val="00C130FE"/>
    <w:rsid w:val="00C13464"/>
    <w:rsid w:val="00C13704"/>
    <w:rsid w:val="00C13834"/>
    <w:rsid w:val="00C13843"/>
    <w:rsid w:val="00C13861"/>
    <w:rsid w:val="00C13862"/>
    <w:rsid w:val="00C13B6B"/>
    <w:rsid w:val="00C13D4E"/>
    <w:rsid w:val="00C13FCA"/>
    <w:rsid w:val="00C14027"/>
    <w:rsid w:val="00C14665"/>
    <w:rsid w:val="00C1469F"/>
    <w:rsid w:val="00C1493C"/>
    <w:rsid w:val="00C14BC5"/>
    <w:rsid w:val="00C14BF5"/>
    <w:rsid w:val="00C14C1A"/>
    <w:rsid w:val="00C14C72"/>
    <w:rsid w:val="00C14EEF"/>
    <w:rsid w:val="00C14F91"/>
    <w:rsid w:val="00C152F2"/>
    <w:rsid w:val="00C153C6"/>
    <w:rsid w:val="00C155A0"/>
    <w:rsid w:val="00C15643"/>
    <w:rsid w:val="00C157F0"/>
    <w:rsid w:val="00C1592B"/>
    <w:rsid w:val="00C15A5C"/>
    <w:rsid w:val="00C15AE5"/>
    <w:rsid w:val="00C15B77"/>
    <w:rsid w:val="00C15B85"/>
    <w:rsid w:val="00C15CFA"/>
    <w:rsid w:val="00C15D15"/>
    <w:rsid w:val="00C16260"/>
    <w:rsid w:val="00C16366"/>
    <w:rsid w:val="00C1653A"/>
    <w:rsid w:val="00C1653F"/>
    <w:rsid w:val="00C1674E"/>
    <w:rsid w:val="00C168FA"/>
    <w:rsid w:val="00C1690F"/>
    <w:rsid w:val="00C169E4"/>
    <w:rsid w:val="00C16BB7"/>
    <w:rsid w:val="00C16E41"/>
    <w:rsid w:val="00C16EA6"/>
    <w:rsid w:val="00C171E2"/>
    <w:rsid w:val="00C17235"/>
    <w:rsid w:val="00C1726A"/>
    <w:rsid w:val="00C17365"/>
    <w:rsid w:val="00C173E8"/>
    <w:rsid w:val="00C175BC"/>
    <w:rsid w:val="00C1773B"/>
    <w:rsid w:val="00C17A56"/>
    <w:rsid w:val="00C17ACF"/>
    <w:rsid w:val="00C17C1F"/>
    <w:rsid w:val="00C17C4A"/>
    <w:rsid w:val="00C17D36"/>
    <w:rsid w:val="00C200A3"/>
    <w:rsid w:val="00C20264"/>
    <w:rsid w:val="00C20284"/>
    <w:rsid w:val="00C204F7"/>
    <w:rsid w:val="00C20582"/>
    <w:rsid w:val="00C20623"/>
    <w:rsid w:val="00C20635"/>
    <w:rsid w:val="00C2074F"/>
    <w:rsid w:val="00C20DED"/>
    <w:rsid w:val="00C2125C"/>
    <w:rsid w:val="00C21312"/>
    <w:rsid w:val="00C21362"/>
    <w:rsid w:val="00C213A0"/>
    <w:rsid w:val="00C21624"/>
    <w:rsid w:val="00C21766"/>
    <w:rsid w:val="00C21964"/>
    <w:rsid w:val="00C21A45"/>
    <w:rsid w:val="00C21BCF"/>
    <w:rsid w:val="00C21C6C"/>
    <w:rsid w:val="00C21FFF"/>
    <w:rsid w:val="00C22174"/>
    <w:rsid w:val="00C221F3"/>
    <w:rsid w:val="00C225E6"/>
    <w:rsid w:val="00C226E4"/>
    <w:rsid w:val="00C226F6"/>
    <w:rsid w:val="00C22723"/>
    <w:rsid w:val="00C22A6B"/>
    <w:rsid w:val="00C22B6E"/>
    <w:rsid w:val="00C22D28"/>
    <w:rsid w:val="00C22F8B"/>
    <w:rsid w:val="00C231E4"/>
    <w:rsid w:val="00C23218"/>
    <w:rsid w:val="00C23364"/>
    <w:rsid w:val="00C233D8"/>
    <w:rsid w:val="00C235B2"/>
    <w:rsid w:val="00C235F3"/>
    <w:rsid w:val="00C236B9"/>
    <w:rsid w:val="00C23846"/>
    <w:rsid w:val="00C23A61"/>
    <w:rsid w:val="00C23A78"/>
    <w:rsid w:val="00C23B68"/>
    <w:rsid w:val="00C23D40"/>
    <w:rsid w:val="00C23FBD"/>
    <w:rsid w:val="00C24065"/>
    <w:rsid w:val="00C24376"/>
    <w:rsid w:val="00C246BF"/>
    <w:rsid w:val="00C2486D"/>
    <w:rsid w:val="00C2487D"/>
    <w:rsid w:val="00C24BAE"/>
    <w:rsid w:val="00C24C7E"/>
    <w:rsid w:val="00C24EA6"/>
    <w:rsid w:val="00C25324"/>
    <w:rsid w:val="00C25336"/>
    <w:rsid w:val="00C2549B"/>
    <w:rsid w:val="00C25560"/>
    <w:rsid w:val="00C25593"/>
    <w:rsid w:val="00C255D5"/>
    <w:rsid w:val="00C2583D"/>
    <w:rsid w:val="00C2587A"/>
    <w:rsid w:val="00C25BB5"/>
    <w:rsid w:val="00C25CC6"/>
    <w:rsid w:val="00C25F66"/>
    <w:rsid w:val="00C26008"/>
    <w:rsid w:val="00C262A6"/>
    <w:rsid w:val="00C26336"/>
    <w:rsid w:val="00C2640F"/>
    <w:rsid w:val="00C2662F"/>
    <w:rsid w:val="00C2664D"/>
    <w:rsid w:val="00C268A0"/>
    <w:rsid w:val="00C269E4"/>
    <w:rsid w:val="00C26CAB"/>
    <w:rsid w:val="00C26D48"/>
    <w:rsid w:val="00C26DA0"/>
    <w:rsid w:val="00C2711A"/>
    <w:rsid w:val="00C271E0"/>
    <w:rsid w:val="00C277D8"/>
    <w:rsid w:val="00C277DB"/>
    <w:rsid w:val="00C278B2"/>
    <w:rsid w:val="00C27972"/>
    <w:rsid w:val="00C27A83"/>
    <w:rsid w:val="00C27AA8"/>
    <w:rsid w:val="00C3024C"/>
    <w:rsid w:val="00C30759"/>
    <w:rsid w:val="00C30B7A"/>
    <w:rsid w:val="00C30C10"/>
    <w:rsid w:val="00C30C61"/>
    <w:rsid w:val="00C3121C"/>
    <w:rsid w:val="00C31469"/>
    <w:rsid w:val="00C314B2"/>
    <w:rsid w:val="00C31662"/>
    <w:rsid w:val="00C31918"/>
    <w:rsid w:val="00C31BB7"/>
    <w:rsid w:val="00C31CF2"/>
    <w:rsid w:val="00C32174"/>
    <w:rsid w:val="00C32333"/>
    <w:rsid w:val="00C323B7"/>
    <w:rsid w:val="00C325AF"/>
    <w:rsid w:val="00C326E6"/>
    <w:rsid w:val="00C32BDC"/>
    <w:rsid w:val="00C32F04"/>
    <w:rsid w:val="00C33016"/>
    <w:rsid w:val="00C3314A"/>
    <w:rsid w:val="00C331BF"/>
    <w:rsid w:val="00C331D3"/>
    <w:rsid w:val="00C331F0"/>
    <w:rsid w:val="00C3330D"/>
    <w:rsid w:val="00C338EC"/>
    <w:rsid w:val="00C33910"/>
    <w:rsid w:val="00C33999"/>
    <w:rsid w:val="00C33BE3"/>
    <w:rsid w:val="00C33D54"/>
    <w:rsid w:val="00C33F71"/>
    <w:rsid w:val="00C34178"/>
    <w:rsid w:val="00C341E4"/>
    <w:rsid w:val="00C3424C"/>
    <w:rsid w:val="00C344BD"/>
    <w:rsid w:val="00C3480E"/>
    <w:rsid w:val="00C34E93"/>
    <w:rsid w:val="00C34F74"/>
    <w:rsid w:val="00C3503A"/>
    <w:rsid w:val="00C35091"/>
    <w:rsid w:val="00C350B4"/>
    <w:rsid w:val="00C350FA"/>
    <w:rsid w:val="00C351D2"/>
    <w:rsid w:val="00C35257"/>
    <w:rsid w:val="00C35698"/>
    <w:rsid w:val="00C35699"/>
    <w:rsid w:val="00C356D8"/>
    <w:rsid w:val="00C35750"/>
    <w:rsid w:val="00C35767"/>
    <w:rsid w:val="00C35773"/>
    <w:rsid w:val="00C359AB"/>
    <w:rsid w:val="00C35A10"/>
    <w:rsid w:val="00C35EEA"/>
    <w:rsid w:val="00C36089"/>
    <w:rsid w:val="00C36101"/>
    <w:rsid w:val="00C36106"/>
    <w:rsid w:val="00C361DF"/>
    <w:rsid w:val="00C362AC"/>
    <w:rsid w:val="00C362C1"/>
    <w:rsid w:val="00C36302"/>
    <w:rsid w:val="00C363B7"/>
    <w:rsid w:val="00C36496"/>
    <w:rsid w:val="00C36592"/>
    <w:rsid w:val="00C36BB7"/>
    <w:rsid w:val="00C36BED"/>
    <w:rsid w:val="00C36E2D"/>
    <w:rsid w:val="00C36E71"/>
    <w:rsid w:val="00C36E7A"/>
    <w:rsid w:val="00C36F46"/>
    <w:rsid w:val="00C36F60"/>
    <w:rsid w:val="00C3704D"/>
    <w:rsid w:val="00C3723A"/>
    <w:rsid w:val="00C373FF"/>
    <w:rsid w:val="00C374BE"/>
    <w:rsid w:val="00C37633"/>
    <w:rsid w:val="00C37922"/>
    <w:rsid w:val="00C37959"/>
    <w:rsid w:val="00C379BA"/>
    <w:rsid w:val="00C37FD9"/>
    <w:rsid w:val="00C400C1"/>
    <w:rsid w:val="00C4012D"/>
    <w:rsid w:val="00C40385"/>
    <w:rsid w:val="00C4067B"/>
    <w:rsid w:val="00C40744"/>
    <w:rsid w:val="00C408E0"/>
    <w:rsid w:val="00C40969"/>
    <w:rsid w:val="00C40BCF"/>
    <w:rsid w:val="00C411B7"/>
    <w:rsid w:val="00C41280"/>
    <w:rsid w:val="00C4137D"/>
    <w:rsid w:val="00C4154D"/>
    <w:rsid w:val="00C41681"/>
    <w:rsid w:val="00C4168B"/>
    <w:rsid w:val="00C416A9"/>
    <w:rsid w:val="00C41D20"/>
    <w:rsid w:val="00C41E9B"/>
    <w:rsid w:val="00C4212E"/>
    <w:rsid w:val="00C4253A"/>
    <w:rsid w:val="00C4253F"/>
    <w:rsid w:val="00C42624"/>
    <w:rsid w:val="00C42630"/>
    <w:rsid w:val="00C4265A"/>
    <w:rsid w:val="00C42946"/>
    <w:rsid w:val="00C42AA3"/>
    <w:rsid w:val="00C42EFA"/>
    <w:rsid w:val="00C4304D"/>
    <w:rsid w:val="00C430BC"/>
    <w:rsid w:val="00C43352"/>
    <w:rsid w:val="00C434E5"/>
    <w:rsid w:val="00C43508"/>
    <w:rsid w:val="00C43654"/>
    <w:rsid w:val="00C43827"/>
    <w:rsid w:val="00C43837"/>
    <w:rsid w:val="00C439D6"/>
    <w:rsid w:val="00C43C33"/>
    <w:rsid w:val="00C441D2"/>
    <w:rsid w:val="00C441D8"/>
    <w:rsid w:val="00C442C2"/>
    <w:rsid w:val="00C44474"/>
    <w:rsid w:val="00C446CE"/>
    <w:rsid w:val="00C4478A"/>
    <w:rsid w:val="00C44C33"/>
    <w:rsid w:val="00C45097"/>
    <w:rsid w:val="00C4514A"/>
    <w:rsid w:val="00C45345"/>
    <w:rsid w:val="00C45417"/>
    <w:rsid w:val="00C45490"/>
    <w:rsid w:val="00C455B0"/>
    <w:rsid w:val="00C455BC"/>
    <w:rsid w:val="00C45634"/>
    <w:rsid w:val="00C45928"/>
    <w:rsid w:val="00C45B2A"/>
    <w:rsid w:val="00C45CF7"/>
    <w:rsid w:val="00C45E02"/>
    <w:rsid w:val="00C45F18"/>
    <w:rsid w:val="00C46036"/>
    <w:rsid w:val="00C460A4"/>
    <w:rsid w:val="00C460F5"/>
    <w:rsid w:val="00C462BC"/>
    <w:rsid w:val="00C462BD"/>
    <w:rsid w:val="00C462C6"/>
    <w:rsid w:val="00C46496"/>
    <w:rsid w:val="00C46508"/>
    <w:rsid w:val="00C4652E"/>
    <w:rsid w:val="00C46AC1"/>
    <w:rsid w:val="00C46BAF"/>
    <w:rsid w:val="00C46C59"/>
    <w:rsid w:val="00C46FC2"/>
    <w:rsid w:val="00C47223"/>
    <w:rsid w:val="00C4734C"/>
    <w:rsid w:val="00C47441"/>
    <w:rsid w:val="00C475A6"/>
    <w:rsid w:val="00C475AF"/>
    <w:rsid w:val="00C47645"/>
    <w:rsid w:val="00C47769"/>
    <w:rsid w:val="00C4780D"/>
    <w:rsid w:val="00C47852"/>
    <w:rsid w:val="00C479B0"/>
    <w:rsid w:val="00C479E5"/>
    <w:rsid w:val="00C47B9E"/>
    <w:rsid w:val="00C47BEB"/>
    <w:rsid w:val="00C47CFF"/>
    <w:rsid w:val="00C47D04"/>
    <w:rsid w:val="00C500AD"/>
    <w:rsid w:val="00C500E5"/>
    <w:rsid w:val="00C500F1"/>
    <w:rsid w:val="00C50A47"/>
    <w:rsid w:val="00C50CDB"/>
    <w:rsid w:val="00C50D89"/>
    <w:rsid w:val="00C50DF2"/>
    <w:rsid w:val="00C5183D"/>
    <w:rsid w:val="00C51901"/>
    <w:rsid w:val="00C5195C"/>
    <w:rsid w:val="00C51B42"/>
    <w:rsid w:val="00C51C97"/>
    <w:rsid w:val="00C51DC6"/>
    <w:rsid w:val="00C52059"/>
    <w:rsid w:val="00C5231C"/>
    <w:rsid w:val="00C523AE"/>
    <w:rsid w:val="00C52615"/>
    <w:rsid w:val="00C52837"/>
    <w:rsid w:val="00C528D5"/>
    <w:rsid w:val="00C528E6"/>
    <w:rsid w:val="00C52945"/>
    <w:rsid w:val="00C52A25"/>
    <w:rsid w:val="00C52B21"/>
    <w:rsid w:val="00C52C96"/>
    <w:rsid w:val="00C52CE9"/>
    <w:rsid w:val="00C52EC1"/>
    <w:rsid w:val="00C53362"/>
    <w:rsid w:val="00C5358F"/>
    <w:rsid w:val="00C53631"/>
    <w:rsid w:val="00C53752"/>
    <w:rsid w:val="00C53B4F"/>
    <w:rsid w:val="00C53D59"/>
    <w:rsid w:val="00C54111"/>
    <w:rsid w:val="00C5416E"/>
    <w:rsid w:val="00C54243"/>
    <w:rsid w:val="00C54274"/>
    <w:rsid w:val="00C5460B"/>
    <w:rsid w:val="00C5465D"/>
    <w:rsid w:val="00C54FCE"/>
    <w:rsid w:val="00C55184"/>
    <w:rsid w:val="00C5518C"/>
    <w:rsid w:val="00C55343"/>
    <w:rsid w:val="00C55F9E"/>
    <w:rsid w:val="00C55FCC"/>
    <w:rsid w:val="00C55FE5"/>
    <w:rsid w:val="00C56004"/>
    <w:rsid w:val="00C56245"/>
    <w:rsid w:val="00C56445"/>
    <w:rsid w:val="00C5684A"/>
    <w:rsid w:val="00C56BBD"/>
    <w:rsid w:val="00C56D55"/>
    <w:rsid w:val="00C570A2"/>
    <w:rsid w:val="00C570C1"/>
    <w:rsid w:val="00C57587"/>
    <w:rsid w:val="00C57838"/>
    <w:rsid w:val="00C57C23"/>
    <w:rsid w:val="00C57D66"/>
    <w:rsid w:val="00C60346"/>
    <w:rsid w:val="00C605F4"/>
    <w:rsid w:val="00C60744"/>
    <w:rsid w:val="00C60943"/>
    <w:rsid w:val="00C60CCB"/>
    <w:rsid w:val="00C60CF4"/>
    <w:rsid w:val="00C60FD6"/>
    <w:rsid w:val="00C61120"/>
    <w:rsid w:val="00C61172"/>
    <w:rsid w:val="00C61266"/>
    <w:rsid w:val="00C612BC"/>
    <w:rsid w:val="00C61397"/>
    <w:rsid w:val="00C6177B"/>
    <w:rsid w:val="00C61995"/>
    <w:rsid w:val="00C61AFC"/>
    <w:rsid w:val="00C61BA4"/>
    <w:rsid w:val="00C61BBF"/>
    <w:rsid w:val="00C61BC9"/>
    <w:rsid w:val="00C61BF9"/>
    <w:rsid w:val="00C61CAF"/>
    <w:rsid w:val="00C61E4A"/>
    <w:rsid w:val="00C61EC5"/>
    <w:rsid w:val="00C620B0"/>
    <w:rsid w:val="00C62369"/>
    <w:rsid w:val="00C6236F"/>
    <w:rsid w:val="00C62586"/>
    <w:rsid w:val="00C625C1"/>
    <w:rsid w:val="00C6261E"/>
    <w:rsid w:val="00C62D17"/>
    <w:rsid w:val="00C62E38"/>
    <w:rsid w:val="00C62F0D"/>
    <w:rsid w:val="00C6301D"/>
    <w:rsid w:val="00C63243"/>
    <w:rsid w:val="00C632DD"/>
    <w:rsid w:val="00C63613"/>
    <w:rsid w:val="00C63897"/>
    <w:rsid w:val="00C639D4"/>
    <w:rsid w:val="00C63ACD"/>
    <w:rsid w:val="00C63B76"/>
    <w:rsid w:val="00C63E64"/>
    <w:rsid w:val="00C63E68"/>
    <w:rsid w:val="00C640E6"/>
    <w:rsid w:val="00C6465D"/>
    <w:rsid w:val="00C64830"/>
    <w:rsid w:val="00C64849"/>
    <w:rsid w:val="00C64A08"/>
    <w:rsid w:val="00C64C56"/>
    <w:rsid w:val="00C64C59"/>
    <w:rsid w:val="00C64DC6"/>
    <w:rsid w:val="00C65066"/>
    <w:rsid w:val="00C653BA"/>
    <w:rsid w:val="00C654F1"/>
    <w:rsid w:val="00C6553B"/>
    <w:rsid w:val="00C65625"/>
    <w:rsid w:val="00C65653"/>
    <w:rsid w:val="00C656F9"/>
    <w:rsid w:val="00C65B6B"/>
    <w:rsid w:val="00C65BF9"/>
    <w:rsid w:val="00C65C3A"/>
    <w:rsid w:val="00C65D6B"/>
    <w:rsid w:val="00C65E38"/>
    <w:rsid w:val="00C660EB"/>
    <w:rsid w:val="00C66150"/>
    <w:rsid w:val="00C66163"/>
    <w:rsid w:val="00C6630B"/>
    <w:rsid w:val="00C664FB"/>
    <w:rsid w:val="00C66681"/>
    <w:rsid w:val="00C6683F"/>
    <w:rsid w:val="00C66C12"/>
    <w:rsid w:val="00C66D39"/>
    <w:rsid w:val="00C67347"/>
    <w:rsid w:val="00C6748E"/>
    <w:rsid w:val="00C67625"/>
    <w:rsid w:val="00C679A0"/>
    <w:rsid w:val="00C67AC9"/>
    <w:rsid w:val="00C67C21"/>
    <w:rsid w:val="00C67E74"/>
    <w:rsid w:val="00C7018B"/>
    <w:rsid w:val="00C7026E"/>
    <w:rsid w:val="00C7027D"/>
    <w:rsid w:val="00C704E4"/>
    <w:rsid w:val="00C70690"/>
    <w:rsid w:val="00C70787"/>
    <w:rsid w:val="00C70851"/>
    <w:rsid w:val="00C7091D"/>
    <w:rsid w:val="00C70D00"/>
    <w:rsid w:val="00C70F55"/>
    <w:rsid w:val="00C70FD8"/>
    <w:rsid w:val="00C71171"/>
    <w:rsid w:val="00C7120D"/>
    <w:rsid w:val="00C7129F"/>
    <w:rsid w:val="00C712A0"/>
    <w:rsid w:val="00C71311"/>
    <w:rsid w:val="00C71378"/>
    <w:rsid w:val="00C71412"/>
    <w:rsid w:val="00C717A2"/>
    <w:rsid w:val="00C718BC"/>
    <w:rsid w:val="00C718F5"/>
    <w:rsid w:val="00C71AE1"/>
    <w:rsid w:val="00C71C42"/>
    <w:rsid w:val="00C71C57"/>
    <w:rsid w:val="00C71D26"/>
    <w:rsid w:val="00C71E1B"/>
    <w:rsid w:val="00C71E64"/>
    <w:rsid w:val="00C71F9E"/>
    <w:rsid w:val="00C7234E"/>
    <w:rsid w:val="00C724B5"/>
    <w:rsid w:val="00C728BA"/>
    <w:rsid w:val="00C7293C"/>
    <w:rsid w:val="00C729A3"/>
    <w:rsid w:val="00C72A8D"/>
    <w:rsid w:val="00C72AAF"/>
    <w:rsid w:val="00C72C0C"/>
    <w:rsid w:val="00C72DDD"/>
    <w:rsid w:val="00C72F3F"/>
    <w:rsid w:val="00C73133"/>
    <w:rsid w:val="00C73759"/>
    <w:rsid w:val="00C737B0"/>
    <w:rsid w:val="00C738A1"/>
    <w:rsid w:val="00C73C06"/>
    <w:rsid w:val="00C73DA7"/>
    <w:rsid w:val="00C73F2F"/>
    <w:rsid w:val="00C7424B"/>
    <w:rsid w:val="00C748A5"/>
    <w:rsid w:val="00C74929"/>
    <w:rsid w:val="00C74A91"/>
    <w:rsid w:val="00C74B94"/>
    <w:rsid w:val="00C74CF0"/>
    <w:rsid w:val="00C74F44"/>
    <w:rsid w:val="00C75033"/>
    <w:rsid w:val="00C7503F"/>
    <w:rsid w:val="00C75152"/>
    <w:rsid w:val="00C751A3"/>
    <w:rsid w:val="00C75217"/>
    <w:rsid w:val="00C7522B"/>
    <w:rsid w:val="00C75EB5"/>
    <w:rsid w:val="00C76131"/>
    <w:rsid w:val="00C76381"/>
    <w:rsid w:val="00C764F9"/>
    <w:rsid w:val="00C766F3"/>
    <w:rsid w:val="00C76908"/>
    <w:rsid w:val="00C7698E"/>
    <w:rsid w:val="00C76B8B"/>
    <w:rsid w:val="00C76BBF"/>
    <w:rsid w:val="00C76CBE"/>
    <w:rsid w:val="00C76CFF"/>
    <w:rsid w:val="00C76F04"/>
    <w:rsid w:val="00C76FB7"/>
    <w:rsid w:val="00C7703D"/>
    <w:rsid w:val="00C7731A"/>
    <w:rsid w:val="00C7736B"/>
    <w:rsid w:val="00C77460"/>
    <w:rsid w:val="00C7758E"/>
    <w:rsid w:val="00C776C5"/>
    <w:rsid w:val="00C778F1"/>
    <w:rsid w:val="00C77BE2"/>
    <w:rsid w:val="00C77C3C"/>
    <w:rsid w:val="00C77D07"/>
    <w:rsid w:val="00C801FD"/>
    <w:rsid w:val="00C80205"/>
    <w:rsid w:val="00C803AF"/>
    <w:rsid w:val="00C80EB2"/>
    <w:rsid w:val="00C80EB7"/>
    <w:rsid w:val="00C80EE5"/>
    <w:rsid w:val="00C80EFB"/>
    <w:rsid w:val="00C81557"/>
    <w:rsid w:val="00C8156F"/>
    <w:rsid w:val="00C81710"/>
    <w:rsid w:val="00C8185F"/>
    <w:rsid w:val="00C81940"/>
    <w:rsid w:val="00C81A8C"/>
    <w:rsid w:val="00C81AD5"/>
    <w:rsid w:val="00C81B49"/>
    <w:rsid w:val="00C81C24"/>
    <w:rsid w:val="00C81ECC"/>
    <w:rsid w:val="00C823FD"/>
    <w:rsid w:val="00C82A41"/>
    <w:rsid w:val="00C82AB1"/>
    <w:rsid w:val="00C82B10"/>
    <w:rsid w:val="00C82C04"/>
    <w:rsid w:val="00C82C3D"/>
    <w:rsid w:val="00C8313C"/>
    <w:rsid w:val="00C831BF"/>
    <w:rsid w:val="00C8323B"/>
    <w:rsid w:val="00C832F0"/>
    <w:rsid w:val="00C835A9"/>
    <w:rsid w:val="00C835C0"/>
    <w:rsid w:val="00C83730"/>
    <w:rsid w:val="00C8385F"/>
    <w:rsid w:val="00C83D28"/>
    <w:rsid w:val="00C83E60"/>
    <w:rsid w:val="00C84576"/>
    <w:rsid w:val="00C846CD"/>
    <w:rsid w:val="00C84732"/>
    <w:rsid w:val="00C847FD"/>
    <w:rsid w:val="00C85144"/>
    <w:rsid w:val="00C851DC"/>
    <w:rsid w:val="00C853C5"/>
    <w:rsid w:val="00C85409"/>
    <w:rsid w:val="00C85767"/>
    <w:rsid w:val="00C85821"/>
    <w:rsid w:val="00C85860"/>
    <w:rsid w:val="00C85A86"/>
    <w:rsid w:val="00C85DCA"/>
    <w:rsid w:val="00C85ED3"/>
    <w:rsid w:val="00C85F0C"/>
    <w:rsid w:val="00C86008"/>
    <w:rsid w:val="00C86030"/>
    <w:rsid w:val="00C8616A"/>
    <w:rsid w:val="00C86177"/>
    <w:rsid w:val="00C86276"/>
    <w:rsid w:val="00C8656C"/>
    <w:rsid w:val="00C865A3"/>
    <w:rsid w:val="00C86739"/>
    <w:rsid w:val="00C867B0"/>
    <w:rsid w:val="00C86971"/>
    <w:rsid w:val="00C86B57"/>
    <w:rsid w:val="00C86B6B"/>
    <w:rsid w:val="00C86E3D"/>
    <w:rsid w:val="00C86F23"/>
    <w:rsid w:val="00C873C1"/>
    <w:rsid w:val="00C87509"/>
    <w:rsid w:val="00C87577"/>
    <w:rsid w:val="00C876C6"/>
    <w:rsid w:val="00C877AB"/>
    <w:rsid w:val="00C8782C"/>
    <w:rsid w:val="00C879FF"/>
    <w:rsid w:val="00C87B3F"/>
    <w:rsid w:val="00C87B47"/>
    <w:rsid w:val="00C900CF"/>
    <w:rsid w:val="00C904BF"/>
    <w:rsid w:val="00C9075A"/>
    <w:rsid w:val="00C90D3D"/>
    <w:rsid w:val="00C91142"/>
    <w:rsid w:val="00C911EB"/>
    <w:rsid w:val="00C91482"/>
    <w:rsid w:val="00C914CC"/>
    <w:rsid w:val="00C91522"/>
    <w:rsid w:val="00C91536"/>
    <w:rsid w:val="00C916F1"/>
    <w:rsid w:val="00C91DFC"/>
    <w:rsid w:val="00C91FD5"/>
    <w:rsid w:val="00C92151"/>
    <w:rsid w:val="00C92534"/>
    <w:rsid w:val="00C92567"/>
    <w:rsid w:val="00C92A6F"/>
    <w:rsid w:val="00C92B74"/>
    <w:rsid w:val="00C92F68"/>
    <w:rsid w:val="00C93028"/>
    <w:rsid w:val="00C930EB"/>
    <w:rsid w:val="00C931F8"/>
    <w:rsid w:val="00C93202"/>
    <w:rsid w:val="00C93342"/>
    <w:rsid w:val="00C9392A"/>
    <w:rsid w:val="00C939C6"/>
    <w:rsid w:val="00C93D1F"/>
    <w:rsid w:val="00C93FE4"/>
    <w:rsid w:val="00C94119"/>
    <w:rsid w:val="00C94196"/>
    <w:rsid w:val="00C944A5"/>
    <w:rsid w:val="00C94518"/>
    <w:rsid w:val="00C9457B"/>
    <w:rsid w:val="00C9466F"/>
    <w:rsid w:val="00C9474F"/>
    <w:rsid w:val="00C94842"/>
    <w:rsid w:val="00C948DB"/>
    <w:rsid w:val="00C94945"/>
    <w:rsid w:val="00C94B4F"/>
    <w:rsid w:val="00C94E41"/>
    <w:rsid w:val="00C94ECA"/>
    <w:rsid w:val="00C94F94"/>
    <w:rsid w:val="00C94FB3"/>
    <w:rsid w:val="00C94FFE"/>
    <w:rsid w:val="00C95295"/>
    <w:rsid w:val="00C95418"/>
    <w:rsid w:val="00C9552F"/>
    <w:rsid w:val="00C9576E"/>
    <w:rsid w:val="00C95901"/>
    <w:rsid w:val="00C9599B"/>
    <w:rsid w:val="00C95C09"/>
    <w:rsid w:val="00C95F98"/>
    <w:rsid w:val="00C96228"/>
    <w:rsid w:val="00C962B5"/>
    <w:rsid w:val="00C963DF"/>
    <w:rsid w:val="00C967E1"/>
    <w:rsid w:val="00C96B10"/>
    <w:rsid w:val="00C96CFC"/>
    <w:rsid w:val="00C96D1F"/>
    <w:rsid w:val="00C96F02"/>
    <w:rsid w:val="00C972B6"/>
    <w:rsid w:val="00C975B4"/>
    <w:rsid w:val="00C976E7"/>
    <w:rsid w:val="00C97A75"/>
    <w:rsid w:val="00C97B61"/>
    <w:rsid w:val="00C97E11"/>
    <w:rsid w:val="00C97E23"/>
    <w:rsid w:val="00C97E95"/>
    <w:rsid w:val="00C97EFA"/>
    <w:rsid w:val="00C97F44"/>
    <w:rsid w:val="00C97F74"/>
    <w:rsid w:val="00C97F90"/>
    <w:rsid w:val="00CA0072"/>
    <w:rsid w:val="00CA00CF"/>
    <w:rsid w:val="00CA01D8"/>
    <w:rsid w:val="00CA0402"/>
    <w:rsid w:val="00CA11CF"/>
    <w:rsid w:val="00CA1316"/>
    <w:rsid w:val="00CA1610"/>
    <w:rsid w:val="00CA1775"/>
    <w:rsid w:val="00CA1E42"/>
    <w:rsid w:val="00CA2365"/>
    <w:rsid w:val="00CA2890"/>
    <w:rsid w:val="00CA2BDE"/>
    <w:rsid w:val="00CA2D3C"/>
    <w:rsid w:val="00CA2D8C"/>
    <w:rsid w:val="00CA2D95"/>
    <w:rsid w:val="00CA2E1F"/>
    <w:rsid w:val="00CA2E39"/>
    <w:rsid w:val="00CA2EC0"/>
    <w:rsid w:val="00CA30FE"/>
    <w:rsid w:val="00CA3142"/>
    <w:rsid w:val="00CA31A9"/>
    <w:rsid w:val="00CA348D"/>
    <w:rsid w:val="00CA34EE"/>
    <w:rsid w:val="00CA3681"/>
    <w:rsid w:val="00CA3775"/>
    <w:rsid w:val="00CA39EB"/>
    <w:rsid w:val="00CA3A7D"/>
    <w:rsid w:val="00CA3BDF"/>
    <w:rsid w:val="00CA3CE1"/>
    <w:rsid w:val="00CA3F79"/>
    <w:rsid w:val="00CA3FAE"/>
    <w:rsid w:val="00CA4199"/>
    <w:rsid w:val="00CA4636"/>
    <w:rsid w:val="00CA46D1"/>
    <w:rsid w:val="00CA472C"/>
    <w:rsid w:val="00CA48F1"/>
    <w:rsid w:val="00CA4EA3"/>
    <w:rsid w:val="00CA50CB"/>
    <w:rsid w:val="00CA5538"/>
    <w:rsid w:val="00CA5573"/>
    <w:rsid w:val="00CA56DA"/>
    <w:rsid w:val="00CA5A3B"/>
    <w:rsid w:val="00CA5A46"/>
    <w:rsid w:val="00CA5B65"/>
    <w:rsid w:val="00CA5BBE"/>
    <w:rsid w:val="00CA5C62"/>
    <w:rsid w:val="00CA5C95"/>
    <w:rsid w:val="00CA5D62"/>
    <w:rsid w:val="00CA60EE"/>
    <w:rsid w:val="00CA625F"/>
    <w:rsid w:val="00CA660B"/>
    <w:rsid w:val="00CA666A"/>
    <w:rsid w:val="00CA68A2"/>
    <w:rsid w:val="00CA69E4"/>
    <w:rsid w:val="00CA6A2B"/>
    <w:rsid w:val="00CA6A40"/>
    <w:rsid w:val="00CA6BA0"/>
    <w:rsid w:val="00CA6E9F"/>
    <w:rsid w:val="00CA6F8E"/>
    <w:rsid w:val="00CA75B4"/>
    <w:rsid w:val="00CA7651"/>
    <w:rsid w:val="00CA7759"/>
    <w:rsid w:val="00CA7860"/>
    <w:rsid w:val="00CA7AB9"/>
    <w:rsid w:val="00CA7AF0"/>
    <w:rsid w:val="00CA7F8D"/>
    <w:rsid w:val="00CB01A7"/>
    <w:rsid w:val="00CB026A"/>
    <w:rsid w:val="00CB0489"/>
    <w:rsid w:val="00CB065E"/>
    <w:rsid w:val="00CB0AE2"/>
    <w:rsid w:val="00CB0B0E"/>
    <w:rsid w:val="00CB0B71"/>
    <w:rsid w:val="00CB0B7B"/>
    <w:rsid w:val="00CB0CFA"/>
    <w:rsid w:val="00CB0D34"/>
    <w:rsid w:val="00CB1272"/>
    <w:rsid w:val="00CB15A8"/>
    <w:rsid w:val="00CB16C7"/>
    <w:rsid w:val="00CB1D6B"/>
    <w:rsid w:val="00CB1F25"/>
    <w:rsid w:val="00CB1F6D"/>
    <w:rsid w:val="00CB1FE1"/>
    <w:rsid w:val="00CB21C3"/>
    <w:rsid w:val="00CB21D8"/>
    <w:rsid w:val="00CB21DC"/>
    <w:rsid w:val="00CB225C"/>
    <w:rsid w:val="00CB2452"/>
    <w:rsid w:val="00CB24B2"/>
    <w:rsid w:val="00CB26F1"/>
    <w:rsid w:val="00CB2B78"/>
    <w:rsid w:val="00CB2C62"/>
    <w:rsid w:val="00CB2D21"/>
    <w:rsid w:val="00CB2E43"/>
    <w:rsid w:val="00CB3211"/>
    <w:rsid w:val="00CB3247"/>
    <w:rsid w:val="00CB3363"/>
    <w:rsid w:val="00CB3415"/>
    <w:rsid w:val="00CB3A24"/>
    <w:rsid w:val="00CB3AF1"/>
    <w:rsid w:val="00CB4303"/>
    <w:rsid w:val="00CB4447"/>
    <w:rsid w:val="00CB4552"/>
    <w:rsid w:val="00CB46C9"/>
    <w:rsid w:val="00CB4ED3"/>
    <w:rsid w:val="00CB5194"/>
    <w:rsid w:val="00CB53AD"/>
    <w:rsid w:val="00CB557E"/>
    <w:rsid w:val="00CB563D"/>
    <w:rsid w:val="00CB564F"/>
    <w:rsid w:val="00CB57B0"/>
    <w:rsid w:val="00CB5B4A"/>
    <w:rsid w:val="00CB5C1D"/>
    <w:rsid w:val="00CB5EAF"/>
    <w:rsid w:val="00CB5FB5"/>
    <w:rsid w:val="00CB5FCF"/>
    <w:rsid w:val="00CB6094"/>
    <w:rsid w:val="00CB6323"/>
    <w:rsid w:val="00CB655F"/>
    <w:rsid w:val="00CB6ABB"/>
    <w:rsid w:val="00CB6B48"/>
    <w:rsid w:val="00CB6E6E"/>
    <w:rsid w:val="00CB6E91"/>
    <w:rsid w:val="00CB6FDB"/>
    <w:rsid w:val="00CB7017"/>
    <w:rsid w:val="00CB70A2"/>
    <w:rsid w:val="00CB736F"/>
    <w:rsid w:val="00CB73D5"/>
    <w:rsid w:val="00CB741F"/>
    <w:rsid w:val="00CB7512"/>
    <w:rsid w:val="00CB7642"/>
    <w:rsid w:val="00CB76CA"/>
    <w:rsid w:val="00CB7754"/>
    <w:rsid w:val="00CB77E4"/>
    <w:rsid w:val="00CB7947"/>
    <w:rsid w:val="00CB7EB5"/>
    <w:rsid w:val="00CC006B"/>
    <w:rsid w:val="00CC05A1"/>
    <w:rsid w:val="00CC08BB"/>
    <w:rsid w:val="00CC09BE"/>
    <w:rsid w:val="00CC0B07"/>
    <w:rsid w:val="00CC0C18"/>
    <w:rsid w:val="00CC0F8C"/>
    <w:rsid w:val="00CC0FC4"/>
    <w:rsid w:val="00CC104B"/>
    <w:rsid w:val="00CC108C"/>
    <w:rsid w:val="00CC10B6"/>
    <w:rsid w:val="00CC10B8"/>
    <w:rsid w:val="00CC1100"/>
    <w:rsid w:val="00CC1285"/>
    <w:rsid w:val="00CC15A4"/>
    <w:rsid w:val="00CC16D6"/>
    <w:rsid w:val="00CC1777"/>
    <w:rsid w:val="00CC17CD"/>
    <w:rsid w:val="00CC1DBA"/>
    <w:rsid w:val="00CC1E77"/>
    <w:rsid w:val="00CC1EAA"/>
    <w:rsid w:val="00CC1FE4"/>
    <w:rsid w:val="00CC20C0"/>
    <w:rsid w:val="00CC212F"/>
    <w:rsid w:val="00CC21EC"/>
    <w:rsid w:val="00CC238C"/>
    <w:rsid w:val="00CC2433"/>
    <w:rsid w:val="00CC252C"/>
    <w:rsid w:val="00CC260D"/>
    <w:rsid w:val="00CC28D1"/>
    <w:rsid w:val="00CC296D"/>
    <w:rsid w:val="00CC2AC6"/>
    <w:rsid w:val="00CC2D63"/>
    <w:rsid w:val="00CC2D9D"/>
    <w:rsid w:val="00CC2DAB"/>
    <w:rsid w:val="00CC2E67"/>
    <w:rsid w:val="00CC2E8E"/>
    <w:rsid w:val="00CC307C"/>
    <w:rsid w:val="00CC3217"/>
    <w:rsid w:val="00CC332B"/>
    <w:rsid w:val="00CC3425"/>
    <w:rsid w:val="00CC350C"/>
    <w:rsid w:val="00CC3572"/>
    <w:rsid w:val="00CC390D"/>
    <w:rsid w:val="00CC39FC"/>
    <w:rsid w:val="00CC3E03"/>
    <w:rsid w:val="00CC3EB5"/>
    <w:rsid w:val="00CC3F55"/>
    <w:rsid w:val="00CC41B2"/>
    <w:rsid w:val="00CC42E6"/>
    <w:rsid w:val="00CC439F"/>
    <w:rsid w:val="00CC4426"/>
    <w:rsid w:val="00CC44A2"/>
    <w:rsid w:val="00CC462C"/>
    <w:rsid w:val="00CC4934"/>
    <w:rsid w:val="00CC49CD"/>
    <w:rsid w:val="00CC4AE8"/>
    <w:rsid w:val="00CC4D14"/>
    <w:rsid w:val="00CC4D38"/>
    <w:rsid w:val="00CC4E13"/>
    <w:rsid w:val="00CC4E50"/>
    <w:rsid w:val="00CC51DE"/>
    <w:rsid w:val="00CC5379"/>
    <w:rsid w:val="00CC54D0"/>
    <w:rsid w:val="00CC56F1"/>
    <w:rsid w:val="00CC574C"/>
    <w:rsid w:val="00CC5C18"/>
    <w:rsid w:val="00CC5C6E"/>
    <w:rsid w:val="00CC5EB8"/>
    <w:rsid w:val="00CC6099"/>
    <w:rsid w:val="00CC6A8A"/>
    <w:rsid w:val="00CC6D2A"/>
    <w:rsid w:val="00CC6EA2"/>
    <w:rsid w:val="00CC72C2"/>
    <w:rsid w:val="00CC747A"/>
    <w:rsid w:val="00CC74D8"/>
    <w:rsid w:val="00CC762E"/>
    <w:rsid w:val="00CC76F1"/>
    <w:rsid w:val="00CC7B36"/>
    <w:rsid w:val="00CC7ED6"/>
    <w:rsid w:val="00CD00DC"/>
    <w:rsid w:val="00CD01FC"/>
    <w:rsid w:val="00CD02E5"/>
    <w:rsid w:val="00CD0802"/>
    <w:rsid w:val="00CD080F"/>
    <w:rsid w:val="00CD0C13"/>
    <w:rsid w:val="00CD0CEF"/>
    <w:rsid w:val="00CD0F92"/>
    <w:rsid w:val="00CD11BC"/>
    <w:rsid w:val="00CD126F"/>
    <w:rsid w:val="00CD1495"/>
    <w:rsid w:val="00CD15CC"/>
    <w:rsid w:val="00CD1650"/>
    <w:rsid w:val="00CD1811"/>
    <w:rsid w:val="00CD18F8"/>
    <w:rsid w:val="00CD1A42"/>
    <w:rsid w:val="00CD1A63"/>
    <w:rsid w:val="00CD1E4A"/>
    <w:rsid w:val="00CD1F46"/>
    <w:rsid w:val="00CD1FDB"/>
    <w:rsid w:val="00CD22AB"/>
    <w:rsid w:val="00CD23C5"/>
    <w:rsid w:val="00CD27F7"/>
    <w:rsid w:val="00CD282E"/>
    <w:rsid w:val="00CD2BDD"/>
    <w:rsid w:val="00CD2F08"/>
    <w:rsid w:val="00CD3115"/>
    <w:rsid w:val="00CD314F"/>
    <w:rsid w:val="00CD3186"/>
    <w:rsid w:val="00CD334E"/>
    <w:rsid w:val="00CD3559"/>
    <w:rsid w:val="00CD361F"/>
    <w:rsid w:val="00CD3635"/>
    <w:rsid w:val="00CD3645"/>
    <w:rsid w:val="00CD38B9"/>
    <w:rsid w:val="00CD3A6A"/>
    <w:rsid w:val="00CD3BBE"/>
    <w:rsid w:val="00CD3DC3"/>
    <w:rsid w:val="00CD3FCE"/>
    <w:rsid w:val="00CD400D"/>
    <w:rsid w:val="00CD4175"/>
    <w:rsid w:val="00CD4332"/>
    <w:rsid w:val="00CD45D3"/>
    <w:rsid w:val="00CD484B"/>
    <w:rsid w:val="00CD493E"/>
    <w:rsid w:val="00CD4D31"/>
    <w:rsid w:val="00CD4D9D"/>
    <w:rsid w:val="00CD4E59"/>
    <w:rsid w:val="00CD5124"/>
    <w:rsid w:val="00CD519F"/>
    <w:rsid w:val="00CD53EE"/>
    <w:rsid w:val="00CD53F1"/>
    <w:rsid w:val="00CD5548"/>
    <w:rsid w:val="00CD55CE"/>
    <w:rsid w:val="00CD58AD"/>
    <w:rsid w:val="00CD58D8"/>
    <w:rsid w:val="00CD5A0D"/>
    <w:rsid w:val="00CD60F4"/>
    <w:rsid w:val="00CD610F"/>
    <w:rsid w:val="00CD6269"/>
    <w:rsid w:val="00CD634E"/>
    <w:rsid w:val="00CD63A3"/>
    <w:rsid w:val="00CD63C6"/>
    <w:rsid w:val="00CD65E2"/>
    <w:rsid w:val="00CD6849"/>
    <w:rsid w:val="00CD69F8"/>
    <w:rsid w:val="00CD6A29"/>
    <w:rsid w:val="00CD6C16"/>
    <w:rsid w:val="00CD6E97"/>
    <w:rsid w:val="00CD6FC2"/>
    <w:rsid w:val="00CD7755"/>
    <w:rsid w:val="00CD77A8"/>
    <w:rsid w:val="00CD7B78"/>
    <w:rsid w:val="00CD7DAA"/>
    <w:rsid w:val="00CE01F1"/>
    <w:rsid w:val="00CE02D1"/>
    <w:rsid w:val="00CE0462"/>
    <w:rsid w:val="00CE05B2"/>
    <w:rsid w:val="00CE05D4"/>
    <w:rsid w:val="00CE090F"/>
    <w:rsid w:val="00CE0B20"/>
    <w:rsid w:val="00CE0EC4"/>
    <w:rsid w:val="00CE1019"/>
    <w:rsid w:val="00CE12F1"/>
    <w:rsid w:val="00CE138D"/>
    <w:rsid w:val="00CE13C5"/>
    <w:rsid w:val="00CE1623"/>
    <w:rsid w:val="00CE1AD4"/>
    <w:rsid w:val="00CE1B61"/>
    <w:rsid w:val="00CE1F19"/>
    <w:rsid w:val="00CE20CE"/>
    <w:rsid w:val="00CE20FF"/>
    <w:rsid w:val="00CE2110"/>
    <w:rsid w:val="00CE2188"/>
    <w:rsid w:val="00CE2295"/>
    <w:rsid w:val="00CE2334"/>
    <w:rsid w:val="00CE24F4"/>
    <w:rsid w:val="00CE2549"/>
    <w:rsid w:val="00CE255D"/>
    <w:rsid w:val="00CE25FE"/>
    <w:rsid w:val="00CE2977"/>
    <w:rsid w:val="00CE29CE"/>
    <w:rsid w:val="00CE2C04"/>
    <w:rsid w:val="00CE2F3E"/>
    <w:rsid w:val="00CE314F"/>
    <w:rsid w:val="00CE336B"/>
    <w:rsid w:val="00CE33E6"/>
    <w:rsid w:val="00CE3536"/>
    <w:rsid w:val="00CE35A4"/>
    <w:rsid w:val="00CE35F8"/>
    <w:rsid w:val="00CE38CC"/>
    <w:rsid w:val="00CE38F5"/>
    <w:rsid w:val="00CE3A7C"/>
    <w:rsid w:val="00CE3B6D"/>
    <w:rsid w:val="00CE3D17"/>
    <w:rsid w:val="00CE3DD4"/>
    <w:rsid w:val="00CE3FCD"/>
    <w:rsid w:val="00CE3FD0"/>
    <w:rsid w:val="00CE3FF4"/>
    <w:rsid w:val="00CE4315"/>
    <w:rsid w:val="00CE434E"/>
    <w:rsid w:val="00CE436E"/>
    <w:rsid w:val="00CE44A1"/>
    <w:rsid w:val="00CE47C2"/>
    <w:rsid w:val="00CE4859"/>
    <w:rsid w:val="00CE4AA3"/>
    <w:rsid w:val="00CE4B07"/>
    <w:rsid w:val="00CE5080"/>
    <w:rsid w:val="00CE511D"/>
    <w:rsid w:val="00CE5603"/>
    <w:rsid w:val="00CE567F"/>
    <w:rsid w:val="00CE57C9"/>
    <w:rsid w:val="00CE584E"/>
    <w:rsid w:val="00CE5953"/>
    <w:rsid w:val="00CE597B"/>
    <w:rsid w:val="00CE5A12"/>
    <w:rsid w:val="00CE5BCB"/>
    <w:rsid w:val="00CE5C81"/>
    <w:rsid w:val="00CE5CB0"/>
    <w:rsid w:val="00CE5DFF"/>
    <w:rsid w:val="00CE5EF2"/>
    <w:rsid w:val="00CE60EC"/>
    <w:rsid w:val="00CE61E3"/>
    <w:rsid w:val="00CE649A"/>
    <w:rsid w:val="00CE6587"/>
    <w:rsid w:val="00CE6BCB"/>
    <w:rsid w:val="00CE6BF1"/>
    <w:rsid w:val="00CE6D39"/>
    <w:rsid w:val="00CE6F72"/>
    <w:rsid w:val="00CE714D"/>
    <w:rsid w:val="00CE7170"/>
    <w:rsid w:val="00CE73BE"/>
    <w:rsid w:val="00CE7469"/>
    <w:rsid w:val="00CE7776"/>
    <w:rsid w:val="00CE782E"/>
    <w:rsid w:val="00CE7B9B"/>
    <w:rsid w:val="00CE7BB3"/>
    <w:rsid w:val="00CE7BE4"/>
    <w:rsid w:val="00CE7D47"/>
    <w:rsid w:val="00CE7D5F"/>
    <w:rsid w:val="00CE7D77"/>
    <w:rsid w:val="00CF03D7"/>
    <w:rsid w:val="00CF050B"/>
    <w:rsid w:val="00CF06AC"/>
    <w:rsid w:val="00CF0816"/>
    <w:rsid w:val="00CF091C"/>
    <w:rsid w:val="00CF0926"/>
    <w:rsid w:val="00CF09B7"/>
    <w:rsid w:val="00CF0E76"/>
    <w:rsid w:val="00CF133C"/>
    <w:rsid w:val="00CF134C"/>
    <w:rsid w:val="00CF15FF"/>
    <w:rsid w:val="00CF1691"/>
    <w:rsid w:val="00CF17CB"/>
    <w:rsid w:val="00CF17E2"/>
    <w:rsid w:val="00CF1A47"/>
    <w:rsid w:val="00CF1AB3"/>
    <w:rsid w:val="00CF1BB8"/>
    <w:rsid w:val="00CF23D8"/>
    <w:rsid w:val="00CF2628"/>
    <w:rsid w:val="00CF266B"/>
    <w:rsid w:val="00CF26B3"/>
    <w:rsid w:val="00CF27AE"/>
    <w:rsid w:val="00CF27EB"/>
    <w:rsid w:val="00CF2810"/>
    <w:rsid w:val="00CF294C"/>
    <w:rsid w:val="00CF3122"/>
    <w:rsid w:val="00CF31D8"/>
    <w:rsid w:val="00CF3396"/>
    <w:rsid w:val="00CF36A4"/>
    <w:rsid w:val="00CF36B5"/>
    <w:rsid w:val="00CF37BA"/>
    <w:rsid w:val="00CF37EA"/>
    <w:rsid w:val="00CF386E"/>
    <w:rsid w:val="00CF3A25"/>
    <w:rsid w:val="00CF3DEE"/>
    <w:rsid w:val="00CF402E"/>
    <w:rsid w:val="00CF40AD"/>
    <w:rsid w:val="00CF44C8"/>
    <w:rsid w:val="00CF45C9"/>
    <w:rsid w:val="00CF467D"/>
    <w:rsid w:val="00CF4870"/>
    <w:rsid w:val="00CF4AE5"/>
    <w:rsid w:val="00CF4DDB"/>
    <w:rsid w:val="00CF4F0E"/>
    <w:rsid w:val="00CF51AF"/>
    <w:rsid w:val="00CF5205"/>
    <w:rsid w:val="00CF5AB3"/>
    <w:rsid w:val="00CF5DAB"/>
    <w:rsid w:val="00CF5E32"/>
    <w:rsid w:val="00CF6115"/>
    <w:rsid w:val="00CF6494"/>
    <w:rsid w:val="00CF651A"/>
    <w:rsid w:val="00CF6839"/>
    <w:rsid w:val="00CF68B4"/>
    <w:rsid w:val="00CF68E5"/>
    <w:rsid w:val="00CF69DC"/>
    <w:rsid w:val="00CF6BA1"/>
    <w:rsid w:val="00CF6FEB"/>
    <w:rsid w:val="00CF70CB"/>
    <w:rsid w:val="00CF7235"/>
    <w:rsid w:val="00CF72B7"/>
    <w:rsid w:val="00CF72CA"/>
    <w:rsid w:val="00CF74C2"/>
    <w:rsid w:val="00CF75D1"/>
    <w:rsid w:val="00CF77B1"/>
    <w:rsid w:val="00CF77CA"/>
    <w:rsid w:val="00CF77CC"/>
    <w:rsid w:val="00CF7A14"/>
    <w:rsid w:val="00CF7ABE"/>
    <w:rsid w:val="00CF7C1C"/>
    <w:rsid w:val="00CF7C2C"/>
    <w:rsid w:val="00CF7C72"/>
    <w:rsid w:val="00CF7CE8"/>
    <w:rsid w:val="00CF7E92"/>
    <w:rsid w:val="00CF7F1E"/>
    <w:rsid w:val="00CF7FC7"/>
    <w:rsid w:val="00D0016C"/>
    <w:rsid w:val="00D001FE"/>
    <w:rsid w:val="00D00473"/>
    <w:rsid w:val="00D004DE"/>
    <w:rsid w:val="00D005FE"/>
    <w:rsid w:val="00D0062E"/>
    <w:rsid w:val="00D00817"/>
    <w:rsid w:val="00D00860"/>
    <w:rsid w:val="00D0094B"/>
    <w:rsid w:val="00D00B12"/>
    <w:rsid w:val="00D00EEC"/>
    <w:rsid w:val="00D010A9"/>
    <w:rsid w:val="00D01111"/>
    <w:rsid w:val="00D01226"/>
    <w:rsid w:val="00D01320"/>
    <w:rsid w:val="00D01363"/>
    <w:rsid w:val="00D0138C"/>
    <w:rsid w:val="00D0144D"/>
    <w:rsid w:val="00D0169F"/>
    <w:rsid w:val="00D01988"/>
    <w:rsid w:val="00D01993"/>
    <w:rsid w:val="00D01A54"/>
    <w:rsid w:val="00D01B19"/>
    <w:rsid w:val="00D01DA4"/>
    <w:rsid w:val="00D01F0F"/>
    <w:rsid w:val="00D02034"/>
    <w:rsid w:val="00D02087"/>
    <w:rsid w:val="00D02269"/>
    <w:rsid w:val="00D024A9"/>
    <w:rsid w:val="00D02708"/>
    <w:rsid w:val="00D029E5"/>
    <w:rsid w:val="00D029E6"/>
    <w:rsid w:val="00D02C12"/>
    <w:rsid w:val="00D02DD0"/>
    <w:rsid w:val="00D03038"/>
    <w:rsid w:val="00D0315C"/>
    <w:rsid w:val="00D03250"/>
    <w:rsid w:val="00D03484"/>
    <w:rsid w:val="00D034AB"/>
    <w:rsid w:val="00D03644"/>
    <w:rsid w:val="00D038FB"/>
    <w:rsid w:val="00D039C9"/>
    <w:rsid w:val="00D03CFC"/>
    <w:rsid w:val="00D03D8E"/>
    <w:rsid w:val="00D03DD9"/>
    <w:rsid w:val="00D04239"/>
    <w:rsid w:val="00D044BF"/>
    <w:rsid w:val="00D046B7"/>
    <w:rsid w:val="00D04728"/>
    <w:rsid w:val="00D048E3"/>
    <w:rsid w:val="00D04987"/>
    <w:rsid w:val="00D04A23"/>
    <w:rsid w:val="00D04A93"/>
    <w:rsid w:val="00D04B40"/>
    <w:rsid w:val="00D04BD6"/>
    <w:rsid w:val="00D04D86"/>
    <w:rsid w:val="00D04E02"/>
    <w:rsid w:val="00D04F0F"/>
    <w:rsid w:val="00D04F60"/>
    <w:rsid w:val="00D04F67"/>
    <w:rsid w:val="00D052DE"/>
    <w:rsid w:val="00D0541B"/>
    <w:rsid w:val="00D0562F"/>
    <w:rsid w:val="00D05716"/>
    <w:rsid w:val="00D05907"/>
    <w:rsid w:val="00D05EB3"/>
    <w:rsid w:val="00D0620F"/>
    <w:rsid w:val="00D06273"/>
    <w:rsid w:val="00D063B4"/>
    <w:rsid w:val="00D064C1"/>
    <w:rsid w:val="00D066E2"/>
    <w:rsid w:val="00D06975"/>
    <w:rsid w:val="00D06C68"/>
    <w:rsid w:val="00D06D1C"/>
    <w:rsid w:val="00D06E40"/>
    <w:rsid w:val="00D06FF7"/>
    <w:rsid w:val="00D07230"/>
    <w:rsid w:val="00D07369"/>
    <w:rsid w:val="00D073B5"/>
    <w:rsid w:val="00D0740D"/>
    <w:rsid w:val="00D0741E"/>
    <w:rsid w:val="00D076EE"/>
    <w:rsid w:val="00D0774D"/>
    <w:rsid w:val="00D07846"/>
    <w:rsid w:val="00D0799F"/>
    <w:rsid w:val="00D07A6A"/>
    <w:rsid w:val="00D07C01"/>
    <w:rsid w:val="00D10376"/>
    <w:rsid w:val="00D103DB"/>
    <w:rsid w:val="00D103FC"/>
    <w:rsid w:val="00D105E5"/>
    <w:rsid w:val="00D10661"/>
    <w:rsid w:val="00D107B4"/>
    <w:rsid w:val="00D107DB"/>
    <w:rsid w:val="00D109FA"/>
    <w:rsid w:val="00D10A59"/>
    <w:rsid w:val="00D10A88"/>
    <w:rsid w:val="00D11203"/>
    <w:rsid w:val="00D11399"/>
    <w:rsid w:val="00D11458"/>
    <w:rsid w:val="00D1191B"/>
    <w:rsid w:val="00D11BCC"/>
    <w:rsid w:val="00D11DAF"/>
    <w:rsid w:val="00D12079"/>
    <w:rsid w:val="00D12219"/>
    <w:rsid w:val="00D124A8"/>
    <w:rsid w:val="00D125F8"/>
    <w:rsid w:val="00D1271C"/>
    <w:rsid w:val="00D12ADF"/>
    <w:rsid w:val="00D12B22"/>
    <w:rsid w:val="00D12B7A"/>
    <w:rsid w:val="00D12B82"/>
    <w:rsid w:val="00D12E9C"/>
    <w:rsid w:val="00D12F78"/>
    <w:rsid w:val="00D13111"/>
    <w:rsid w:val="00D13434"/>
    <w:rsid w:val="00D1348D"/>
    <w:rsid w:val="00D13983"/>
    <w:rsid w:val="00D13CF9"/>
    <w:rsid w:val="00D13E9A"/>
    <w:rsid w:val="00D14209"/>
    <w:rsid w:val="00D142F9"/>
    <w:rsid w:val="00D1456C"/>
    <w:rsid w:val="00D14682"/>
    <w:rsid w:val="00D14CD2"/>
    <w:rsid w:val="00D14D3A"/>
    <w:rsid w:val="00D14D60"/>
    <w:rsid w:val="00D14F51"/>
    <w:rsid w:val="00D14FB3"/>
    <w:rsid w:val="00D15006"/>
    <w:rsid w:val="00D1521C"/>
    <w:rsid w:val="00D1529A"/>
    <w:rsid w:val="00D15903"/>
    <w:rsid w:val="00D1594B"/>
    <w:rsid w:val="00D15BB5"/>
    <w:rsid w:val="00D15E75"/>
    <w:rsid w:val="00D15F10"/>
    <w:rsid w:val="00D1607C"/>
    <w:rsid w:val="00D16084"/>
    <w:rsid w:val="00D162FD"/>
    <w:rsid w:val="00D164E2"/>
    <w:rsid w:val="00D164E7"/>
    <w:rsid w:val="00D165EF"/>
    <w:rsid w:val="00D1671E"/>
    <w:rsid w:val="00D16786"/>
    <w:rsid w:val="00D16866"/>
    <w:rsid w:val="00D16926"/>
    <w:rsid w:val="00D16E22"/>
    <w:rsid w:val="00D170E1"/>
    <w:rsid w:val="00D171D4"/>
    <w:rsid w:val="00D1759D"/>
    <w:rsid w:val="00D17739"/>
    <w:rsid w:val="00D179A0"/>
    <w:rsid w:val="00D17ABE"/>
    <w:rsid w:val="00D17CF9"/>
    <w:rsid w:val="00D17F64"/>
    <w:rsid w:val="00D200C3"/>
    <w:rsid w:val="00D200F3"/>
    <w:rsid w:val="00D2019C"/>
    <w:rsid w:val="00D21469"/>
    <w:rsid w:val="00D2171E"/>
    <w:rsid w:val="00D2186D"/>
    <w:rsid w:val="00D21A71"/>
    <w:rsid w:val="00D21E40"/>
    <w:rsid w:val="00D21F4B"/>
    <w:rsid w:val="00D22228"/>
    <w:rsid w:val="00D22660"/>
    <w:rsid w:val="00D22814"/>
    <w:rsid w:val="00D2284D"/>
    <w:rsid w:val="00D2287C"/>
    <w:rsid w:val="00D22AF4"/>
    <w:rsid w:val="00D22CE3"/>
    <w:rsid w:val="00D22D0F"/>
    <w:rsid w:val="00D22DC7"/>
    <w:rsid w:val="00D22E49"/>
    <w:rsid w:val="00D22F55"/>
    <w:rsid w:val="00D2305D"/>
    <w:rsid w:val="00D23235"/>
    <w:rsid w:val="00D2329D"/>
    <w:rsid w:val="00D23748"/>
    <w:rsid w:val="00D237F2"/>
    <w:rsid w:val="00D2380D"/>
    <w:rsid w:val="00D23AB6"/>
    <w:rsid w:val="00D240C3"/>
    <w:rsid w:val="00D24111"/>
    <w:rsid w:val="00D24138"/>
    <w:rsid w:val="00D24145"/>
    <w:rsid w:val="00D24313"/>
    <w:rsid w:val="00D2446F"/>
    <w:rsid w:val="00D2491D"/>
    <w:rsid w:val="00D24AD2"/>
    <w:rsid w:val="00D24E64"/>
    <w:rsid w:val="00D24F07"/>
    <w:rsid w:val="00D2519D"/>
    <w:rsid w:val="00D25222"/>
    <w:rsid w:val="00D254E7"/>
    <w:rsid w:val="00D25978"/>
    <w:rsid w:val="00D25C0C"/>
    <w:rsid w:val="00D25E37"/>
    <w:rsid w:val="00D26290"/>
    <w:rsid w:val="00D26671"/>
    <w:rsid w:val="00D2668A"/>
    <w:rsid w:val="00D26777"/>
    <w:rsid w:val="00D269BF"/>
    <w:rsid w:val="00D269EE"/>
    <w:rsid w:val="00D26A2C"/>
    <w:rsid w:val="00D26B8B"/>
    <w:rsid w:val="00D26FA5"/>
    <w:rsid w:val="00D27259"/>
    <w:rsid w:val="00D27327"/>
    <w:rsid w:val="00D273E4"/>
    <w:rsid w:val="00D2747A"/>
    <w:rsid w:val="00D2748F"/>
    <w:rsid w:val="00D2773B"/>
    <w:rsid w:val="00D278BC"/>
    <w:rsid w:val="00D279F7"/>
    <w:rsid w:val="00D27AB4"/>
    <w:rsid w:val="00D27BB8"/>
    <w:rsid w:val="00D27C50"/>
    <w:rsid w:val="00D27CC6"/>
    <w:rsid w:val="00D27D53"/>
    <w:rsid w:val="00D27DA9"/>
    <w:rsid w:val="00D27FAB"/>
    <w:rsid w:val="00D27FF8"/>
    <w:rsid w:val="00D30104"/>
    <w:rsid w:val="00D30523"/>
    <w:rsid w:val="00D305FC"/>
    <w:rsid w:val="00D30C21"/>
    <w:rsid w:val="00D30D08"/>
    <w:rsid w:val="00D30D6F"/>
    <w:rsid w:val="00D30FCA"/>
    <w:rsid w:val="00D30FE3"/>
    <w:rsid w:val="00D31344"/>
    <w:rsid w:val="00D31354"/>
    <w:rsid w:val="00D31383"/>
    <w:rsid w:val="00D31527"/>
    <w:rsid w:val="00D3185B"/>
    <w:rsid w:val="00D31C71"/>
    <w:rsid w:val="00D31CB1"/>
    <w:rsid w:val="00D31DAE"/>
    <w:rsid w:val="00D31ED7"/>
    <w:rsid w:val="00D3207C"/>
    <w:rsid w:val="00D321A3"/>
    <w:rsid w:val="00D323C8"/>
    <w:rsid w:val="00D32633"/>
    <w:rsid w:val="00D32879"/>
    <w:rsid w:val="00D3288A"/>
    <w:rsid w:val="00D329E4"/>
    <w:rsid w:val="00D32DB0"/>
    <w:rsid w:val="00D32DCA"/>
    <w:rsid w:val="00D32E03"/>
    <w:rsid w:val="00D32E40"/>
    <w:rsid w:val="00D32EFC"/>
    <w:rsid w:val="00D33057"/>
    <w:rsid w:val="00D33121"/>
    <w:rsid w:val="00D331BD"/>
    <w:rsid w:val="00D33317"/>
    <w:rsid w:val="00D33410"/>
    <w:rsid w:val="00D33915"/>
    <w:rsid w:val="00D33B6C"/>
    <w:rsid w:val="00D33CC0"/>
    <w:rsid w:val="00D3407F"/>
    <w:rsid w:val="00D343D0"/>
    <w:rsid w:val="00D34488"/>
    <w:rsid w:val="00D345CB"/>
    <w:rsid w:val="00D346BF"/>
    <w:rsid w:val="00D348C8"/>
    <w:rsid w:val="00D34F6F"/>
    <w:rsid w:val="00D3504D"/>
    <w:rsid w:val="00D350EF"/>
    <w:rsid w:val="00D3517C"/>
    <w:rsid w:val="00D35394"/>
    <w:rsid w:val="00D354D6"/>
    <w:rsid w:val="00D355CE"/>
    <w:rsid w:val="00D35A53"/>
    <w:rsid w:val="00D35C36"/>
    <w:rsid w:val="00D35CCF"/>
    <w:rsid w:val="00D35EDA"/>
    <w:rsid w:val="00D35F22"/>
    <w:rsid w:val="00D35F23"/>
    <w:rsid w:val="00D3607A"/>
    <w:rsid w:val="00D3609E"/>
    <w:rsid w:val="00D360B8"/>
    <w:rsid w:val="00D36256"/>
    <w:rsid w:val="00D362DA"/>
    <w:rsid w:val="00D3635F"/>
    <w:rsid w:val="00D3670C"/>
    <w:rsid w:val="00D36779"/>
    <w:rsid w:val="00D3679E"/>
    <w:rsid w:val="00D3690F"/>
    <w:rsid w:val="00D36C19"/>
    <w:rsid w:val="00D36D5D"/>
    <w:rsid w:val="00D37129"/>
    <w:rsid w:val="00D371EC"/>
    <w:rsid w:val="00D3722C"/>
    <w:rsid w:val="00D372CE"/>
    <w:rsid w:val="00D37557"/>
    <w:rsid w:val="00D37583"/>
    <w:rsid w:val="00D376AE"/>
    <w:rsid w:val="00D379D2"/>
    <w:rsid w:val="00D37BD1"/>
    <w:rsid w:val="00D403C3"/>
    <w:rsid w:val="00D40424"/>
    <w:rsid w:val="00D405DB"/>
    <w:rsid w:val="00D4064A"/>
    <w:rsid w:val="00D40ADB"/>
    <w:rsid w:val="00D40B8F"/>
    <w:rsid w:val="00D40D1B"/>
    <w:rsid w:val="00D40D35"/>
    <w:rsid w:val="00D40D48"/>
    <w:rsid w:val="00D40DFD"/>
    <w:rsid w:val="00D41087"/>
    <w:rsid w:val="00D4151E"/>
    <w:rsid w:val="00D415DD"/>
    <w:rsid w:val="00D41850"/>
    <w:rsid w:val="00D41919"/>
    <w:rsid w:val="00D41A03"/>
    <w:rsid w:val="00D41CC6"/>
    <w:rsid w:val="00D41D6B"/>
    <w:rsid w:val="00D4259F"/>
    <w:rsid w:val="00D4261F"/>
    <w:rsid w:val="00D4286C"/>
    <w:rsid w:val="00D429C5"/>
    <w:rsid w:val="00D42D75"/>
    <w:rsid w:val="00D42D9F"/>
    <w:rsid w:val="00D42DFF"/>
    <w:rsid w:val="00D4304A"/>
    <w:rsid w:val="00D43539"/>
    <w:rsid w:val="00D43A29"/>
    <w:rsid w:val="00D43BC3"/>
    <w:rsid w:val="00D4417C"/>
    <w:rsid w:val="00D4434E"/>
    <w:rsid w:val="00D443BF"/>
    <w:rsid w:val="00D443D6"/>
    <w:rsid w:val="00D44669"/>
    <w:rsid w:val="00D44670"/>
    <w:rsid w:val="00D44787"/>
    <w:rsid w:val="00D44793"/>
    <w:rsid w:val="00D44A2A"/>
    <w:rsid w:val="00D44FF8"/>
    <w:rsid w:val="00D450F9"/>
    <w:rsid w:val="00D454D6"/>
    <w:rsid w:val="00D45530"/>
    <w:rsid w:val="00D4588C"/>
    <w:rsid w:val="00D459EC"/>
    <w:rsid w:val="00D45B4C"/>
    <w:rsid w:val="00D45D2E"/>
    <w:rsid w:val="00D45F07"/>
    <w:rsid w:val="00D45F4C"/>
    <w:rsid w:val="00D462C9"/>
    <w:rsid w:val="00D4688C"/>
    <w:rsid w:val="00D46B8B"/>
    <w:rsid w:val="00D46F2E"/>
    <w:rsid w:val="00D471B1"/>
    <w:rsid w:val="00D47251"/>
    <w:rsid w:val="00D47277"/>
    <w:rsid w:val="00D47279"/>
    <w:rsid w:val="00D472A8"/>
    <w:rsid w:val="00D473D1"/>
    <w:rsid w:val="00D475FB"/>
    <w:rsid w:val="00D478CF"/>
    <w:rsid w:val="00D47B6A"/>
    <w:rsid w:val="00D47E56"/>
    <w:rsid w:val="00D47F6E"/>
    <w:rsid w:val="00D5015B"/>
    <w:rsid w:val="00D5020D"/>
    <w:rsid w:val="00D5063F"/>
    <w:rsid w:val="00D50715"/>
    <w:rsid w:val="00D507E0"/>
    <w:rsid w:val="00D508AF"/>
    <w:rsid w:val="00D50A0C"/>
    <w:rsid w:val="00D50A62"/>
    <w:rsid w:val="00D50BA7"/>
    <w:rsid w:val="00D50BB5"/>
    <w:rsid w:val="00D50BBA"/>
    <w:rsid w:val="00D510C0"/>
    <w:rsid w:val="00D510EE"/>
    <w:rsid w:val="00D511CD"/>
    <w:rsid w:val="00D519F5"/>
    <w:rsid w:val="00D51A3C"/>
    <w:rsid w:val="00D51B80"/>
    <w:rsid w:val="00D51BEA"/>
    <w:rsid w:val="00D51CFB"/>
    <w:rsid w:val="00D51E3E"/>
    <w:rsid w:val="00D51FF4"/>
    <w:rsid w:val="00D52064"/>
    <w:rsid w:val="00D523EE"/>
    <w:rsid w:val="00D525F2"/>
    <w:rsid w:val="00D5278A"/>
    <w:rsid w:val="00D5287D"/>
    <w:rsid w:val="00D528AC"/>
    <w:rsid w:val="00D52D66"/>
    <w:rsid w:val="00D530A9"/>
    <w:rsid w:val="00D530EA"/>
    <w:rsid w:val="00D536C8"/>
    <w:rsid w:val="00D5375E"/>
    <w:rsid w:val="00D53760"/>
    <w:rsid w:val="00D53B7C"/>
    <w:rsid w:val="00D53DBF"/>
    <w:rsid w:val="00D540DF"/>
    <w:rsid w:val="00D54231"/>
    <w:rsid w:val="00D5457D"/>
    <w:rsid w:val="00D546B8"/>
    <w:rsid w:val="00D546DB"/>
    <w:rsid w:val="00D546FC"/>
    <w:rsid w:val="00D548B6"/>
    <w:rsid w:val="00D548EA"/>
    <w:rsid w:val="00D54BCE"/>
    <w:rsid w:val="00D54CAE"/>
    <w:rsid w:val="00D54CF8"/>
    <w:rsid w:val="00D54F6E"/>
    <w:rsid w:val="00D5500D"/>
    <w:rsid w:val="00D5550F"/>
    <w:rsid w:val="00D5570F"/>
    <w:rsid w:val="00D55827"/>
    <w:rsid w:val="00D5589F"/>
    <w:rsid w:val="00D55B7E"/>
    <w:rsid w:val="00D55BF0"/>
    <w:rsid w:val="00D55F42"/>
    <w:rsid w:val="00D55FBA"/>
    <w:rsid w:val="00D560AF"/>
    <w:rsid w:val="00D564CC"/>
    <w:rsid w:val="00D56E65"/>
    <w:rsid w:val="00D57127"/>
    <w:rsid w:val="00D571DA"/>
    <w:rsid w:val="00D5739D"/>
    <w:rsid w:val="00D57434"/>
    <w:rsid w:val="00D574DC"/>
    <w:rsid w:val="00D57511"/>
    <w:rsid w:val="00D57613"/>
    <w:rsid w:val="00D57923"/>
    <w:rsid w:val="00D579C9"/>
    <w:rsid w:val="00D57A25"/>
    <w:rsid w:val="00D57A6E"/>
    <w:rsid w:val="00D57D73"/>
    <w:rsid w:val="00D57E01"/>
    <w:rsid w:val="00D57E60"/>
    <w:rsid w:val="00D6006A"/>
    <w:rsid w:val="00D600CE"/>
    <w:rsid w:val="00D6029B"/>
    <w:rsid w:val="00D60AC0"/>
    <w:rsid w:val="00D60C35"/>
    <w:rsid w:val="00D60D9D"/>
    <w:rsid w:val="00D60ED5"/>
    <w:rsid w:val="00D60F7C"/>
    <w:rsid w:val="00D6112B"/>
    <w:rsid w:val="00D6134D"/>
    <w:rsid w:val="00D6154A"/>
    <w:rsid w:val="00D61727"/>
    <w:rsid w:val="00D6177C"/>
    <w:rsid w:val="00D6178B"/>
    <w:rsid w:val="00D618D3"/>
    <w:rsid w:val="00D6198A"/>
    <w:rsid w:val="00D61AC7"/>
    <w:rsid w:val="00D61C5B"/>
    <w:rsid w:val="00D61C93"/>
    <w:rsid w:val="00D61D0F"/>
    <w:rsid w:val="00D61DAC"/>
    <w:rsid w:val="00D61E26"/>
    <w:rsid w:val="00D621F7"/>
    <w:rsid w:val="00D62230"/>
    <w:rsid w:val="00D62683"/>
    <w:rsid w:val="00D62942"/>
    <w:rsid w:val="00D629B9"/>
    <w:rsid w:val="00D62A4D"/>
    <w:rsid w:val="00D62DB9"/>
    <w:rsid w:val="00D62F61"/>
    <w:rsid w:val="00D63205"/>
    <w:rsid w:val="00D6341F"/>
    <w:rsid w:val="00D6349C"/>
    <w:rsid w:val="00D63628"/>
    <w:rsid w:val="00D63727"/>
    <w:rsid w:val="00D638A4"/>
    <w:rsid w:val="00D63BA1"/>
    <w:rsid w:val="00D63C2E"/>
    <w:rsid w:val="00D63C3F"/>
    <w:rsid w:val="00D63CC1"/>
    <w:rsid w:val="00D645CA"/>
    <w:rsid w:val="00D6475C"/>
    <w:rsid w:val="00D6479F"/>
    <w:rsid w:val="00D64DB7"/>
    <w:rsid w:val="00D650AF"/>
    <w:rsid w:val="00D6557E"/>
    <w:rsid w:val="00D65632"/>
    <w:rsid w:val="00D656C1"/>
    <w:rsid w:val="00D656F1"/>
    <w:rsid w:val="00D6570C"/>
    <w:rsid w:val="00D65ABD"/>
    <w:rsid w:val="00D65ADA"/>
    <w:rsid w:val="00D65FF4"/>
    <w:rsid w:val="00D66056"/>
    <w:rsid w:val="00D6613B"/>
    <w:rsid w:val="00D6631B"/>
    <w:rsid w:val="00D6632F"/>
    <w:rsid w:val="00D665D7"/>
    <w:rsid w:val="00D669BB"/>
    <w:rsid w:val="00D66A5E"/>
    <w:rsid w:val="00D66C0B"/>
    <w:rsid w:val="00D66C29"/>
    <w:rsid w:val="00D66C75"/>
    <w:rsid w:val="00D66DCE"/>
    <w:rsid w:val="00D66F86"/>
    <w:rsid w:val="00D67425"/>
    <w:rsid w:val="00D676A5"/>
    <w:rsid w:val="00D6777B"/>
    <w:rsid w:val="00D677DC"/>
    <w:rsid w:val="00D67BC0"/>
    <w:rsid w:val="00D67C56"/>
    <w:rsid w:val="00D67CB4"/>
    <w:rsid w:val="00D67D01"/>
    <w:rsid w:val="00D70388"/>
    <w:rsid w:val="00D703BC"/>
    <w:rsid w:val="00D704E3"/>
    <w:rsid w:val="00D705F4"/>
    <w:rsid w:val="00D70630"/>
    <w:rsid w:val="00D7073C"/>
    <w:rsid w:val="00D70851"/>
    <w:rsid w:val="00D70FC0"/>
    <w:rsid w:val="00D71061"/>
    <w:rsid w:val="00D713C8"/>
    <w:rsid w:val="00D718BC"/>
    <w:rsid w:val="00D71A23"/>
    <w:rsid w:val="00D71AD4"/>
    <w:rsid w:val="00D71E79"/>
    <w:rsid w:val="00D7261B"/>
    <w:rsid w:val="00D7267E"/>
    <w:rsid w:val="00D72920"/>
    <w:rsid w:val="00D72CC6"/>
    <w:rsid w:val="00D72F3B"/>
    <w:rsid w:val="00D73045"/>
    <w:rsid w:val="00D731A0"/>
    <w:rsid w:val="00D732A6"/>
    <w:rsid w:val="00D73422"/>
    <w:rsid w:val="00D73561"/>
    <w:rsid w:val="00D73623"/>
    <w:rsid w:val="00D738D1"/>
    <w:rsid w:val="00D73940"/>
    <w:rsid w:val="00D73C57"/>
    <w:rsid w:val="00D73E49"/>
    <w:rsid w:val="00D73FD0"/>
    <w:rsid w:val="00D740D1"/>
    <w:rsid w:val="00D745B4"/>
    <w:rsid w:val="00D745D4"/>
    <w:rsid w:val="00D7481F"/>
    <w:rsid w:val="00D74BBF"/>
    <w:rsid w:val="00D7522D"/>
    <w:rsid w:val="00D7573A"/>
    <w:rsid w:val="00D7591A"/>
    <w:rsid w:val="00D75AE7"/>
    <w:rsid w:val="00D75BB7"/>
    <w:rsid w:val="00D75F61"/>
    <w:rsid w:val="00D761CD"/>
    <w:rsid w:val="00D762C0"/>
    <w:rsid w:val="00D76624"/>
    <w:rsid w:val="00D76745"/>
    <w:rsid w:val="00D76829"/>
    <w:rsid w:val="00D7692D"/>
    <w:rsid w:val="00D76B6F"/>
    <w:rsid w:val="00D76BC4"/>
    <w:rsid w:val="00D7725F"/>
    <w:rsid w:val="00D77456"/>
    <w:rsid w:val="00D7747E"/>
    <w:rsid w:val="00D7756B"/>
    <w:rsid w:val="00D77597"/>
    <w:rsid w:val="00D778B3"/>
    <w:rsid w:val="00D77904"/>
    <w:rsid w:val="00D77A88"/>
    <w:rsid w:val="00D77CB8"/>
    <w:rsid w:val="00D77CD7"/>
    <w:rsid w:val="00D801D9"/>
    <w:rsid w:val="00D8031C"/>
    <w:rsid w:val="00D803A1"/>
    <w:rsid w:val="00D80401"/>
    <w:rsid w:val="00D805E3"/>
    <w:rsid w:val="00D8069C"/>
    <w:rsid w:val="00D807FB"/>
    <w:rsid w:val="00D80AF8"/>
    <w:rsid w:val="00D80B62"/>
    <w:rsid w:val="00D80C36"/>
    <w:rsid w:val="00D80CA6"/>
    <w:rsid w:val="00D80E8F"/>
    <w:rsid w:val="00D8120A"/>
    <w:rsid w:val="00D81226"/>
    <w:rsid w:val="00D812A9"/>
    <w:rsid w:val="00D812C2"/>
    <w:rsid w:val="00D814EE"/>
    <w:rsid w:val="00D81575"/>
    <w:rsid w:val="00D819BC"/>
    <w:rsid w:val="00D81B84"/>
    <w:rsid w:val="00D81C39"/>
    <w:rsid w:val="00D81C7B"/>
    <w:rsid w:val="00D820AB"/>
    <w:rsid w:val="00D82107"/>
    <w:rsid w:val="00D823DA"/>
    <w:rsid w:val="00D82405"/>
    <w:rsid w:val="00D826F3"/>
    <w:rsid w:val="00D82C8F"/>
    <w:rsid w:val="00D82E75"/>
    <w:rsid w:val="00D82FF2"/>
    <w:rsid w:val="00D83112"/>
    <w:rsid w:val="00D832B0"/>
    <w:rsid w:val="00D833C3"/>
    <w:rsid w:val="00D834C7"/>
    <w:rsid w:val="00D834F2"/>
    <w:rsid w:val="00D8382F"/>
    <w:rsid w:val="00D839B6"/>
    <w:rsid w:val="00D83A52"/>
    <w:rsid w:val="00D83A5E"/>
    <w:rsid w:val="00D83A8C"/>
    <w:rsid w:val="00D83AE5"/>
    <w:rsid w:val="00D83D48"/>
    <w:rsid w:val="00D843F4"/>
    <w:rsid w:val="00D8445D"/>
    <w:rsid w:val="00D8462E"/>
    <w:rsid w:val="00D84642"/>
    <w:rsid w:val="00D846D0"/>
    <w:rsid w:val="00D84797"/>
    <w:rsid w:val="00D84B09"/>
    <w:rsid w:val="00D84D27"/>
    <w:rsid w:val="00D84F74"/>
    <w:rsid w:val="00D85186"/>
    <w:rsid w:val="00D85473"/>
    <w:rsid w:val="00D85552"/>
    <w:rsid w:val="00D8588A"/>
    <w:rsid w:val="00D86145"/>
    <w:rsid w:val="00D86179"/>
    <w:rsid w:val="00D8663C"/>
    <w:rsid w:val="00D8664E"/>
    <w:rsid w:val="00D86B06"/>
    <w:rsid w:val="00D86BE6"/>
    <w:rsid w:val="00D86BFA"/>
    <w:rsid w:val="00D86F6A"/>
    <w:rsid w:val="00D87367"/>
    <w:rsid w:val="00D873A8"/>
    <w:rsid w:val="00D873DE"/>
    <w:rsid w:val="00D876E6"/>
    <w:rsid w:val="00D87935"/>
    <w:rsid w:val="00D87B40"/>
    <w:rsid w:val="00D87EE5"/>
    <w:rsid w:val="00D87EF5"/>
    <w:rsid w:val="00D87F3D"/>
    <w:rsid w:val="00D902A9"/>
    <w:rsid w:val="00D90308"/>
    <w:rsid w:val="00D90427"/>
    <w:rsid w:val="00D9080D"/>
    <w:rsid w:val="00D90886"/>
    <w:rsid w:val="00D909BB"/>
    <w:rsid w:val="00D90B1B"/>
    <w:rsid w:val="00D90B81"/>
    <w:rsid w:val="00D90ECF"/>
    <w:rsid w:val="00D91083"/>
    <w:rsid w:val="00D91096"/>
    <w:rsid w:val="00D912E4"/>
    <w:rsid w:val="00D919AE"/>
    <w:rsid w:val="00D91A41"/>
    <w:rsid w:val="00D91D70"/>
    <w:rsid w:val="00D91F0C"/>
    <w:rsid w:val="00D91F0F"/>
    <w:rsid w:val="00D920D4"/>
    <w:rsid w:val="00D921A8"/>
    <w:rsid w:val="00D921BE"/>
    <w:rsid w:val="00D92930"/>
    <w:rsid w:val="00D929C3"/>
    <w:rsid w:val="00D929F9"/>
    <w:rsid w:val="00D92C25"/>
    <w:rsid w:val="00D935AE"/>
    <w:rsid w:val="00D935B7"/>
    <w:rsid w:val="00D9392B"/>
    <w:rsid w:val="00D93DD6"/>
    <w:rsid w:val="00D93E94"/>
    <w:rsid w:val="00D945FF"/>
    <w:rsid w:val="00D948A0"/>
    <w:rsid w:val="00D94AB0"/>
    <w:rsid w:val="00D94B57"/>
    <w:rsid w:val="00D94C07"/>
    <w:rsid w:val="00D94D05"/>
    <w:rsid w:val="00D94D62"/>
    <w:rsid w:val="00D9525B"/>
    <w:rsid w:val="00D95324"/>
    <w:rsid w:val="00D9557B"/>
    <w:rsid w:val="00D9577A"/>
    <w:rsid w:val="00D95948"/>
    <w:rsid w:val="00D95A1E"/>
    <w:rsid w:val="00D95BF3"/>
    <w:rsid w:val="00D95C7E"/>
    <w:rsid w:val="00D95CAC"/>
    <w:rsid w:val="00D95EE2"/>
    <w:rsid w:val="00D9602F"/>
    <w:rsid w:val="00D960F4"/>
    <w:rsid w:val="00D96128"/>
    <w:rsid w:val="00D96368"/>
    <w:rsid w:val="00D963CE"/>
    <w:rsid w:val="00D966CC"/>
    <w:rsid w:val="00D96781"/>
    <w:rsid w:val="00D968B0"/>
    <w:rsid w:val="00D969C5"/>
    <w:rsid w:val="00D96B8F"/>
    <w:rsid w:val="00D96D03"/>
    <w:rsid w:val="00D96DDF"/>
    <w:rsid w:val="00D96EE6"/>
    <w:rsid w:val="00D96F05"/>
    <w:rsid w:val="00D96F7D"/>
    <w:rsid w:val="00D97064"/>
    <w:rsid w:val="00D970AE"/>
    <w:rsid w:val="00D9712F"/>
    <w:rsid w:val="00D97164"/>
    <w:rsid w:val="00D972A4"/>
    <w:rsid w:val="00D9762B"/>
    <w:rsid w:val="00D9782F"/>
    <w:rsid w:val="00D97B51"/>
    <w:rsid w:val="00D97B7D"/>
    <w:rsid w:val="00DA0122"/>
    <w:rsid w:val="00DA029D"/>
    <w:rsid w:val="00DA0444"/>
    <w:rsid w:val="00DA068D"/>
    <w:rsid w:val="00DA0704"/>
    <w:rsid w:val="00DA08B0"/>
    <w:rsid w:val="00DA08EE"/>
    <w:rsid w:val="00DA0ABF"/>
    <w:rsid w:val="00DA0AE1"/>
    <w:rsid w:val="00DA0B50"/>
    <w:rsid w:val="00DA0C1B"/>
    <w:rsid w:val="00DA0C41"/>
    <w:rsid w:val="00DA0D48"/>
    <w:rsid w:val="00DA13C2"/>
    <w:rsid w:val="00DA13F5"/>
    <w:rsid w:val="00DA15A0"/>
    <w:rsid w:val="00DA1937"/>
    <w:rsid w:val="00DA1BCE"/>
    <w:rsid w:val="00DA1C50"/>
    <w:rsid w:val="00DA2055"/>
    <w:rsid w:val="00DA22CA"/>
    <w:rsid w:val="00DA2558"/>
    <w:rsid w:val="00DA268C"/>
    <w:rsid w:val="00DA289C"/>
    <w:rsid w:val="00DA289E"/>
    <w:rsid w:val="00DA29C5"/>
    <w:rsid w:val="00DA29CE"/>
    <w:rsid w:val="00DA2A67"/>
    <w:rsid w:val="00DA2E73"/>
    <w:rsid w:val="00DA3043"/>
    <w:rsid w:val="00DA3332"/>
    <w:rsid w:val="00DA3358"/>
    <w:rsid w:val="00DA3733"/>
    <w:rsid w:val="00DA37A3"/>
    <w:rsid w:val="00DA3ABD"/>
    <w:rsid w:val="00DA3B2A"/>
    <w:rsid w:val="00DA3FBB"/>
    <w:rsid w:val="00DA4221"/>
    <w:rsid w:val="00DA4465"/>
    <w:rsid w:val="00DA4642"/>
    <w:rsid w:val="00DA4861"/>
    <w:rsid w:val="00DA49A1"/>
    <w:rsid w:val="00DA49DC"/>
    <w:rsid w:val="00DA4AFC"/>
    <w:rsid w:val="00DA4BC7"/>
    <w:rsid w:val="00DA4C01"/>
    <w:rsid w:val="00DA4C94"/>
    <w:rsid w:val="00DA4CD0"/>
    <w:rsid w:val="00DA4D32"/>
    <w:rsid w:val="00DA4E00"/>
    <w:rsid w:val="00DA4E58"/>
    <w:rsid w:val="00DA50CE"/>
    <w:rsid w:val="00DA5334"/>
    <w:rsid w:val="00DA54B6"/>
    <w:rsid w:val="00DA572D"/>
    <w:rsid w:val="00DA5764"/>
    <w:rsid w:val="00DA595D"/>
    <w:rsid w:val="00DA5A2D"/>
    <w:rsid w:val="00DA5B51"/>
    <w:rsid w:val="00DA5E32"/>
    <w:rsid w:val="00DA5E55"/>
    <w:rsid w:val="00DA5E8B"/>
    <w:rsid w:val="00DA5F68"/>
    <w:rsid w:val="00DA5FCC"/>
    <w:rsid w:val="00DA6202"/>
    <w:rsid w:val="00DA6511"/>
    <w:rsid w:val="00DA6772"/>
    <w:rsid w:val="00DA67C8"/>
    <w:rsid w:val="00DA67F5"/>
    <w:rsid w:val="00DA681A"/>
    <w:rsid w:val="00DA6867"/>
    <w:rsid w:val="00DA68A9"/>
    <w:rsid w:val="00DA6A03"/>
    <w:rsid w:val="00DA6AAB"/>
    <w:rsid w:val="00DA6B43"/>
    <w:rsid w:val="00DA7029"/>
    <w:rsid w:val="00DA718A"/>
    <w:rsid w:val="00DA723A"/>
    <w:rsid w:val="00DA7336"/>
    <w:rsid w:val="00DA73C6"/>
    <w:rsid w:val="00DA745B"/>
    <w:rsid w:val="00DA77B2"/>
    <w:rsid w:val="00DA780A"/>
    <w:rsid w:val="00DA78C4"/>
    <w:rsid w:val="00DA791B"/>
    <w:rsid w:val="00DA7AD7"/>
    <w:rsid w:val="00DA7C7D"/>
    <w:rsid w:val="00DA7CEE"/>
    <w:rsid w:val="00DB017A"/>
    <w:rsid w:val="00DB018E"/>
    <w:rsid w:val="00DB0521"/>
    <w:rsid w:val="00DB06E6"/>
    <w:rsid w:val="00DB07C5"/>
    <w:rsid w:val="00DB08E3"/>
    <w:rsid w:val="00DB0925"/>
    <w:rsid w:val="00DB0BB2"/>
    <w:rsid w:val="00DB0BB9"/>
    <w:rsid w:val="00DB0F70"/>
    <w:rsid w:val="00DB1126"/>
    <w:rsid w:val="00DB1248"/>
    <w:rsid w:val="00DB12F8"/>
    <w:rsid w:val="00DB173D"/>
    <w:rsid w:val="00DB1772"/>
    <w:rsid w:val="00DB18F7"/>
    <w:rsid w:val="00DB1A49"/>
    <w:rsid w:val="00DB1ABB"/>
    <w:rsid w:val="00DB1D0D"/>
    <w:rsid w:val="00DB1D8F"/>
    <w:rsid w:val="00DB1E21"/>
    <w:rsid w:val="00DB2004"/>
    <w:rsid w:val="00DB2026"/>
    <w:rsid w:val="00DB204D"/>
    <w:rsid w:val="00DB216E"/>
    <w:rsid w:val="00DB274E"/>
    <w:rsid w:val="00DB2ACC"/>
    <w:rsid w:val="00DB2B99"/>
    <w:rsid w:val="00DB2FB1"/>
    <w:rsid w:val="00DB2FBE"/>
    <w:rsid w:val="00DB3186"/>
    <w:rsid w:val="00DB321D"/>
    <w:rsid w:val="00DB32C4"/>
    <w:rsid w:val="00DB3389"/>
    <w:rsid w:val="00DB33D8"/>
    <w:rsid w:val="00DB3468"/>
    <w:rsid w:val="00DB38C4"/>
    <w:rsid w:val="00DB3A41"/>
    <w:rsid w:val="00DB3B3B"/>
    <w:rsid w:val="00DB4162"/>
    <w:rsid w:val="00DB41A0"/>
    <w:rsid w:val="00DB420C"/>
    <w:rsid w:val="00DB42B3"/>
    <w:rsid w:val="00DB436C"/>
    <w:rsid w:val="00DB43D5"/>
    <w:rsid w:val="00DB4423"/>
    <w:rsid w:val="00DB47B4"/>
    <w:rsid w:val="00DB4858"/>
    <w:rsid w:val="00DB48A1"/>
    <w:rsid w:val="00DB493F"/>
    <w:rsid w:val="00DB4961"/>
    <w:rsid w:val="00DB4B6D"/>
    <w:rsid w:val="00DB4C10"/>
    <w:rsid w:val="00DB4D51"/>
    <w:rsid w:val="00DB4D57"/>
    <w:rsid w:val="00DB4ED4"/>
    <w:rsid w:val="00DB50E5"/>
    <w:rsid w:val="00DB57B1"/>
    <w:rsid w:val="00DB591A"/>
    <w:rsid w:val="00DB59CD"/>
    <w:rsid w:val="00DB5DC6"/>
    <w:rsid w:val="00DB5E7B"/>
    <w:rsid w:val="00DB60AE"/>
    <w:rsid w:val="00DB646A"/>
    <w:rsid w:val="00DB684E"/>
    <w:rsid w:val="00DB6C54"/>
    <w:rsid w:val="00DB6D11"/>
    <w:rsid w:val="00DB6F80"/>
    <w:rsid w:val="00DB7193"/>
    <w:rsid w:val="00DB7533"/>
    <w:rsid w:val="00DB7704"/>
    <w:rsid w:val="00DB7752"/>
    <w:rsid w:val="00DB7B25"/>
    <w:rsid w:val="00DB7DA7"/>
    <w:rsid w:val="00DC0A8E"/>
    <w:rsid w:val="00DC0B97"/>
    <w:rsid w:val="00DC0BE8"/>
    <w:rsid w:val="00DC0DF4"/>
    <w:rsid w:val="00DC118A"/>
    <w:rsid w:val="00DC13B8"/>
    <w:rsid w:val="00DC1478"/>
    <w:rsid w:val="00DC15E9"/>
    <w:rsid w:val="00DC1914"/>
    <w:rsid w:val="00DC1A69"/>
    <w:rsid w:val="00DC1B51"/>
    <w:rsid w:val="00DC1C19"/>
    <w:rsid w:val="00DC1E77"/>
    <w:rsid w:val="00DC1EB5"/>
    <w:rsid w:val="00DC1FC4"/>
    <w:rsid w:val="00DC20C8"/>
    <w:rsid w:val="00DC2566"/>
    <w:rsid w:val="00DC27B5"/>
    <w:rsid w:val="00DC27BA"/>
    <w:rsid w:val="00DC2835"/>
    <w:rsid w:val="00DC2D09"/>
    <w:rsid w:val="00DC2D9C"/>
    <w:rsid w:val="00DC2DD3"/>
    <w:rsid w:val="00DC33AD"/>
    <w:rsid w:val="00DC3989"/>
    <w:rsid w:val="00DC4169"/>
    <w:rsid w:val="00DC4331"/>
    <w:rsid w:val="00DC45C2"/>
    <w:rsid w:val="00DC4763"/>
    <w:rsid w:val="00DC4796"/>
    <w:rsid w:val="00DC4AD3"/>
    <w:rsid w:val="00DC4C83"/>
    <w:rsid w:val="00DC4CCF"/>
    <w:rsid w:val="00DC4EEF"/>
    <w:rsid w:val="00DC53E7"/>
    <w:rsid w:val="00DC547D"/>
    <w:rsid w:val="00DC5591"/>
    <w:rsid w:val="00DC56A0"/>
    <w:rsid w:val="00DC5723"/>
    <w:rsid w:val="00DC57E6"/>
    <w:rsid w:val="00DC58FD"/>
    <w:rsid w:val="00DC5B6D"/>
    <w:rsid w:val="00DC5E99"/>
    <w:rsid w:val="00DC60B5"/>
    <w:rsid w:val="00DC63A8"/>
    <w:rsid w:val="00DC645D"/>
    <w:rsid w:val="00DC6544"/>
    <w:rsid w:val="00DC666C"/>
    <w:rsid w:val="00DC67C4"/>
    <w:rsid w:val="00DC683A"/>
    <w:rsid w:val="00DC6913"/>
    <w:rsid w:val="00DC6ED9"/>
    <w:rsid w:val="00DC730F"/>
    <w:rsid w:val="00DC73EB"/>
    <w:rsid w:val="00DC74C8"/>
    <w:rsid w:val="00DC76FC"/>
    <w:rsid w:val="00DC7C47"/>
    <w:rsid w:val="00DC7DBE"/>
    <w:rsid w:val="00DC7EC4"/>
    <w:rsid w:val="00DC7ECF"/>
    <w:rsid w:val="00DD01F2"/>
    <w:rsid w:val="00DD0372"/>
    <w:rsid w:val="00DD0396"/>
    <w:rsid w:val="00DD07AC"/>
    <w:rsid w:val="00DD07FC"/>
    <w:rsid w:val="00DD0ABF"/>
    <w:rsid w:val="00DD0AC0"/>
    <w:rsid w:val="00DD0E46"/>
    <w:rsid w:val="00DD0EB7"/>
    <w:rsid w:val="00DD0F78"/>
    <w:rsid w:val="00DD1133"/>
    <w:rsid w:val="00DD1491"/>
    <w:rsid w:val="00DD18A2"/>
    <w:rsid w:val="00DD1A9E"/>
    <w:rsid w:val="00DD1AB0"/>
    <w:rsid w:val="00DD2098"/>
    <w:rsid w:val="00DD22E4"/>
    <w:rsid w:val="00DD2527"/>
    <w:rsid w:val="00DD25AF"/>
    <w:rsid w:val="00DD25D3"/>
    <w:rsid w:val="00DD2686"/>
    <w:rsid w:val="00DD2850"/>
    <w:rsid w:val="00DD2985"/>
    <w:rsid w:val="00DD29AA"/>
    <w:rsid w:val="00DD2A42"/>
    <w:rsid w:val="00DD2D45"/>
    <w:rsid w:val="00DD2F2C"/>
    <w:rsid w:val="00DD33B8"/>
    <w:rsid w:val="00DD34E9"/>
    <w:rsid w:val="00DD390F"/>
    <w:rsid w:val="00DD3C0C"/>
    <w:rsid w:val="00DD3C1B"/>
    <w:rsid w:val="00DD3EC8"/>
    <w:rsid w:val="00DD3FAF"/>
    <w:rsid w:val="00DD4391"/>
    <w:rsid w:val="00DD44AB"/>
    <w:rsid w:val="00DD44F6"/>
    <w:rsid w:val="00DD4521"/>
    <w:rsid w:val="00DD46C0"/>
    <w:rsid w:val="00DD473F"/>
    <w:rsid w:val="00DD4770"/>
    <w:rsid w:val="00DD4981"/>
    <w:rsid w:val="00DD4B12"/>
    <w:rsid w:val="00DD4F05"/>
    <w:rsid w:val="00DD5180"/>
    <w:rsid w:val="00DD52EC"/>
    <w:rsid w:val="00DD5380"/>
    <w:rsid w:val="00DD53D2"/>
    <w:rsid w:val="00DD5411"/>
    <w:rsid w:val="00DD597B"/>
    <w:rsid w:val="00DD59F3"/>
    <w:rsid w:val="00DD5A14"/>
    <w:rsid w:val="00DD5A9F"/>
    <w:rsid w:val="00DD5FB7"/>
    <w:rsid w:val="00DD6187"/>
    <w:rsid w:val="00DD65AE"/>
    <w:rsid w:val="00DD6667"/>
    <w:rsid w:val="00DD6913"/>
    <w:rsid w:val="00DD691E"/>
    <w:rsid w:val="00DD698C"/>
    <w:rsid w:val="00DD6DFC"/>
    <w:rsid w:val="00DD6E6D"/>
    <w:rsid w:val="00DD71DC"/>
    <w:rsid w:val="00DD72B8"/>
    <w:rsid w:val="00DD73D2"/>
    <w:rsid w:val="00DD748C"/>
    <w:rsid w:val="00DD74F0"/>
    <w:rsid w:val="00DD76EC"/>
    <w:rsid w:val="00DD77CE"/>
    <w:rsid w:val="00DD77ED"/>
    <w:rsid w:val="00DD7924"/>
    <w:rsid w:val="00DD7A3F"/>
    <w:rsid w:val="00DD7AE5"/>
    <w:rsid w:val="00DD7BAD"/>
    <w:rsid w:val="00DD7C19"/>
    <w:rsid w:val="00DD7DB9"/>
    <w:rsid w:val="00DE0142"/>
    <w:rsid w:val="00DE019F"/>
    <w:rsid w:val="00DE02A5"/>
    <w:rsid w:val="00DE0659"/>
    <w:rsid w:val="00DE0976"/>
    <w:rsid w:val="00DE0A97"/>
    <w:rsid w:val="00DE0AB1"/>
    <w:rsid w:val="00DE0B53"/>
    <w:rsid w:val="00DE0EC4"/>
    <w:rsid w:val="00DE0FD5"/>
    <w:rsid w:val="00DE127E"/>
    <w:rsid w:val="00DE1289"/>
    <w:rsid w:val="00DE1373"/>
    <w:rsid w:val="00DE13B0"/>
    <w:rsid w:val="00DE14EA"/>
    <w:rsid w:val="00DE1790"/>
    <w:rsid w:val="00DE181A"/>
    <w:rsid w:val="00DE1889"/>
    <w:rsid w:val="00DE1A76"/>
    <w:rsid w:val="00DE1A9A"/>
    <w:rsid w:val="00DE2060"/>
    <w:rsid w:val="00DE2097"/>
    <w:rsid w:val="00DE247D"/>
    <w:rsid w:val="00DE2952"/>
    <w:rsid w:val="00DE2A43"/>
    <w:rsid w:val="00DE2B0A"/>
    <w:rsid w:val="00DE2DCA"/>
    <w:rsid w:val="00DE2E8A"/>
    <w:rsid w:val="00DE2EBD"/>
    <w:rsid w:val="00DE2FF4"/>
    <w:rsid w:val="00DE3309"/>
    <w:rsid w:val="00DE33DE"/>
    <w:rsid w:val="00DE34DB"/>
    <w:rsid w:val="00DE356C"/>
    <w:rsid w:val="00DE35D0"/>
    <w:rsid w:val="00DE3815"/>
    <w:rsid w:val="00DE39CF"/>
    <w:rsid w:val="00DE3A6D"/>
    <w:rsid w:val="00DE3A74"/>
    <w:rsid w:val="00DE3B53"/>
    <w:rsid w:val="00DE3B8F"/>
    <w:rsid w:val="00DE407A"/>
    <w:rsid w:val="00DE4259"/>
    <w:rsid w:val="00DE43C7"/>
    <w:rsid w:val="00DE44B5"/>
    <w:rsid w:val="00DE4A27"/>
    <w:rsid w:val="00DE4CC4"/>
    <w:rsid w:val="00DE4D3C"/>
    <w:rsid w:val="00DE4DE2"/>
    <w:rsid w:val="00DE4E2D"/>
    <w:rsid w:val="00DE51A7"/>
    <w:rsid w:val="00DE5630"/>
    <w:rsid w:val="00DE56AD"/>
    <w:rsid w:val="00DE5825"/>
    <w:rsid w:val="00DE58DC"/>
    <w:rsid w:val="00DE5903"/>
    <w:rsid w:val="00DE5F3B"/>
    <w:rsid w:val="00DE5F8B"/>
    <w:rsid w:val="00DE609D"/>
    <w:rsid w:val="00DE6169"/>
    <w:rsid w:val="00DE6258"/>
    <w:rsid w:val="00DE6515"/>
    <w:rsid w:val="00DE655B"/>
    <w:rsid w:val="00DE65BD"/>
    <w:rsid w:val="00DE6851"/>
    <w:rsid w:val="00DE6892"/>
    <w:rsid w:val="00DE689C"/>
    <w:rsid w:val="00DE6AE6"/>
    <w:rsid w:val="00DE6FD7"/>
    <w:rsid w:val="00DE7332"/>
    <w:rsid w:val="00DE7352"/>
    <w:rsid w:val="00DE7663"/>
    <w:rsid w:val="00DE7913"/>
    <w:rsid w:val="00DE7915"/>
    <w:rsid w:val="00DE7CB0"/>
    <w:rsid w:val="00DE7CCB"/>
    <w:rsid w:val="00DF0072"/>
    <w:rsid w:val="00DF00C5"/>
    <w:rsid w:val="00DF01CE"/>
    <w:rsid w:val="00DF0373"/>
    <w:rsid w:val="00DF0478"/>
    <w:rsid w:val="00DF0658"/>
    <w:rsid w:val="00DF0B22"/>
    <w:rsid w:val="00DF0D6A"/>
    <w:rsid w:val="00DF0F19"/>
    <w:rsid w:val="00DF11D8"/>
    <w:rsid w:val="00DF137A"/>
    <w:rsid w:val="00DF139D"/>
    <w:rsid w:val="00DF1478"/>
    <w:rsid w:val="00DF1673"/>
    <w:rsid w:val="00DF187C"/>
    <w:rsid w:val="00DF1AA0"/>
    <w:rsid w:val="00DF1AF1"/>
    <w:rsid w:val="00DF1C7F"/>
    <w:rsid w:val="00DF1D50"/>
    <w:rsid w:val="00DF1D98"/>
    <w:rsid w:val="00DF1F82"/>
    <w:rsid w:val="00DF21CD"/>
    <w:rsid w:val="00DF2251"/>
    <w:rsid w:val="00DF2711"/>
    <w:rsid w:val="00DF2925"/>
    <w:rsid w:val="00DF2A14"/>
    <w:rsid w:val="00DF2B33"/>
    <w:rsid w:val="00DF2D2E"/>
    <w:rsid w:val="00DF2EFC"/>
    <w:rsid w:val="00DF3332"/>
    <w:rsid w:val="00DF335A"/>
    <w:rsid w:val="00DF342B"/>
    <w:rsid w:val="00DF361B"/>
    <w:rsid w:val="00DF371A"/>
    <w:rsid w:val="00DF3749"/>
    <w:rsid w:val="00DF3798"/>
    <w:rsid w:val="00DF3840"/>
    <w:rsid w:val="00DF3B7C"/>
    <w:rsid w:val="00DF3DE9"/>
    <w:rsid w:val="00DF40E7"/>
    <w:rsid w:val="00DF4214"/>
    <w:rsid w:val="00DF450F"/>
    <w:rsid w:val="00DF472F"/>
    <w:rsid w:val="00DF4733"/>
    <w:rsid w:val="00DF47AD"/>
    <w:rsid w:val="00DF48B8"/>
    <w:rsid w:val="00DF4A13"/>
    <w:rsid w:val="00DF4B43"/>
    <w:rsid w:val="00DF4D79"/>
    <w:rsid w:val="00DF4ED3"/>
    <w:rsid w:val="00DF4FE1"/>
    <w:rsid w:val="00DF5404"/>
    <w:rsid w:val="00DF5577"/>
    <w:rsid w:val="00DF5581"/>
    <w:rsid w:val="00DF590F"/>
    <w:rsid w:val="00DF5C8A"/>
    <w:rsid w:val="00DF5EB4"/>
    <w:rsid w:val="00DF5F33"/>
    <w:rsid w:val="00DF60CC"/>
    <w:rsid w:val="00DF66BC"/>
    <w:rsid w:val="00DF6D1E"/>
    <w:rsid w:val="00DF6D3F"/>
    <w:rsid w:val="00DF6E26"/>
    <w:rsid w:val="00DF702E"/>
    <w:rsid w:val="00DF7264"/>
    <w:rsid w:val="00DF7377"/>
    <w:rsid w:val="00DF7394"/>
    <w:rsid w:val="00DF7442"/>
    <w:rsid w:val="00DF75E5"/>
    <w:rsid w:val="00DF7B5C"/>
    <w:rsid w:val="00DF7D02"/>
    <w:rsid w:val="00DF7F17"/>
    <w:rsid w:val="00DF7F87"/>
    <w:rsid w:val="00DF7F98"/>
    <w:rsid w:val="00DF7FB1"/>
    <w:rsid w:val="00E00360"/>
    <w:rsid w:val="00E00565"/>
    <w:rsid w:val="00E006AB"/>
    <w:rsid w:val="00E007C1"/>
    <w:rsid w:val="00E0094A"/>
    <w:rsid w:val="00E00D82"/>
    <w:rsid w:val="00E00D96"/>
    <w:rsid w:val="00E00DBE"/>
    <w:rsid w:val="00E010F1"/>
    <w:rsid w:val="00E013A0"/>
    <w:rsid w:val="00E013CF"/>
    <w:rsid w:val="00E01457"/>
    <w:rsid w:val="00E01474"/>
    <w:rsid w:val="00E015D5"/>
    <w:rsid w:val="00E01B17"/>
    <w:rsid w:val="00E01C6B"/>
    <w:rsid w:val="00E0234B"/>
    <w:rsid w:val="00E023C4"/>
    <w:rsid w:val="00E02501"/>
    <w:rsid w:val="00E02642"/>
    <w:rsid w:val="00E026FC"/>
    <w:rsid w:val="00E027CF"/>
    <w:rsid w:val="00E027E3"/>
    <w:rsid w:val="00E027E6"/>
    <w:rsid w:val="00E0284E"/>
    <w:rsid w:val="00E02BF9"/>
    <w:rsid w:val="00E02DE7"/>
    <w:rsid w:val="00E02F93"/>
    <w:rsid w:val="00E03064"/>
    <w:rsid w:val="00E030AF"/>
    <w:rsid w:val="00E033A5"/>
    <w:rsid w:val="00E033D9"/>
    <w:rsid w:val="00E035DE"/>
    <w:rsid w:val="00E036A8"/>
    <w:rsid w:val="00E03762"/>
    <w:rsid w:val="00E03902"/>
    <w:rsid w:val="00E03990"/>
    <w:rsid w:val="00E03AA3"/>
    <w:rsid w:val="00E03C2F"/>
    <w:rsid w:val="00E03CFE"/>
    <w:rsid w:val="00E03D8F"/>
    <w:rsid w:val="00E03E6E"/>
    <w:rsid w:val="00E0441D"/>
    <w:rsid w:val="00E04646"/>
    <w:rsid w:val="00E0479A"/>
    <w:rsid w:val="00E049A8"/>
    <w:rsid w:val="00E04A94"/>
    <w:rsid w:val="00E04AF3"/>
    <w:rsid w:val="00E04C1A"/>
    <w:rsid w:val="00E052A2"/>
    <w:rsid w:val="00E05717"/>
    <w:rsid w:val="00E05D7F"/>
    <w:rsid w:val="00E06305"/>
    <w:rsid w:val="00E06333"/>
    <w:rsid w:val="00E069B1"/>
    <w:rsid w:val="00E06B3D"/>
    <w:rsid w:val="00E06B92"/>
    <w:rsid w:val="00E06C5C"/>
    <w:rsid w:val="00E06DB8"/>
    <w:rsid w:val="00E070F0"/>
    <w:rsid w:val="00E072AA"/>
    <w:rsid w:val="00E0766C"/>
    <w:rsid w:val="00E07BF3"/>
    <w:rsid w:val="00E1003C"/>
    <w:rsid w:val="00E1003E"/>
    <w:rsid w:val="00E10225"/>
    <w:rsid w:val="00E10235"/>
    <w:rsid w:val="00E1026F"/>
    <w:rsid w:val="00E102B7"/>
    <w:rsid w:val="00E102B9"/>
    <w:rsid w:val="00E10458"/>
    <w:rsid w:val="00E10510"/>
    <w:rsid w:val="00E10545"/>
    <w:rsid w:val="00E10647"/>
    <w:rsid w:val="00E106E2"/>
    <w:rsid w:val="00E10CB6"/>
    <w:rsid w:val="00E10E52"/>
    <w:rsid w:val="00E11161"/>
    <w:rsid w:val="00E112BC"/>
    <w:rsid w:val="00E11608"/>
    <w:rsid w:val="00E11626"/>
    <w:rsid w:val="00E1193C"/>
    <w:rsid w:val="00E119A4"/>
    <w:rsid w:val="00E11C6B"/>
    <w:rsid w:val="00E11D83"/>
    <w:rsid w:val="00E11DB8"/>
    <w:rsid w:val="00E11F5E"/>
    <w:rsid w:val="00E1206E"/>
    <w:rsid w:val="00E121B1"/>
    <w:rsid w:val="00E12373"/>
    <w:rsid w:val="00E125A0"/>
    <w:rsid w:val="00E126C9"/>
    <w:rsid w:val="00E12790"/>
    <w:rsid w:val="00E12DA3"/>
    <w:rsid w:val="00E12E19"/>
    <w:rsid w:val="00E12F94"/>
    <w:rsid w:val="00E1312E"/>
    <w:rsid w:val="00E136E6"/>
    <w:rsid w:val="00E13877"/>
    <w:rsid w:val="00E139C3"/>
    <w:rsid w:val="00E13ABA"/>
    <w:rsid w:val="00E13DC4"/>
    <w:rsid w:val="00E13E25"/>
    <w:rsid w:val="00E1419C"/>
    <w:rsid w:val="00E148BB"/>
    <w:rsid w:val="00E14BDF"/>
    <w:rsid w:val="00E14CE3"/>
    <w:rsid w:val="00E14E48"/>
    <w:rsid w:val="00E14FAB"/>
    <w:rsid w:val="00E15062"/>
    <w:rsid w:val="00E15313"/>
    <w:rsid w:val="00E15451"/>
    <w:rsid w:val="00E156EB"/>
    <w:rsid w:val="00E15738"/>
    <w:rsid w:val="00E159BC"/>
    <w:rsid w:val="00E16032"/>
    <w:rsid w:val="00E16041"/>
    <w:rsid w:val="00E1625C"/>
    <w:rsid w:val="00E1648C"/>
    <w:rsid w:val="00E16746"/>
    <w:rsid w:val="00E16928"/>
    <w:rsid w:val="00E16B58"/>
    <w:rsid w:val="00E16BE1"/>
    <w:rsid w:val="00E16CF4"/>
    <w:rsid w:val="00E16E64"/>
    <w:rsid w:val="00E16E9E"/>
    <w:rsid w:val="00E16F15"/>
    <w:rsid w:val="00E17078"/>
    <w:rsid w:val="00E1728D"/>
    <w:rsid w:val="00E17401"/>
    <w:rsid w:val="00E17421"/>
    <w:rsid w:val="00E17628"/>
    <w:rsid w:val="00E1764B"/>
    <w:rsid w:val="00E17854"/>
    <w:rsid w:val="00E178BA"/>
    <w:rsid w:val="00E17C8A"/>
    <w:rsid w:val="00E17CFC"/>
    <w:rsid w:val="00E17EC9"/>
    <w:rsid w:val="00E20120"/>
    <w:rsid w:val="00E20267"/>
    <w:rsid w:val="00E20274"/>
    <w:rsid w:val="00E206F4"/>
    <w:rsid w:val="00E206F5"/>
    <w:rsid w:val="00E20794"/>
    <w:rsid w:val="00E207AC"/>
    <w:rsid w:val="00E2086B"/>
    <w:rsid w:val="00E2094C"/>
    <w:rsid w:val="00E20ECF"/>
    <w:rsid w:val="00E2115B"/>
    <w:rsid w:val="00E21354"/>
    <w:rsid w:val="00E2141F"/>
    <w:rsid w:val="00E2144B"/>
    <w:rsid w:val="00E2165E"/>
    <w:rsid w:val="00E2181C"/>
    <w:rsid w:val="00E21875"/>
    <w:rsid w:val="00E21B51"/>
    <w:rsid w:val="00E21B76"/>
    <w:rsid w:val="00E21B9E"/>
    <w:rsid w:val="00E21C4F"/>
    <w:rsid w:val="00E21EF9"/>
    <w:rsid w:val="00E21F06"/>
    <w:rsid w:val="00E2204A"/>
    <w:rsid w:val="00E22329"/>
    <w:rsid w:val="00E22B00"/>
    <w:rsid w:val="00E22B2F"/>
    <w:rsid w:val="00E2311A"/>
    <w:rsid w:val="00E231B5"/>
    <w:rsid w:val="00E232D3"/>
    <w:rsid w:val="00E23335"/>
    <w:rsid w:val="00E23558"/>
    <w:rsid w:val="00E23602"/>
    <w:rsid w:val="00E23800"/>
    <w:rsid w:val="00E23A65"/>
    <w:rsid w:val="00E23E89"/>
    <w:rsid w:val="00E24066"/>
    <w:rsid w:val="00E2426A"/>
    <w:rsid w:val="00E243D8"/>
    <w:rsid w:val="00E246B1"/>
    <w:rsid w:val="00E24E1D"/>
    <w:rsid w:val="00E24E66"/>
    <w:rsid w:val="00E25032"/>
    <w:rsid w:val="00E2504C"/>
    <w:rsid w:val="00E2518F"/>
    <w:rsid w:val="00E251DB"/>
    <w:rsid w:val="00E25336"/>
    <w:rsid w:val="00E25523"/>
    <w:rsid w:val="00E255F0"/>
    <w:rsid w:val="00E25953"/>
    <w:rsid w:val="00E25A59"/>
    <w:rsid w:val="00E25C10"/>
    <w:rsid w:val="00E25E5A"/>
    <w:rsid w:val="00E25F6C"/>
    <w:rsid w:val="00E26034"/>
    <w:rsid w:val="00E260FE"/>
    <w:rsid w:val="00E26398"/>
    <w:rsid w:val="00E2639F"/>
    <w:rsid w:val="00E26C05"/>
    <w:rsid w:val="00E271A0"/>
    <w:rsid w:val="00E27214"/>
    <w:rsid w:val="00E27449"/>
    <w:rsid w:val="00E2785A"/>
    <w:rsid w:val="00E27DCE"/>
    <w:rsid w:val="00E3029C"/>
    <w:rsid w:val="00E30309"/>
    <w:rsid w:val="00E3042C"/>
    <w:rsid w:val="00E30C35"/>
    <w:rsid w:val="00E30F6D"/>
    <w:rsid w:val="00E31044"/>
    <w:rsid w:val="00E31081"/>
    <w:rsid w:val="00E310D9"/>
    <w:rsid w:val="00E3110C"/>
    <w:rsid w:val="00E31135"/>
    <w:rsid w:val="00E3122E"/>
    <w:rsid w:val="00E31284"/>
    <w:rsid w:val="00E313D3"/>
    <w:rsid w:val="00E3149F"/>
    <w:rsid w:val="00E3166C"/>
    <w:rsid w:val="00E31912"/>
    <w:rsid w:val="00E319E7"/>
    <w:rsid w:val="00E319F8"/>
    <w:rsid w:val="00E31CD5"/>
    <w:rsid w:val="00E32003"/>
    <w:rsid w:val="00E32345"/>
    <w:rsid w:val="00E327E5"/>
    <w:rsid w:val="00E327E9"/>
    <w:rsid w:val="00E32875"/>
    <w:rsid w:val="00E32C02"/>
    <w:rsid w:val="00E32D6B"/>
    <w:rsid w:val="00E330AF"/>
    <w:rsid w:val="00E331CC"/>
    <w:rsid w:val="00E331DC"/>
    <w:rsid w:val="00E33292"/>
    <w:rsid w:val="00E33346"/>
    <w:rsid w:val="00E3352A"/>
    <w:rsid w:val="00E336CC"/>
    <w:rsid w:val="00E339AD"/>
    <w:rsid w:val="00E33AAA"/>
    <w:rsid w:val="00E33BF6"/>
    <w:rsid w:val="00E33C07"/>
    <w:rsid w:val="00E33DC7"/>
    <w:rsid w:val="00E3403E"/>
    <w:rsid w:val="00E34303"/>
    <w:rsid w:val="00E3448E"/>
    <w:rsid w:val="00E347B7"/>
    <w:rsid w:val="00E347F2"/>
    <w:rsid w:val="00E347F4"/>
    <w:rsid w:val="00E348A5"/>
    <w:rsid w:val="00E348AB"/>
    <w:rsid w:val="00E3490E"/>
    <w:rsid w:val="00E34A6E"/>
    <w:rsid w:val="00E34ADF"/>
    <w:rsid w:val="00E34DF9"/>
    <w:rsid w:val="00E34ECC"/>
    <w:rsid w:val="00E3510C"/>
    <w:rsid w:val="00E3524E"/>
    <w:rsid w:val="00E35260"/>
    <w:rsid w:val="00E3598E"/>
    <w:rsid w:val="00E35E42"/>
    <w:rsid w:val="00E36156"/>
    <w:rsid w:val="00E362EF"/>
    <w:rsid w:val="00E36466"/>
    <w:rsid w:val="00E364AE"/>
    <w:rsid w:val="00E36523"/>
    <w:rsid w:val="00E36607"/>
    <w:rsid w:val="00E36668"/>
    <w:rsid w:val="00E366AB"/>
    <w:rsid w:val="00E36F2A"/>
    <w:rsid w:val="00E36F66"/>
    <w:rsid w:val="00E37066"/>
    <w:rsid w:val="00E37268"/>
    <w:rsid w:val="00E37338"/>
    <w:rsid w:val="00E37426"/>
    <w:rsid w:val="00E3755D"/>
    <w:rsid w:val="00E378CF"/>
    <w:rsid w:val="00E37EF6"/>
    <w:rsid w:val="00E401BD"/>
    <w:rsid w:val="00E402CD"/>
    <w:rsid w:val="00E40313"/>
    <w:rsid w:val="00E403FC"/>
    <w:rsid w:val="00E406F0"/>
    <w:rsid w:val="00E40780"/>
    <w:rsid w:val="00E40B7E"/>
    <w:rsid w:val="00E40C0B"/>
    <w:rsid w:val="00E40C6D"/>
    <w:rsid w:val="00E40CC5"/>
    <w:rsid w:val="00E40DAF"/>
    <w:rsid w:val="00E40FAB"/>
    <w:rsid w:val="00E415DD"/>
    <w:rsid w:val="00E41605"/>
    <w:rsid w:val="00E4164F"/>
    <w:rsid w:val="00E4173C"/>
    <w:rsid w:val="00E41A85"/>
    <w:rsid w:val="00E41AA6"/>
    <w:rsid w:val="00E41AF7"/>
    <w:rsid w:val="00E41B68"/>
    <w:rsid w:val="00E41BD3"/>
    <w:rsid w:val="00E41E92"/>
    <w:rsid w:val="00E4229E"/>
    <w:rsid w:val="00E42975"/>
    <w:rsid w:val="00E429AB"/>
    <w:rsid w:val="00E42A15"/>
    <w:rsid w:val="00E42A50"/>
    <w:rsid w:val="00E42CB8"/>
    <w:rsid w:val="00E42F54"/>
    <w:rsid w:val="00E43077"/>
    <w:rsid w:val="00E430D5"/>
    <w:rsid w:val="00E4316D"/>
    <w:rsid w:val="00E43185"/>
    <w:rsid w:val="00E4323A"/>
    <w:rsid w:val="00E4336F"/>
    <w:rsid w:val="00E43417"/>
    <w:rsid w:val="00E43469"/>
    <w:rsid w:val="00E435F7"/>
    <w:rsid w:val="00E43671"/>
    <w:rsid w:val="00E437E9"/>
    <w:rsid w:val="00E439C0"/>
    <w:rsid w:val="00E43B6E"/>
    <w:rsid w:val="00E43C7D"/>
    <w:rsid w:val="00E43D5A"/>
    <w:rsid w:val="00E444CE"/>
    <w:rsid w:val="00E445C8"/>
    <w:rsid w:val="00E44A5C"/>
    <w:rsid w:val="00E44A7A"/>
    <w:rsid w:val="00E44A8A"/>
    <w:rsid w:val="00E44DA5"/>
    <w:rsid w:val="00E450A1"/>
    <w:rsid w:val="00E459F3"/>
    <w:rsid w:val="00E45BC7"/>
    <w:rsid w:val="00E465F0"/>
    <w:rsid w:val="00E46866"/>
    <w:rsid w:val="00E46885"/>
    <w:rsid w:val="00E469A6"/>
    <w:rsid w:val="00E46B3E"/>
    <w:rsid w:val="00E46B62"/>
    <w:rsid w:val="00E46BBC"/>
    <w:rsid w:val="00E46CB3"/>
    <w:rsid w:val="00E46E33"/>
    <w:rsid w:val="00E46E7B"/>
    <w:rsid w:val="00E46FC9"/>
    <w:rsid w:val="00E47027"/>
    <w:rsid w:val="00E47146"/>
    <w:rsid w:val="00E47248"/>
    <w:rsid w:val="00E472F8"/>
    <w:rsid w:val="00E473F0"/>
    <w:rsid w:val="00E4771F"/>
    <w:rsid w:val="00E47AB8"/>
    <w:rsid w:val="00E47C61"/>
    <w:rsid w:val="00E501CF"/>
    <w:rsid w:val="00E50354"/>
    <w:rsid w:val="00E503EE"/>
    <w:rsid w:val="00E50667"/>
    <w:rsid w:val="00E509CC"/>
    <w:rsid w:val="00E509D5"/>
    <w:rsid w:val="00E50CCD"/>
    <w:rsid w:val="00E50D12"/>
    <w:rsid w:val="00E50DAF"/>
    <w:rsid w:val="00E510D9"/>
    <w:rsid w:val="00E51111"/>
    <w:rsid w:val="00E5121C"/>
    <w:rsid w:val="00E513C5"/>
    <w:rsid w:val="00E5151A"/>
    <w:rsid w:val="00E51640"/>
    <w:rsid w:val="00E516C3"/>
    <w:rsid w:val="00E51834"/>
    <w:rsid w:val="00E51C27"/>
    <w:rsid w:val="00E51CF0"/>
    <w:rsid w:val="00E51E2F"/>
    <w:rsid w:val="00E51E8D"/>
    <w:rsid w:val="00E5204A"/>
    <w:rsid w:val="00E525D0"/>
    <w:rsid w:val="00E525E7"/>
    <w:rsid w:val="00E52781"/>
    <w:rsid w:val="00E52792"/>
    <w:rsid w:val="00E528C2"/>
    <w:rsid w:val="00E52993"/>
    <w:rsid w:val="00E52A34"/>
    <w:rsid w:val="00E53417"/>
    <w:rsid w:val="00E53655"/>
    <w:rsid w:val="00E5368D"/>
    <w:rsid w:val="00E5370E"/>
    <w:rsid w:val="00E5375E"/>
    <w:rsid w:val="00E53E3F"/>
    <w:rsid w:val="00E53EB6"/>
    <w:rsid w:val="00E5437E"/>
    <w:rsid w:val="00E54556"/>
    <w:rsid w:val="00E545D4"/>
    <w:rsid w:val="00E545F9"/>
    <w:rsid w:val="00E54865"/>
    <w:rsid w:val="00E54B69"/>
    <w:rsid w:val="00E54CD7"/>
    <w:rsid w:val="00E54D17"/>
    <w:rsid w:val="00E54D68"/>
    <w:rsid w:val="00E5509C"/>
    <w:rsid w:val="00E550FB"/>
    <w:rsid w:val="00E55317"/>
    <w:rsid w:val="00E55459"/>
    <w:rsid w:val="00E5559B"/>
    <w:rsid w:val="00E555CC"/>
    <w:rsid w:val="00E55AC2"/>
    <w:rsid w:val="00E55B53"/>
    <w:rsid w:val="00E561DC"/>
    <w:rsid w:val="00E5622A"/>
    <w:rsid w:val="00E56A19"/>
    <w:rsid w:val="00E56D4B"/>
    <w:rsid w:val="00E57182"/>
    <w:rsid w:val="00E57279"/>
    <w:rsid w:val="00E5727C"/>
    <w:rsid w:val="00E5748F"/>
    <w:rsid w:val="00E574ED"/>
    <w:rsid w:val="00E57582"/>
    <w:rsid w:val="00E57597"/>
    <w:rsid w:val="00E57A22"/>
    <w:rsid w:val="00E604F3"/>
    <w:rsid w:val="00E6071C"/>
    <w:rsid w:val="00E608BE"/>
    <w:rsid w:val="00E60E0C"/>
    <w:rsid w:val="00E61042"/>
    <w:rsid w:val="00E614CD"/>
    <w:rsid w:val="00E6167F"/>
    <w:rsid w:val="00E61772"/>
    <w:rsid w:val="00E61961"/>
    <w:rsid w:val="00E61A84"/>
    <w:rsid w:val="00E61A8D"/>
    <w:rsid w:val="00E61E34"/>
    <w:rsid w:val="00E61F0B"/>
    <w:rsid w:val="00E61F30"/>
    <w:rsid w:val="00E620F1"/>
    <w:rsid w:val="00E6210D"/>
    <w:rsid w:val="00E6245F"/>
    <w:rsid w:val="00E624B8"/>
    <w:rsid w:val="00E624CC"/>
    <w:rsid w:val="00E62519"/>
    <w:rsid w:val="00E626FF"/>
    <w:rsid w:val="00E6278A"/>
    <w:rsid w:val="00E62989"/>
    <w:rsid w:val="00E62AB1"/>
    <w:rsid w:val="00E62B43"/>
    <w:rsid w:val="00E62C69"/>
    <w:rsid w:val="00E62DB8"/>
    <w:rsid w:val="00E62E4F"/>
    <w:rsid w:val="00E631F5"/>
    <w:rsid w:val="00E633C7"/>
    <w:rsid w:val="00E633F5"/>
    <w:rsid w:val="00E63451"/>
    <w:rsid w:val="00E6345E"/>
    <w:rsid w:val="00E634F3"/>
    <w:rsid w:val="00E63794"/>
    <w:rsid w:val="00E63A88"/>
    <w:rsid w:val="00E63E24"/>
    <w:rsid w:val="00E64038"/>
    <w:rsid w:val="00E641F2"/>
    <w:rsid w:val="00E64372"/>
    <w:rsid w:val="00E643B0"/>
    <w:rsid w:val="00E64641"/>
    <w:rsid w:val="00E646FE"/>
    <w:rsid w:val="00E6478E"/>
    <w:rsid w:val="00E647F4"/>
    <w:rsid w:val="00E64E30"/>
    <w:rsid w:val="00E6518D"/>
    <w:rsid w:val="00E651DA"/>
    <w:rsid w:val="00E65382"/>
    <w:rsid w:val="00E657C5"/>
    <w:rsid w:val="00E657E6"/>
    <w:rsid w:val="00E657FE"/>
    <w:rsid w:val="00E65831"/>
    <w:rsid w:val="00E65967"/>
    <w:rsid w:val="00E65A07"/>
    <w:rsid w:val="00E65B02"/>
    <w:rsid w:val="00E65DDB"/>
    <w:rsid w:val="00E65FE9"/>
    <w:rsid w:val="00E66046"/>
    <w:rsid w:val="00E66405"/>
    <w:rsid w:val="00E66417"/>
    <w:rsid w:val="00E66578"/>
    <w:rsid w:val="00E66809"/>
    <w:rsid w:val="00E66832"/>
    <w:rsid w:val="00E66A3D"/>
    <w:rsid w:val="00E66CF8"/>
    <w:rsid w:val="00E66F4F"/>
    <w:rsid w:val="00E66FF4"/>
    <w:rsid w:val="00E6729A"/>
    <w:rsid w:val="00E67342"/>
    <w:rsid w:val="00E674C4"/>
    <w:rsid w:val="00E67540"/>
    <w:rsid w:val="00E67679"/>
    <w:rsid w:val="00E6770F"/>
    <w:rsid w:val="00E67CAF"/>
    <w:rsid w:val="00E67CC0"/>
    <w:rsid w:val="00E67D33"/>
    <w:rsid w:val="00E67E64"/>
    <w:rsid w:val="00E67FAA"/>
    <w:rsid w:val="00E70003"/>
    <w:rsid w:val="00E7048C"/>
    <w:rsid w:val="00E7065D"/>
    <w:rsid w:val="00E706A5"/>
    <w:rsid w:val="00E70BC5"/>
    <w:rsid w:val="00E70C24"/>
    <w:rsid w:val="00E70C55"/>
    <w:rsid w:val="00E70EDB"/>
    <w:rsid w:val="00E71388"/>
    <w:rsid w:val="00E71869"/>
    <w:rsid w:val="00E71995"/>
    <w:rsid w:val="00E71ADE"/>
    <w:rsid w:val="00E71AEB"/>
    <w:rsid w:val="00E71B1A"/>
    <w:rsid w:val="00E71B9D"/>
    <w:rsid w:val="00E71C68"/>
    <w:rsid w:val="00E71DDA"/>
    <w:rsid w:val="00E71FC9"/>
    <w:rsid w:val="00E721BE"/>
    <w:rsid w:val="00E7223B"/>
    <w:rsid w:val="00E72312"/>
    <w:rsid w:val="00E72367"/>
    <w:rsid w:val="00E7251F"/>
    <w:rsid w:val="00E72541"/>
    <w:rsid w:val="00E7269C"/>
    <w:rsid w:val="00E726C9"/>
    <w:rsid w:val="00E72A1B"/>
    <w:rsid w:val="00E72EE8"/>
    <w:rsid w:val="00E73149"/>
    <w:rsid w:val="00E733F7"/>
    <w:rsid w:val="00E7358D"/>
    <w:rsid w:val="00E73678"/>
    <w:rsid w:val="00E73899"/>
    <w:rsid w:val="00E73C46"/>
    <w:rsid w:val="00E73CC2"/>
    <w:rsid w:val="00E73E64"/>
    <w:rsid w:val="00E7414D"/>
    <w:rsid w:val="00E744DA"/>
    <w:rsid w:val="00E7456B"/>
    <w:rsid w:val="00E74A43"/>
    <w:rsid w:val="00E74B64"/>
    <w:rsid w:val="00E74C28"/>
    <w:rsid w:val="00E74DCE"/>
    <w:rsid w:val="00E74E80"/>
    <w:rsid w:val="00E74F69"/>
    <w:rsid w:val="00E7506C"/>
    <w:rsid w:val="00E750AE"/>
    <w:rsid w:val="00E750E3"/>
    <w:rsid w:val="00E7517C"/>
    <w:rsid w:val="00E75289"/>
    <w:rsid w:val="00E75608"/>
    <w:rsid w:val="00E7567A"/>
    <w:rsid w:val="00E758E9"/>
    <w:rsid w:val="00E75D3F"/>
    <w:rsid w:val="00E75D43"/>
    <w:rsid w:val="00E760F9"/>
    <w:rsid w:val="00E761CD"/>
    <w:rsid w:val="00E76619"/>
    <w:rsid w:val="00E76733"/>
    <w:rsid w:val="00E767BE"/>
    <w:rsid w:val="00E768D1"/>
    <w:rsid w:val="00E76A46"/>
    <w:rsid w:val="00E76DFB"/>
    <w:rsid w:val="00E76E1D"/>
    <w:rsid w:val="00E76E74"/>
    <w:rsid w:val="00E770E4"/>
    <w:rsid w:val="00E7713E"/>
    <w:rsid w:val="00E7725B"/>
    <w:rsid w:val="00E77787"/>
    <w:rsid w:val="00E7795B"/>
    <w:rsid w:val="00E77989"/>
    <w:rsid w:val="00E77CA7"/>
    <w:rsid w:val="00E77F55"/>
    <w:rsid w:val="00E77F8F"/>
    <w:rsid w:val="00E80281"/>
    <w:rsid w:val="00E80444"/>
    <w:rsid w:val="00E80474"/>
    <w:rsid w:val="00E804DD"/>
    <w:rsid w:val="00E80552"/>
    <w:rsid w:val="00E80554"/>
    <w:rsid w:val="00E80632"/>
    <w:rsid w:val="00E80949"/>
    <w:rsid w:val="00E809F7"/>
    <w:rsid w:val="00E80A12"/>
    <w:rsid w:val="00E80C26"/>
    <w:rsid w:val="00E813C0"/>
    <w:rsid w:val="00E81407"/>
    <w:rsid w:val="00E8165F"/>
    <w:rsid w:val="00E8168D"/>
    <w:rsid w:val="00E816E4"/>
    <w:rsid w:val="00E818E3"/>
    <w:rsid w:val="00E81967"/>
    <w:rsid w:val="00E81DCE"/>
    <w:rsid w:val="00E82067"/>
    <w:rsid w:val="00E821A5"/>
    <w:rsid w:val="00E82212"/>
    <w:rsid w:val="00E822D1"/>
    <w:rsid w:val="00E8234A"/>
    <w:rsid w:val="00E8296D"/>
    <w:rsid w:val="00E82C3C"/>
    <w:rsid w:val="00E83087"/>
    <w:rsid w:val="00E83121"/>
    <w:rsid w:val="00E8312E"/>
    <w:rsid w:val="00E8315C"/>
    <w:rsid w:val="00E8316E"/>
    <w:rsid w:val="00E83282"/>
    <w:rsid w:val="00E8343C"/>
    <w:rsid w:val="00E8355F"/>
    <w:rsid w:val="00E835BD"/>
    <w:rsid w:val="00E8392A"/>
    <w:rsid w:val="00E83A63"/>
    <w:rsid w:val="00E83F30"/>
    <w:rsid w:val="00E83F49"/>
    <w:rsid w:val="00E842D6"/>
    <w:rsid w:val="00E8438D"/>
    <w:rsid w:val="00E844B1"/>
    <w:rsid w:val="00E8464F"/>
    <w:rsid w:val="00E846C3"/>
    <w:rsid w:val="00E847F7"/>
    <w:rsid w:val="00E848B0"/>
    <w:rsid w:val="00E84974"/>
    <w:rsid w:val="00E84A28"/>
    <w:rsid w:val="00E84BA8"/>
    <w:rsid w:val="00E84BD9"/>
    <w:rsid w:val="00E84C6B"/>
    <w:rsid w:val="00E84D6F"/>
    <w:rsid w:val="00E84E38"/>
    <w:rsid w:val="00E84E82"/>
    <w:rsid w:val="00E85122"/>
    <w:rsid w:val="00E854C9"/>
    <w:rsid w:val="00E8553C"/>
    <w:rsid w:val="00E8567C"/>
    <w:rsid w:val="00E85988"/>
    <w:rsid w:val="00E85BC3"/>
    <w:rsid w:val="00E85FDF"/>
    <w:rsid w:val="00E863B6"/>
    <w:rsid w:val="00E8658F"/>
    <w:rsid w:val="00E86FD6"/>
    <w:rsid w:val="00E87060"/>
    <w:rsid w:val="00E87139"/>
    <w:rsid w:val="00E87194"/>
    <w:rsid w:val="00E87360"/>
    <w:rsid w:val="00E87589"/>
    <w:rsid w:val="00E876CD"/>
    <w:rsid w:val="00E87702"/>
    <w:rsid w:val="00E87988"/>
    <w:rsid w:val="00E87CA8"/>
    <w:rsid w:val="00E87D71"/>
    <w:rsid w:val="00E87FB3"/>
    <w:rsid w:val="00E90054"/>
    <w:rsid w:val="00E903C1"/>
    <w:rsid w:val="00E903C7"/>
    <w:rsid w:val="00E906D8"/>
    <w:rsid w:val="00E908B5"/>
    <w:rsid w:val="00E908C0"/>
    <w:rsid w:val="00E909A2"/>
    <w:rsid w:val="00E90CA0"/>
    <w:rsid w:val="00E91086"/>
    <w:rsid w:val="00E91139"/>
    <w:rsid w:val="00E91B18"/>
    <w:rsid w:val="00E91C12"/>
    <w:rsid w:val="00E91EAC"/>
    <w:rsid w:val="00E91FD7"/>
    <w:rsid w:val="00E92500"/>
    <w:rsid w:val="00E925E4"/>
    <w:rsid w:val="00E926BF"/>
    <w:rsid w:val="00E92867"/>
    <w:rsid w:val="00E928BE"/>
    <w:rsid w:val="00E929A7"/>
    <w:rsid w:val="00E929BF"/>
    <w:rsid w:val="00E92CF9"/>
    <w:rsid w:val="00E92D74"/>
    <w:rsid w:val="00E935A4"/>
    <w:rsid w:val="00E93867"/>
    <w:rsid w:val="00E938CF"/>
    <w:rsid w:val="00E939F5"/>
    <w:rsid w:val="00E93AFA"/>
    <w:rsid w:val="00E93B86"/>
    <w:rsid w:val="00E93D23"/>
    <w:rsid w:val="00E93EF2"/>
    <w:rsid w:val="00E93F40"/>
    <w:rsid w:val="00E943A8"/>
    <w:rsid w:val="00E944F8"/>
    <w:rsid w:val="00E94A41"/>
    <w:rsid w:val="00E94C46"/>
    <w:rsid w:val="00E94C66"/>
    <w:rsid w:val="00E94CA8"/>
    <w:rsid w:val="00E95006"/>
    <w:rsid w:val="00E95094"/>
    <w:rsid w:val="00E951D3"/>
    <w:rsid w:val="00E95210"/>
    <w:rsid w:val="00E95398"/>
    <w:rsid w:val="00E9550C"/>
    <w:rsid w:val="00E957C1"/>
    <w:rsid w:val="00E95A0D"/>
    <w:rsid w:val="00E95A7C"/>
    <w:rsid w:val="00E95BD4"/>
    <w:rsid w:val="00E95CB0"/>
    <w:rsid w:val="00E95E54"/>
    <w:rsid w:val="00E95F90"/>
    <w:rsid w:val="00E95FA9"/>
    <w:rsid w:val="00E95FC1"/>
    <w:rsid w:val="00E96442"/>
    <w:rsid w:val="00E96502"/>
    <w:rsid w:val="00E96604"/>
    <w:rsid w:val="00E96753"/>
    <w:rsid w:val="00E968AE"/>
    <w:rsid w:val="00E96A05"/>
    <w:rsid w:val="00E96C97"/>
    <w:rsid w:val="00E96D1B"/>
    <w:rsid w:val="00E96D52"/>
    <w:rsid w:val="00E96DAD"/>
    <w:rsid w:val="00E971E0"/>
    <w:rsid w:val="00E97206"/>
    <w:rsid w:val="00E9733D"/>
    <w:rsid w:val="00E97A99"/>
    <w:rsid w:val="00E97E84"/>
    <w:rsid w:val="00EA003C"/>
    <w:rsid w:val="00EA0117"/>
    <w:rsid w:val="00EA0333"/>
    <w:rsid w:val="00EA03FB"/>
    <w:rsid w:val="00EA05E5"/>
    <w:rsid w:val="00EA0698"/>
    <w:rsid w:val="00EA0B5F"/>
    <w:rsid w:val="00EA0C5A"/>
    <w:rsid w:val="00EA1089"/>
    <w:rsid w:val="00EA10C5"/>
    <w:rsid w:val="00EA133A"/>
    <w:rsid w:val="00EA14D2"/>
    <w:rsid w:val="00EA152D"/>
    <w:rsid w:val="00EA15B6"/>
    <w:rsid w:val="00EA17DA"/>
    <w:rsid w:val="00EA1877"/>
    <w:rsid w:val="00EA194D"/>
    <w:rsid w:val="00EA19F4"/>
    <w:rsid w:val="00EA1AE2"/>
    <w:rsid w:val="00EA1BED"/>
    <w:rsid w:val="00EA1DC2"/>
    <w:rsid w:val="00EA1F0F"/>
    <w:rsid w:val="00EA200D"/>
    <w:rsid w:val="00EA2388"/>
    <w:rsid w:val="00EA243E"/>
    <w:rsid w:val="00EA2540"/>
    <w:rsid w:val="00EA27BE"/>
    <w:rsid w:val="00EA2835"/>
    <w:rsid w:val="00EA289C"/>
    <w:rsid w:val="00EA2A00"/>
    <w:rsid w:val="00EA2AE1"/>
    <w:rsid w:val="00EA2C22"/>
    <w:rsid w:val="00EA2CBD"/>
    <w:rsid w:val="00EA2F65"/>
    <w:rsid w:val="00EA2FDE"/>
    <w:rsid w:val="00EA309B"/>
    <w:rsid w:val="00EA30BF"/>
    <w:rsid w:val="00EA33D2"/>
    <w:rsid w:val="00EA340B"/>
    <w:rsid w:val="00EA355F"/>
    <w:rsid w:val="00EA35A1"/>
    <w:rsid w:val="00EA38BB"/>
    <w:rsid w:val="00EA3DE1"/>
    <w:rsid w:val="00EA4033"/>
    <w:rsid w:val="00EA45BE"/>
    <w:rsid w:val="00EA4945"/>
    <w:rsid w:val="00EA4948"/>
    <w:rsid w:val="00EA4B27"/>
    <w:rsid w:val="00EA4B45"/>
    <w:rsid w:val="00EA4C43"/>
    <w:rsid w:val="00EA4CAA"/>
    <w:rsid w:val="00EA4CAF"/>
    <w:rsid w:val="00EA510C"/>
    <w:rsid w:val="00EA515A"/>
    <w:rsid w:val="00EA5289"/>
    <w:rsid w:val="00EA52CD"/>
    <w:rsid w:val="00EA5420"/>
    <w:rsid w:val="00EA5A66"/>
    <w:rsid w:val="00EA5B29"/>
    <w:rsid w:val="00EA5C62"/>
    <w:rsid w:val="00EA5D39"/>
    <w:rsid w:val="00EA5D92"/>
    <w:rsid w:val="00EA5F1D"/>
    <w:rsid w:val="00EA5F66"/>
    <w:rsid w:val="00EA62BB"/>
    <w:rsid w:val="00EA6356"/>
    <w:rsid w:val="00EA6485"/>
    <w:rsid w:val="00EA6898"/>
    <w:rsid w:val="00EA6A6C"/>
    <w:rsid w:val="00EA6AD8"/>
    <w:rsid w:val="00EA6EB7"/>
    <w:rsid w:val="00EA739C"/>
    <w:rsid w:val="00EA73E8"/>
    <w:rsid w:val="00EA7662"/>
    <w:rsid w:val="00EA77E5"/>
    <w:rsid w:val="00EA798B"/>
    <w:rsid w:val="00EA79B8"/>
    <w:rsid w:val="00EA7E23"/>
    <w:rsid w:val="00EA7F89"/>
    <w:rsid w:val="00EB0058"/>
    <w:rsid w:val="00EB0131"/>
    <w:rsid w:val="00EB07F9"/>
    <w:rsid w:val="00EB0D6D"/>
    <w:rsid w:val="00EB0E6E"/>
    <w:rsid w:val="00EB0F3D"/>
    <w:rsid w:val="00EB0FE7"/>
    <w:rsid w:val="00EB1156"/>
    <w:rsid w:val="00EB14FE"/>
    <w:rsid w:val="00EB18ED"/>
    <w:rsid w:val="00EB1A3E"/>
    <w:rsid w:val="00EB1F85"/>
    <w:rsid w:val="00EB21C5"/>
    <w:rsid w:val="00EB21ED"/>
    <w:rsid w:val="00EB2438"/>
    <w:rsid w:val="00EB274F"/>
    <w:rsid w:val="00EB27DC"/>
    <w:rsid w:val="00EB2841"/>
    <w:rsid w:val="00EB288F"/>
    <w:rsid w:val="00EB2B9A"/>
    <w:rsid w:val="00EB2BF7"/>
    <w:rsid w:val="00EB2C61"/>
    <w:rsid w:val="00EB2D7B"/>
    <w:rsid w:val="00EB2ED7"/>
    <w:rsid w:val="00EB33E2"/>
    <w:rsid w:val="00EB3679"/>
    <w:rsid w:val="00EB376A"/>
    <w:rsid w:val="00EB399B"/>
    <w:rsid w:val="00EB3B58"/>
    <w:rsid w:val="00EB3BFD"/>
    <w:rsid w:val="00EB3D61"/>
    <w:rsid w:val="00EB3DD6"/>
    <w:rsid w:val="00EB3E39"/>
    <w:rsid w:val="00EB3E7D"/>
    <w:rsid w:val="00EB405B"/>
    <w:rsid w:val="00EB406F"/>
    <w:rsid w:val="00EB4108"/>
    <w:rsid w:val="00EB4280"/>
    <w:rsid w:val="00EB4711"/>
    <w:rsid w:val="00EB4A32"/>
    <w:rsid w:val="00EB4A6C"/>
    <w:rsid w:val="00EB4AF3"/>
    <w:rsid w:val="00EB4B12"/>
    <w:rsid w:val="00EB4B5C"/>
    <w:rsid w:val="00EB4F92"/>
    <w:rsid w:val="00EB506F"/>
    <w:rsid w:val="00EB52DC"/>
    <w:rsid w:val="00EB555F"/>
    <w:rsid w:val="00EB55B4"/>
    <w:rsid w:val="00EB571D"/>
    <w:rsid w:val="00EB5D60"/>
    <w:rsid w:val="00EB6383"/>
    <w:rsid w:val="00EB64C7"/>
    <w:rsid w:val="00EB6A00"/>
    <w:rsid w:val="00EB6C54"/>
    <w:rsid w:val="00EB6E21"/>
    <w:rsid w:val="00EB6F19"/>
    <w:rsid w:val="00EB7178"/>
    <w:rsid w:val="00EB75F3"/>
    <w:rsid w:val="00EB7715"/>
    <w:rsid w:val="00EB78D5"/>
    <w:rsid w:val="00EB793C"/>
    <w:rsid w:val="00EB7A9A"/>
    <w:rsid w:val="00EB7AE1"/>
    <w:rsid w:val="00EB7C2A"/>
    <w:rsid w:val="00EB7D82"/>
    <w:rsid w:val="00EB7DD2"/>
    <w:rsid w:val="00EB7EBF"/>
    <w:rsid w:val="00EB7F4B"/>
    <w:rsid w:val="00EC0081"/>
    <w:rsid w:val="00EC034F"/>
    <w:rsid w:val="00EC0625"/>
    <w:rsid w:val="00EC0A47"/>
    <w:rsid w:val="00EC0B47"/>
    <w:rsid w:val="00EC0D79"/>
    <w:rsid w:val="00EC0DF9"/>
    <w:rsid w:val="00EC0E41"/>
    <w:rsid w:val="00EC10A2"/>
    <w:rsid w:val="00EC116F"/>
    <w:rsid w:val="00EC1193"/>
    <w:rsid w:val="00EC1547"/>
    <w:rsid w:val="00EC1848"/>
    <w:rsid w:val="00EC1945"/>
    <w:rsid w:val="00EC1961"/>
    <w:rsid w:val="00EC1A4E"/>
    <w:rsid w:val="00EC1D6A"/>
    <w:rsid w:val="00EC2074"/>
    <w:rsid w:val="00EC2128"/>
    <w:rsid w:val="00EC2307"/>
    <w:rsid w:val="00EC23C5"/>
    <w:rsid w:val="00EC2582"/>
    <w:rsid w:val="00EC272D"/>
    <w:rsid w:val="00EC27C9"/>
    <w:rsid w:val="00EC2AD7"/>
    <w:rsid w:val="00EC2DD3"/>
    <w:rsid w:val="00EC2F48"/>
    <w:rsid w:val="00EC30A3"/>
    <w:rsid w:val="00EC3273"/>
    <w:rsid w:val="00EC32F5"/>
    <w:rsid w:val="00EC3384"/>
    <w:rsid w:val="00EC352E"/>
    <w:rsid w:val="00EC36F8"/>
    <w:rsid w:val="00EC3A27"/>
    <w:rsid w:val="00EC3A4A"/>
    <w:rsid w:val="00EC3B02"/>
    <w:rsid w:val="00EC3C38"/>
    <w:rsid w:val="00EC3D79"/>
    <w:rsid w:val="00EC3F5D"/>
    <w:rsid w:val="00EC3FA8"/>
    <w:rsid w:val="00EC407F"/>
    <w:rsid w:val="00EC4124"/>
    <w:rsid w:val="00EC42C5"/>
    <w:rsid w:val="00EC4D71"/>
    <w:rsid w:val="00EC4D89"/>
    <w:rsid w:val="00EC50E2"/>
    <w:rsid w:val="00EC522F"/>
    <w:rsid w:val="00EC52C7"/>
    <w:rsid w:val="00EC53E1"/>
    <w:rsid w:val="00EC5400"/>
    <w:rsid w:val="00EC5508"/>
    <w:rsid w:val="00EC5601"/>
    <w:rsid w:val="00EC594B"/>
    <w:rsid w:val="00EC5AA7"/>
    <w:rsid w:val="00EC5B0A"/>
    <w:rsid w:val="00EC5EB9"/>
    <w:rsid w:val="00EC607B"/>
    <w:rsid w:val="00EC63B2"/>
    <w:rsid w:val="00EC6570"/>
    <w:rsid w:val="00EC657F"/>
    <w:rsid w:val="00EC6769"/>
    <w:rsid w:val="00EC68AF"/>
    <w:rsid w:val="00EC6A26"/>
    <w:rsid w:val="00EC6A52"/>
    <w:rsid w:val="00EC6AF4"/>
    <w:rsid w:val="00EC6BE4"/>
    <w:rsid w:val="00EC6F1F"/>
    <w:rsid w:val="00EC6F25"/>
    <w:rsid w:val="00EC71B6"/>
    <w:rsid w:val="00EC750E"/>
    <w:rsid w:val="00EC7578"/>
    <w:rsid w:val="00EC75A5"/>
    <w:rsid w:val="00EC7620"/>
    <w:rsid w:val="00EC77C4"/>
    <w:rsid w:val="00EC7835"/>
    <w:rsid w:val="00EC79CA"/>
    <w:rsid w:val="00EC7AA5"/>
    <w:rsid w:val="00EC7B98"/>
    <w:rsid w:val="00EC7BD7"/>
    <w:rsid w:val="00EC7E6F"/>
    <w:rsid w:val="00EC7F64"/>
    <w:rsid w:val="00ED0293"/>
    <w:rsid w:val="00ED058C"/>
    <w:rsid w:val="00ED064F"/>
    <w:rsid w:val="00ED0965"/>
    <w:rsid w:val="00ED09A5"/>
    <w:rsid w:val="00ED0D9C"/>
    <w:rsid w:val="00ED111F"/>
    <w:rsid w:val="00ED113E"/>
    <w:rsid w:val="00ED11AF"/>
    <w:rsid w:val="00ED125F"/>
    <w:rsid w:val="00ED13B9"/>
    <w:rsid w:val="00ED13C7"/>
    <w:rsid w:val="00ED13F5"/>
    <w:rsid w:val="00ED1545"/>
    <w:rsid w:val="00ED1803"/>
    <w:rsid w:val="00ED1957"/>
    <w:rsid w:val="00ED19D4"/>
    <w:rsid w:val="00ED1A01"/>
    <w:rsid w:val="00ED20B1"/>
    <w:rsid w:val="00ED24D0"/>
    <w:rsid w:val="00ED26DB"/>
    <w:rsid w:val="00ED2756"/>
    <w:rsid w:val="00ED2D6A"/>
    <w:rsid w:val="00ED2F16"/>
    <w:rsid w:val="00ED2F4F"/>
    <w:rsid w:val="00ED30A7"/>
    <w:rsid w:val="00ED3145"/>
    <w:rsid w:val="00ED3387"/>
    <w:rsid w:val="00ED34BA"/>
    <w:rsid w:val="00ED35F9"/>
    <w:rsid w:val="00ED36A3"/>
    <w:rsid w:val="00ED381A"/>
    <w:rsid w:val="00ED38E0"/>
    <w:rsid w:val="00ED396E"/>
    <w:rsid w:val="00ED3B5D"/>
    <w:rsid w:val="00ED3BC9"/>
    <w:rsid w:val="00ED3C9F"/>
    <w:rsid w:val="00ED3E00"/>
    <w:rsid w:val="00ED3EE6"/>
    <w:rsid w:val="00ED3FE8"/>
    <w:rsid w:val="00ED494C"/>
    <w:rsid w:val="00ED4AA8"/>
    <w:rsid w:val="00ED4B43"/>
    <w:rsid w:val="00ED50EB"/>
    <w:rsid w:val="00ED5431"/>
    <w:rsid w:val="00ED568C"/>
    <w:rsid w:val="00ED5C2A"/>
    <w:rsid w:val="00ED5CDF"/>
    <w:rsid w:val="00ED5DEF"/>
    <w:rsid w:val="00ED601B"/>
    <w:rsid w:val="00ED61DE"/>
    <w:rsid w:val="00ED61FF"/>
    <w:rsid w:val="00ED6337"/>
    <w:rsid w:val="00ED655C"/>
    <w:rsid w:val="00ED6740"/>
    <w:rsid w:val="00ED6BCF"/>
    <w:rsid w:val="00ED6EE1"/>
    <w:rsid w:val="00ED6F6D"/>
    <w:rsid w:val="00ED6FA0"/>
    <w:rsid w:val="00ED716C"/>
    <w:rsid w:val="00ED7358"/>
    <w:rsid w:val="00ED75FC"/>
    <w:rsid w:val="00ED7631"/>
    <w:rsid w:val="00ED7744"/>
    <w:rsid w:val="00ED78B8"/>
    <w:rsid w:val="00ED7981"/>
    <w:rsid w:val="00ED7A57"/>
    <w:rsid w:val="00ED7AD9"/>
    <w:rsid w:val="00ED7B39"/>
    <w:rsid w:val="00ED7D0E"/>
    <w:rsid w:val="00ED7FB1"/>
    <w:rsid w:val="00EE00B1"/>
    <w:rsid w:val="00EE016B"/>
    <w:rsid w:val="00EE0348"/>
    <w:rsid w:val="00EE0432"/>
    <w:rsid w:val="00EE048B"/>
    <w:rsid w:val="00EE04C9"/>
    <w:rsid w:val="00EE06B3"/>
    <w:rsid w:val="00EE0757"/>
    <w:rsid w:val="00EE07E5"/>
    <w:rsid w:val="00EE08B1"/>
    <w:rsid w:val="00EE08B3"/>
    <w:rsid w:val="00EE0B7D"/>
    <w:rsid w:val="00EE0F45"/>
    <w:rsid w:val="00EE12C7"/>
    <w:rsid w:val="00EE1448"/>
    <w:rsid w:val="00EE1574"/>
    <w:rsid w:val="00EE187B"/>
    <w:rsid w:val="00EE1A00"/>
    <w:rsid w:val="00EE1AE9"/>
    <w:rsid w:val="00EE1B0A"/>
    <w:rsid w:val="00EE1B6E"/>
    <w:rsid w:val="00EE1CCE"/>
    <w:rsid w:val="00EE1E1E"/>
    <w:rsid w:val="00EE1F7E"/>
    <w:rsid w:val="00EE200D"/>
    <w:rsid w:val="00EE2141"/>
    <w:rsid w:val="00EE23A5"/>
    <w:rsid w:val="00EE23C7"/>
    <w:rsid w:val="00EE2518"/>
    <w:rsid w:val="00EE272E"/>
    <w:rsid w:val="00EE27F8"/>
    <w:rsid w:val="00EE294D"/>
    <w:rsid w:val="00EE2E8B"/>
    <w:rsid w:val="00EE2F3A"/>
    <w:rsid w:val="00EE31B2"/>
    <w:rsid w:val="00EE3244"/>
    <w:rsid w:val="00EE32EF"/>
    <w:rsid w:val="00EE3413"/>
    <w:rsid w:val="00EE3994"/>
    <w:rsid w:val="00EE3B5D"/>
    <w:rsid w:val="00EE3B82"/>
    <w:rsid w:val="00EE3C89"/>
    <w:rsid w:val="00EE3E84"/>
    <w:rsid w:val="00EE3F68"/>
    <w:rsid w:val="00EE4264"/>
    <w:rsid w:val="00EE4541"/>
    <w:rsid w:val="00EE4799"/>
    <w:rsid w:val="00EE48E1"/>
    <w:rsid w:val="00EE4A06"/>
    <w:rsid w:val="00EE4B00"/>
    <w:rsid w:val="00EE4C09"/>
    <w:rsid w:val="00EE4E6D"/>
    <w:rsid w:val="00EE4F4E"/>
    <w:rsid w:val="00EE50F0"/>
    <w:rsid w:val="00EE525E"/>
    <w:rsid w:val="00EE52DF"/>
    <w:rsid w:val="00EE540E"/>
    <w:rsid w:val="00EE5A5C"/>
    <w:rsid w:val="00EE5A69"/>
    <w:rsid w:val="00EE5AD3"/>
    <w:rsid w:val="00EE5B06"/>
    <w:rsid w:val="00EE5BB8"/>
    <w:rsid w:val="00EE5D6A"/>
    <w:rsid w:val="00EE63A3"/>
    <w:rsid w:val="00EE64D6"/>
    <w:rsid w:val="00EE64E9"/>
    <w:rsid w:val="00EE657F"/>
    <w:rsid w:val="00EE6779"/>
    <w:rsid w:val="00EE6A3B"/>
    <w:rsid w:val="00EE7011"/>
    <w:rsid w:val="00EE708F"/>
    <w:rsid w:val="00EE730F"/>
    <w:rsid w:val="00EE7330"/>
    <w:rsid w:val="00EE7549"/>
    <w:rsid w:val="00EE783A"/>
    <w:rsid w:val="00EE7BA3"/>
    <w:rsid w:val="00EE7C35"/>
    <w:rsid w:val="00EE7E87"/>
    <w:rsid w:val="00EE7FB4"/>
    <w:rsid w:val="00EF000A"/>
    <w:rsid w:val="00EF004E"/>
    <w:rsid w:val="00EF047D"/>
    <w:rsid w:val="00EF0564"/>
    <w:rsid w:val="00EF07DA"/>
    <w:rsid w:val="00EF07F2"/>
    <w:rsid w:val="00EF0A44"/>
    <w:rsid w:val="00EF0E91"/>
    <w:rsid w:val="00EF112E"/>
    <w:rsid w:val="00EF115B"/>
    <w:rsid w:val="00EF11D3"/>
    <w:rsid w:val="00EF1362"/>
    <w:rsid w:val="00EF137D"/>
    <w:rsid w:val="00EF13B5"/>
    <w:rsid w:val="00EF190B"/>
    <w:rsid w:val="00EF194B"/>
    <w:rsid w:val="00EF197A"/>
    <w:rsid w:val="00EF19AD"/>
    <w:rsid w:val="00EF1AE5"/>
    <w:rsid w:val="00EF1AFE"/>
    <w:rsid w:val="00EF1BD7"/>
    <w:rsid w:val="00EF1DF7"/>
    <w:rsid w:val="00EF200A"/>
    <w:rsid w:val="00EF246C"/>
    <w:rsid w:val="00EF260F"/>
    <w:rsid w:val="00EF2AB7"/>
    <w:rsid w:val="00EF2BED"/>
    <w:rsid w:val="00EF2CD9"/>
    <w:rsid w:val="00EF2F12"/>
    <w:rsid w:val="00EF30F7"/>
    <w:rsid w:val="00EF3261"/>
    <w:rsid w:val="00EF32F0"/>
    <w:rsid w:val="00EF3325"/>
    <w:rsid w:val="00EF34D7"/>
    <w:rsid w:val="00EF3C11"/>
    <w:rsid w:val="00EF3F2A"/>
    <w:rsid w:val="00EF3FA9"/>
    <w:rsid w:val="00EF40AA"/>
    <w:rsid w:val="00EF4257"/>
    <w:rsid w:val="00EF4312"/>
    <w:rsid w:val="00EF44CB"/>
    <w:rsid w:val="00EF44F1"/>
    <w:rsid w:val="00EF453A"/>
    <w:rsid w:val="00EF4880"/>
    <w:rsid w:val="00EF4A6B"/>
    <w:rsid w:val="00EF4D54"/>
    <w:rsid w:val="00EF4F40"/>
    <w:rsid w:val="00EF5022"/>
    <w:rsid w:val="00EF5559"/>
    <w:rsid w:val="00EF58A4"/>
    <w:rsid w:val="00EF5C3D"/>
    <w:rsid w:val="00EF5CE8"/>
    <w:rsid w:val="00EF5F2E"/>
    <w:rsid w:val="00EF60F1"/>
    <w:rsid w:val="00EF65AE"/>
    <w:rsid w:val="00EF65F1"/>
    <w:rsid w:val="00EF67AA"/>
    <w:rsid w:val="00EF698E"/>
    <w:rsid w:val="00EF6A6B"/>
    <w:rsid w:val="00EF6C5F"/>
    <w:rsid w:val="00EF6E80"/>
    <w:rsid w:val="00EF6EDF"/>
    <w:rsid w:val="00EF6F41"/>
    <w:rsid w:val="00EF720F"/>
    <w:rsid w:val="00EF7294"/>
    <w:rsid w:val="00EF74B3"/>
    <w:rsid w:val="00EF7694"/>
    <w:rsid w:val="00EF7696"/>
    <w:rsid w:val="00EF7748"/>
    <w:rsid w:val="00EF7765"/>
    <w:rsid w:val="00EF777F"/>
    <w:rsid w:val="00EF7A8D"/>
    <w:rsid w:val="00EF7B47"/>
    <w:rsid w:val="00EF7D29"/>
    <w:rsid w:val="00EF7E3D"/>
    <w:rsid w:val="00F00031"/>
    <w:rsid w:val="00F0016F"/>
    <w:rsid w:val="00F002FE"/>
    <w:rsid w:val="00F00728"/>
    <w:rsid w:val="00F0082B"/>
    <w:rsid w:val="00F00D2F"/>
    <w:rsid w:val="00F0104B"/>
    <w:rsid w:val="00F01093"/>
    <w:rsid w:val="00F01210"/>
    <w:rsid w:val="00F014F8"/>
    <w:rsid w:val="00F015CD"/>
    <w:rsid w:val="00F016D4"/>
    <w:rsid w:val="00F01833"/>
    <w:rsid w:val="00F0183C"/>
    <w:rsid w:val="00F0183F"/>
    <w:rsid w:val="00F0185D"/>
    <w:rsid w:val="00F01A83"/>
    <w:rsid w:val="00F02005"/>
    <w:rsid w:val="00F022BF"/>
    <w:rsid w:val="00F025E1"/>
    <w:rsid w:val="00F0260B"/>
    <w:rsid w:val="00F026ED"/>
    <w:rsid w:val="00F0292F"/>
    <w:rsid w:val="00F02AA1"/>
    <w:rsid w:val="00F02CD6"/>
    <w:rsid w:val="00F02DEE"/>
    <w:rsid w:val="00F03044"/>
    <w:rsid w:val="00F03225"/>
    <w:rsid w:val="00F034A3"/>
    <w:rsid w:val="00F03671"/>
    <w:rsid w:val="00F03813"/>
    <w:rsid w:val="00F038FE"/>
    <w:rsid w:val="00F039A9"/>
    <w:rsid w:val="00F03AC8"/>
    <w:rsid w:val="00F03B87"/>
    <w:rsid w:val="00F03C7F"/>
    <w:rsid w:val="00F03E84"/>
    <w:rsid w:val="00F03F3D"/>
    <w:rsid w:val="00F0409D"/>
    <w:rsid w:val="00F0424E"/>
    <w:rsid w:val="00F04279"/>
    <w:rsid w:val="00F043AD"/>
    <w:rsid w:val="00F04490"/>
    <w:rsid w:val="00F04630"/>
    <w:rsid w:val="00F04667"/>
    <w:rsid w:val="00F046EB"/>
    <w:rsid w:val="00F04802"/>
    <w:rsid w:val="00F04D22"/>
    <w:rsid w:val="00F04EE7"/>
    <w:rsid w:val="00F05489"/>
    <w:rsid w:val="00F05506"/>
    <w:rsid w:val="00F05802"/>
    <w:rsid w:val="00F05842"/>
    <w:rsid w:val="00F058C1"/>
    <w:rsid w:val="00F0595A"/>
    <w:rsid w:val="00F05D86"/>
    <w:rsid w:val="00F05DAE"/>
    <w:rsid w:val="00F05EE7"/>
    <w:rsid w:val="00F060E6"/>
    <w:rsid w:val="00F062DB"/>
    <w:rsid w:val="00F0647F"/>
    <w:rsid w:val="00F06627"/>
    <w:rsid w:val="00F06699"/>
    <w:rsid w:val="00F06810"/>
    <w:rsid w:val="00F0687E"/>
    <w:rsid w:val="00F06AC9"/>
    <w:rsid w:val="00F06C0A"/>
    <w:rsid w:val="00F06DCC"/>
    <w:rsid w:val="00F06FF6"/>
    <w:rsid w:val="00F070DB"/>
    <w:rsid w:val="00F072C7"/>
    <w:rsid w:val="00F07436"/>
    <w:rsid w:val="00F07448"/>
    <w:rsid w:val="00F074B4"/>
    <w:rsid w:val="00F0773A"/>
    <w:rsid w:val="00F0779B"/>
    <w:rsid w:val="00F07852"/>
    <w:rsid w:val="00F0787F"/>
    <w:rsid w:val="00F07D5E"/>
    <w:rsid w:val="00F07E22"/>
    <w:rsid w:val="00F07F31"/>
    <w:rsid w:val="00F1012E"/>
    <w:rsid w:val="00F1023A"/>
    <w:rsid w:val="00F10646"/>
    <w:rsid w:val="00F1079B"/>
    <w:rsid w:val="00F109D1"/>
    <w:rsid w:val="00F10CE7"/>
    <w:rsid w:val="00F10D24"/>
    <w:rsid w:val="00F10D6D"/>
    <w:rsid w:val="00F119C2"/>
    <w:rsid w:val="00F119E7"/>
    <w:rsid w:val="00F11BAF"/>
    <w:rsid w:val="00F120CE"/>
    <w:rsid w:val="00F1213C"/>
    <w:rsid w:val="00F121AE"/>
    <w:rsid w:val="00F121E9"/>
    <w:rsid w:val="00F12245"/>
    <w:rsid w:val="00F12396"/>
    <w:rsid w:val="00F123BC"/>
    <w:rsid w:val="00F1251B"/>
    <w:rsid w:val="00F127F2"/>
    <w:rsid w:val="00F12869"/>
    <w:rsid w:val="00F12896"/>
    <w:rsid w:val="00F12A15"/>
    <w:rsid w:val="00F12A65"/>
    <w:rsid w:val="00F12E0C"/>
    <w:rsid w:val="00F12F8B"/>
    <w:rsid w:val="00F13001"/>
    <w:rsid w:val="00F13215"/>
    <w:rsid w:val="00F1327B"/>
    <w:rsid w:val="00F134DD"/>
    <w:rsid w:val="00F135E0"/>
    <w:rsid w:val="00F1377B"/>
    <w:rsid w:val="00F137E4"/>
    <w:rsid w:val="00F141FD"/>
    <w:rsid w:val="00F1420E"/>
    <w:rsid w:val="00F1428E"/>
    <w:rsid w:val="00F142BF"/>
    <w:rsid w:val="00F14703"/>
    <w:rsid w:val="00F1472C"/>
    <w:rsid w:val="00F14734"/>
    <w:rsid w:val="00F14956"/>
    <w:rsid w:val="00F14A35"/>
    <w:rsid w:val="00F14B91"/>
    <w:rsid w:val="00F14FC7"/>
    <w:rsid w:val="00F150F0"/>
    <w:rsid w:val="00F1511B"/>
    <w:rsid w:val="00F15121"/>
    <w:rsid w:val="00F1512B"/>
    <w:rsid w:val="00F152DB"/>
    <w:rsid w:val="00F1532B"/>
    <w:rsid w:val="00F15341"/>
    <w:rsid w:val="00F15420"/>
    <w:rsid w:val="00F155AC"/>
    <w:rsid w:val="00F15B23"/>
    <w:rsid w:val="00F15DF1"/>
    <w:rsid w:val="00F15E56"/>
    <w:rsid w:val="00F164E5"/>
    <w:rsid w:val="00F165C3"/>
    <w:rsid w:val="00F168A9"/>
    <w:rsid w:val="00F16F95"/>
    <w:rsid w:val="00F16FF4"/>
    <w:rsid w:val="00F1708E"/>
    <w:rsid w:val="00F173E4"/>
    <w:rsid w:val="00F17570"/>
    <w:rsid w:val="00F1766B"/>
    <w:rsid w:val="00F176BD"/>
    <w:rsid w:val="00F177DE"/>
    <w:rsid w:val="00F179B8"/>
    <w:rsid w:val="00F17B1E"/>
    <w:rsid w:val="00F17C3C"/>
    <w:rsid w:val="00F17C91"/>
    <w:rsid w:val="00F17D1E"/>
    <w:rsid w:val="00F2012F"/>
    <w:rsid w:val="00F20191"/>
    <w:rsid w:val="00F2054A"/>
    <w:rsid w:val="00F2089C"/>
    <w:rsid w:val="00F20EB6"/>
    <w:rsid w:val="00F20F61"/>
    <w:rsid w:val="00F2115A"/>
    <w:rsid w:val="00F21295"/>
    <w:rsid w:val="00F212DD"/>
    <w:rsid w:val="00F214D3"/>
    <w:rsid w:val="00F217B9"/>
    <w:rsid w:val="00F217F2"/>
    <w:rsid w:val="00F218E7"/>
    <w:rsid w:val="00F21984"/>
    <w:rsid w:val="00F21A1A"/>
    <w:rsid w:val="00F21A6D"/>
    <w:rsid w:val="00F21ADB"/>
    <w:rsid w:val="00F21AFE"/>
    <w:rsid w:val="00F21C68"/>
    <w:rsid w:val="00F21D3A"/>
    <w:rsid w:val="00F21DEE"/>
    <w:rsid w:val="00F21F0A"/>
    <w:rsid w:val="00F2218C"/>
    <w:rsid w:val="00F22412"/>
    <w:rsid w:val="00F22608"/>
    <w:rsid w:val="00F2260C"/>
    <w:rsid w:val="00F22613"/>
    <w:rsid w:val="00F2269B"/>
    <w:rsid w:val="00F229F8"/>
    <w:rsid w:val="00F22D01"/>
    <w:rsid w:val="00F2301E"/>
    <w:rsid w:val="00F2307C"/>
    <w:rsid w:val="00F230C9"/>
    <w:rsid w:val="00F23438"/>
    <w:rsid w:val="00F2353D"/>
    <w:rsid w:val="00F2389E"/>
    <w:rsid w:val="00F23947"/>
    <w:rsid w:val="00F23A01"/>
    <w:rsid w:val="00F23A75"/>
    <w:rsid w:val="00F23AC0"/>
    <w:rsid w:val="00F23B1E"/>
    <w:rsid w:val="00F23E1D"/>
    <w:rsid w:val="00F23EFF"/>
    <w:rsid w:val="00F241AE"/>
    <w:rsid w:val="00F242B2"/>
    <w:rsid w:val="00F24513"/>
    <w:rsid w:val="00F245B2"/>
    <w:rsid w:val="00F24634"/>
    <w:rsid w:val="00F248E9"/>
    <w:rsid w:val="00F2494D"/>
    <w:rsid w:val="00F24DFF"/>
    <w:rsid w:val="00F25069"/>
    <w:rsid w:val="00F2507F"/>
    <w:rsid w:val="00F25133"/>
    <w:rsid w:val="00F2520F"/>
    <w:rsid w:val="00F252F6"/>
    <w:rsid w:val="00F2542F"/>
    <w:rsid w:val="00F255DB"/>
    <w:rsid w:val="00F2564F"/>
    <w:rsid w:val="00F2566F"/>
    <w:rsid w:val="00F259AF"/>
    <w:rsid w:val="00F25A01"/>
    <w:rsid w:val="00F25A2D"/>
    <w:rsid w:val="00F25CEB"/>
    <w:rsid w:val="00F25D9E"/>
    <w:rsid w:val="00F260BD"/>
    <w:rsid w:val="00F261EC"/>
    <w:rsid w:val="00F2642A"/>
    <w:rsid w:val="00F2642C"/>
    <w:rsid w:val="00F26585"/>
    <w:rsid w:val="00F2667C"/>
    <w:rsid w:val="00F26852"/>
    <w:rsid w:val="00F26971"/>
    <w:rsid w:val="00F26EFD"/>
    <w:rsid w:val="00F26F30"/>
    <w:rsid w:val="00F270C1"/>
    <w:rsid w:val="00F2710A"/>
    <w:rsid w:val="00F273EC"/>
    <w:rsid w:val="00F2752C"/>
    <w:rsid w:val="00F277D6"/>
    <w:rsid w:val="00F2780D"/>
    <w:rsid w:val="00F27D3C"/>
    <w:rsid w:val="00F27DA1"/>
    <w:rsid w:val="00F27DEF"/>
    <w:rsid w:val="00F27E2F"/>
    <w:rsid w:val="00F3030B"/>
    <w:rsid w:val="00F3046D"/>
    <w:rsid w:val="00F3052B"/>
    <w:rsid w:val="00F3064C"/>
    <w:rsid w:val="00F30790"/>
    <w:rsid w:val="00F30A88"/>
    <w:rsid w:val="00F30BAE"/>
    <w:rsid w:val="00F30C7D"/>
    <w:rsid w:val="00F3101E"/>
    <w:rsid w:val="00F31107"/>
    <w:rsid w:val="00F3130C"/>
    <w:rsid w:val="00F315F7"/>
    <w:rsid w:val="00F31761"/>
    <w:rsid w:val="00F31949"/>
    <w:rsid w:val="00F3198E"/>
    <w:rsid w:val="00F31AFB"/>
    <w:rsid w:val="00F31B3A"/>
    <w:rsid w:val="00F31B93"/>
    <w:rsid w:val="00F32325"/>
    <w:rsid w:val="00F32539"/>
    <w:rsid w:val="00F3292B"/>
    <w:rsid w:val="00F32A11"/>
    <w:rsid w:val="00F32BB6"/>
    <w:rsid w:val="00F32BEA"/>
    <w:rsid w:val="00F32CAF"/>
    <w:rsid w:val="00F32DE0"/>
    <w:rsid w:val="00F3341E"/>
    <w:rsid w:val="00F335E3"/>
    <w:rsid w:val="00F33612"/>
    <w:rsid w:val="00F33735"/>
    <w:rsid w:val="00F3396C"/>
    <w:rsid w:val="00F3399F"/>
    <w:rsid w:val="00F33D09"/>
    <w:rsid w:val="00F33F64"/>
    <w:rsid w:val="00F34037"/>
    <w:rsid w:val="00F34053"/>
    <w:rsid w:val="00F34BB2"/>
    <w:rsid w:val="00F34C18"/>
    <w:rsid w:val="00F34DDD"/>
    <w:rsid w:val="00F34EDA"/>
    <w:rsid w:val="00F34F4D"/>
    <w:rsid w:val="00F35354"/>
    <w:rsid w:val="00F35B54"/>
    <w:rsid w:val="00F35C85"/>
    <w:rsid w:val="00F35EAB"/>
    <w:rsid w:val="00F35EDD"/>
    <w:rsid w:val="00F35FD5"/>
    <w:rsid w:val="00F36121"/>
    <w:rsid w:val="00F36930"/>
    <w:rsid w:val="00F36F70"/>
    <w:rsid w:val="00F37355"/>
    <w:rsid w:val="00F37ADF"/>
    <w:rsid w:val="00F37B35"/>
    <w:rsid w:val="00F37D41"/>
    <w:rsid w:val="00F37E20"/>
    <w:rsid w:val="00F37ECB"/>
    <w:rsid w:val="00F40134"/>
    <w:rsid w:val="00F402BC"/>
    <w:rsid w:val="00F402E7"/>
    <w:rsid w:val="00F40358"/>
    <w:rsid w:val="00F404A6"/>
    <w:rsid w:val="00F405AD"/>
    <w:rsid w:val="00F407F5"/>
    <w:rsid w:val="00F40B3C"/>
    <w:rsid w:val="00F40CF9"/>
    <w:rsid w:val="00F41172"/>
    <w:rsid w:val="00F411B8"/>
    <w:rsid w:val="00F41326"/>
    <w:rsid w:val="00F41363"/>
    <w:rsid w:val="00F41377"/>
    <w:rsid w:val="00F41673"/>
    <w:rsid w:val="00F41869"/>
    <w:rsid w:val="00F418BA"/>
    <w:rsid w:val="00F419C9"/>
    <w:rsid w:val="00F41A8B"/>
    <w:rsid w:val="00F41D3A"/>
    <w:rsid w:val="00F423C7"/>
    <w:rsid w:val="00F42446"/>
    <w:rsid w:val="00F4277E"/>
    <w:rsid w:val="00F42945"/>
    <w:rsid w:val="00F42D30"/>
    <w:rsid w:val="00F433B6"/>
    <w:rsid w:val="00F43623"/>
    <w:rsid w:val="00F4372E"/>
    <w:rsid w:val="00F43900"/>
    <w:rsid w:val="00F43962"/>
    <w:rsid w:val="00F43971"/>
    <w:rsid w:val="00F439D6"/>
    <w:rsid w:val="00F43BAF"/>
    <w:rsid w:val="00F43DE1"/>
    <w:rsid w:val="00F43F6F"/>
    <w:rsid w:val="00F443A6"/>
    <w:rsid w:val="00F44926"/>
    <w:rsid w:val="00F44C10"/>
    <w:rsid w:val="00F44D2D"/>
    <w:rsid w:val="00F44DF9"/>
    <w:rsid w:val="00F44FB3"/>
    <w:rsid w:val="00F45107"/>
    <w:rsid w:val="00F4522C"/>
    <w:rsid w:val="00F45407"/>
    <w:rsid w:val="00F45497"/>
    <w:rsid w:val="00F45533"/>
    <w:rsid w:val="00F4564F"/>
    <w:rsid w:val="00F456D4"/>
    <w:rsid w:val="00F4577C"/>
    <w:rsid w:val="00F459BC"/>
    <w:rsid w:val="00F45DD5"/>
    <w:rsid w:val="00F45DF1"/>
    <w:rsid w:val="00F45E04"/>
    <w:rsid w:val="00F46287"/>
    <w:rsid w:val="00F46377"/>
    <w:rsid w:val="00F46487"/>
    <w:rsid w:val="00F464A9"/>
    <w:rsid w:val="00F46522"/>
    <w:rsid w:val="00F4659E"/>
    <w:rsid w:val="00F466F1"/>
    <w:rsid w:val="00F46785"/>
    <w:rsid w:val="00F46D37"/>
    <w:rsid w:val="00F46D42"/>
    <w:rsid w:val="00F46FC5"/>
    <w:rsid w:val="00F470AF"/>
    <w:rsid w:val="00F476C4"/>
    <w:rsid w:val="00F47735"/>
    <w:rsid w:val="00F479BA"/>
    <w:rsid w:val="00F47B7A"/>
    <w:rsid w:val="00F47E11"/>
    <w:rsid w:val="00F47E69"/>
    <w:rsid w:val="00F47F55"/>
    <w:rsid w:val="00F47F9F"/>
    <w:rsid w:val="00F5016F"/>
    <w:rsid w:val="00F504B8"/>
    <w:rsid w:val="00F5064A"/>
    <w:rsid w:val="00F506CC"/>
    <w:rsid w:val="00F5073A"/>
    <w:rsid w:val="00F509D0"/>
    <w:rsid w:val="00F50A78"/>
    <w:rsid w:val="00F50A9B"/>
    <w:rsid w:val="00F50F69"/>
    <w:rsid w:val="00F5118F"/>
    <w:rsid w:val="00F5146C"/>
    <w:rsid w:val="00F51654"/>
    <w:rsid w:val="00F51CB0"/>
    <w:rsid w:val="00F51F09"/>
    <w:rsid w:val="00F5202C"/>
    <w:rsid w:val="00F52204"/>
    <w:rsid w:val="00F52508"/>
    <w:rsid w:val="00F5251D"/>
    <w:rsid w:val="00F527D9"/>
    <w:rsid w:val="00F528F9"/>
    <w:rsid w:val="00F52ADB"/>
    <w:rsid w:val="00F52E16"/>
    <w:rsid w:val="00F52FB3"/>
    <w:rsid w:val="00F532C6"/>
    <w:rsid w:val="00F534B3"/>
    <w:rsid w:val="00F537B3"/>
    <w:rsid w:val="00F53879"/>
    <w:rsid w:val="00F53ACF"/>
    <w:rsid w:val="00F53B02"/>
    <w:rsid w:val="00F53B6A"/>
    <w:rsid w:val="00F53BC3"/>
    <w:rsid w:val="00F53BE9"/>
    <w:rsid w:val="00F540B1"/>
    <w:rsid w:val="00F54118"/>
    <w:rsid w:val="00F54205"/>
    <w:rsid w:val="00F54292"/>
    <w:rsid w:val="00F54350"/>
    <w:rsid w:val="00F54438"/>
    <w:rsid w:val="00F5458C"/>
    <w:rsid w:val="00F545CE"/>
    <w:rsid w:val="00F545FF"/>
    <w:rsid w:val="00F5464E"/>
    <w:rsid w:val="00F5470D"/>
    <w:rsid w:val="00F54835"/>
    <w:rsid w:val="00F54919"/>
    <w:rsid w:val="00F54B86"/>
    <w:rsid w:val="00F54D36"/>
    <w:rsid w:val="00F54DF5"/>
    <w:rsid w:val="00F54E55"/>
    <w:rsid w:val="00F54FEE"/>
    <w:rsid w:val="00F554C1"/>
    <w:rsid w:val="00F55A5C"/>
    <w:rsid w:val="00F55B69"/>
    <w:rsid w:val="00F55BB9"/>
    <w:rsid w:val="00F55CE4"/>
    <w:rsid w:val="00F55D53"/>
    <w:rsid w:val="00F55DF0"/>
    <w:rsid w:val="00F55E53"/>
    <w:rsid w:val="00F55F8A"/>
    <w:rsid w:val="00F56041"/>
    <w:rsid w:val="00F56055"/>
    <w:rsid w:val="00F5618B"/>
    <w:rsid w:val="00F56231"/>
    <w:rsid w:val="00F568A8"/>
    <w:rsid w:val="00F56ACD"/>
    <w:rsid w:val="00F56C3E"/>
    <w:rsid w:val="00F56FAA"/>
    <w:rsid w:val="00F56FF7"/>
    <w:rsid w:val="00F5702A"/>
    <w:rsid w:val="00F5715D"/>
    <w:rsid w:val="00F574B0"/>
    <w:rsid w:val="00F57580"/>
    <w:rsid w:val="00F577D8"/>
    <w:rsid w:val="00F57873"/>
    <w:rsid w:val="00F5791F"/>
    <w:rsid w:val="00F579A4"/>
    <w:rsid w:val="00F579A7"/>
    <w:rsid w:val="00F57A43"/>
    <w:rsid w:val="00F57D4A"/>
    <w:rsid w:val="00F57FEA"/>
    <w:rsid w:val="00F601D6"/>
    <w:rsid w:val="00F60227"/>
    <w:rsid w:val="00F60401"/>
    <w:rsid w:val="00F60521"/>
    <w:rsid w:val="00F605B5"/>
    <w:rsid w:val="00F60783"/>
    <w:rsid w:val="00F60988"/>
    <w:rsid w:val="00F60B56"/>
    <w:rsid w:val="00F60C85"/>
    <w:rsid w:val="00F60C8C"/>
    <w:rsid w:val="00F60C9D"/>
    <w:rsid w:val="00F60D0B"/>
    <w:rsid w:val="00F60EF2"/>
    <w:rsid w:val="00F60F7D"/>
    <w:rsid w:val="00F60F9A"/>
    <w:rsid w:val="00F60FD5"/>
    <w:rsid w:val="00F6119D"/>
    <w:rsid w:val="00F613F5"/>
    <w:rsid w:val="00F6146C"/>
    <w:rsid w:val="00F614AD"/>
    <w:rsid w:val="00F6179F"/>
    <w:rsid w:val="00F617A5"/>
    <w:rsid w:val="00F61924"/>
    <w:rsid w:val="00F61AAA"/>
    <w:rsid w:val="00F61CAB"/>
    <w:rsid w:val="00F61D34"/>
    <w:rsid w:val="00F61D35"/>
    <w:rsid w:val="00F61EEA"/>
    <w:rsid w:val="00F620A4"/>
    <w:rsid w:val="00F622B4"/>
    <w:rsid w:val="00F624D3"/>
    <w:rsid w:val="00F627CE"/>
    <w:rsid w:val="00F62A26"/>
    <w:rsid w:val="00F62B58"/>
    <w:rsid w:val="00F62C24"/>
    <w:rsid w:val="00F62DF5"/>
    <w:rsid w:val="00F62EDD"/>
    <w:rsid w:val="00F62F1F"/>
    <w:rsid w:val="00F63055"/>
    <w:rsid w:val="00F633AA"/>
    <w:rsid w:val="00F6356B"/>
    <w:rsid w:val="00F63588"/>
    <w:rsid w:val="00F63717"/>
    <w:rsid w:val="00F6382F"/>
    <w:rsid w:val="00F63BAE"/>
    <w:rsid w:val="00F63C1B"/>
    <w:rsid w:val="00F63F0D"/>
    <w:rsid w:val="00F6402F"/>
    <w:rsid w:val="00F64231"/>
    <w:rsid w:val="00F6443A"/>
    <w:rsid w:val="00F644D5"/>
    <w:rsid w:val="00F64566"/>
    <w:rsid w:val="00F646D0"/>
    <w:rsid w:val="00F64A14"/>
    <w:rsid w:val="00F64B3C"/>
    <w:rsid w:val="00F64DA3"/>
    <w:rsid w:val="00F64DBF"/>
    <w:rsid w:val="00F64DDB"/>
    <w:rsid w:val="00F65002"/>
    <w:rsid w:val="00F65307"/>
    <w:rsid w:val="00F654A4"/>
    <w:rsid w:val="00F65624"/>
    <w:rsid w:val="00F65649"/>
    <w:rsid w:val="00F65BF0"/>
    <w:rsid w:val="00F65D38"/>
    <w:rsid w:val="00F65F24"/>
    <w:rsid w:val="00F66186"/>
    <w:rsid w:val="00F66238"/>
    <w:rsid w:val="00F664CD"/>
    <w:rsid w:val="00F664D2"/>
    <w:rsid w:val="00F6661C"/>
    <w:rsid w:val="00F66755"/>
    <w:rsid w:val="00F66A7A"/>
    <w:rsid w:val="00F66C92"/>
    <w:rsid w:val="00F66F67"/>
    <w:rsid w:val="00F6723D"/>
    <w:rsid w:val="00F67250"/>
    <w:rsid w:val="00F67273"/>
    <w:rsid w:val="00F67294"/>
    <w:rsid w:val="00F6742E"/>
    <w:rsid w:val="00F67655"/>
    <w:rsid w:val="00F6769D"/>
    <w:rsid w:val="00F67829"/>
    <w:rsid w:val="00F67917"/>
    <w:rsid w:val="00F67FEB"/>
    <w:rsid w:val="00F70088"/>
    <w:rsid w:val="00F7008B"/>
    <w:rsid w:val="00F70152"/>
    <w:rsid w:val="00F70447"/>
    <w:rsid w:val="00F706AF"/>
    <w:rsid w:val="00F70D83"/>
    <w:rsid w:val="00F70FB4"/>
    <w:rsid w:val="00F70FEC"/>
    <w:rsid w:val="00F71064"/>
    <w:rsid w:val="00F7114D"/>
    <w:rsid w:val="00F71482"/>
    <w:rsid w:val="00F71501"/>
    <w:rsid w:val="00F71523"/>
    <w:rsid w:val="00F71529"/>
    <w:rsid w:val="00F715E5"/>
    <w:rsid w:val="00F71D71"/>
    <w:rsid w:val="00F71EE2"/>
    <w:rsid w:val="00F721BA"/>
    <w:rsid w:val="00F721D7"/>
    <w:rsid w:val="00F72407"/>
    <w:rsid w:val="00F726C7"/>
    <w:rsid w:val="00F72775"/>
    <w:rsid w:val="00F72A01"/>
    <w:rsid w:val="00F72BDA"/>
    <w:rsid w:val="00F72E10"/>
    <w:rsid w:val="00F72EDF"/>
    <w:rsid w:val="00F73052"/>
    <w:rsid w:val="00F731BD"/>
    <w:rsid w:val="00F732F3"/>
    <w:rsid w:val="00F7341B"/>
    <w:rsid w:val="00F735EC"/>
    <w:rsid w:val="00F73B5C"/>
    <w:rsid w:val="00F73F51"/>
    <w:rsid w:val="00F74497"/>
    <w:rsid w:val="00F74498"/>
    <w:rsid w:val="00F74A04"/>
    <w:rsid w:val="00F74B87"/>
    <w:rsid w:val="00F74BC1"/>
    <w:rsid w:val="00F74E9F"/>
    <w:rsid w:val="00F751A2"/>
    <w:rsid w:val="00F75279"/>
    <w:rsid w:val="00F752FF"/>
    <w:rsid w:val="00F7537F"/>
    <w:rsid w:val="00F754B6"/>
    <w:rsid w:val="00F7552F"/>
    <w:rsid w:val="00F758EE"/>
    <w:rsid w:val="00F75972"/>
    <w:rsid w:val="00F7599B"/>
    <w:rsid w:val="00F75A9B"/>
    <w:rsid w:val="00F75D7A"/>
    <w:rsid w:val="00F7602E"/>
    <w:rsid w:val="00F76044"/>
    <w:rsid w:val="00F76384"/>
    <w:rsid w:val="00F7683D"/>
    <w:rsid w:val="00F76A28"/>
    <w:rsid w:val="00F76A3F"/>
    <w:rsid w:val="00F76CBF"/>
    <w:rsid w:val="00F76E9B"/>
    <w:rsid w:val="00F7701F"/>
    <w:rsid w:val="00F770C5"/>
    <w:rsid w:val="00F77173"/>
    <w:rsid w:val="00F7729C"/>
    <w:rsid w:val="00F77416"/>
    <w:rsid w:val="00F77899"/>
    <w:rsid w:val="00F77EBD"/>
    <w:rsid w:val="00F77EF4"/>
    <w:rsid w:val="00F77F27"/>
    <w:rsid w:val="00F77F5E"/>
    <w:rsid w:val="00F77F6B"/>
    <w:rsid w:val="00F8005C"/>
    <w:rsid w:val="00F80116"/>
    <w:rsid w:val="00F80221"/>
    <w:rsid w:val="00F8023A"/>
    <w:rsid w:val="00F80453"/>
    <w:rsid w:val="00F80594"/>
    <w:rsid w:val="00F80706"/>
    <w:rsid w:val="00F80786"/>
    <w:rsid w:val="00F80825"/>
    <w:rsid w:val="00F808D5"/>
    <w:rsid w:val="00F8092E"/>
    <w:rsid w:val="00F80A19"/>
    <w:rsid w:val="00F80A43"/>
    <w:rsid w:val="00F80AAA"/>
    <w:rsid w:val="00F80E47"/>
    <w:rsid w:val="00F810D5"/>
    <w:rsid w:val="00F811B5"/>
    <w:rsid w:val="00F8128B"/>
    <w:rsid w:val="00F813CB"/>
    <w:rsid w:val="00F81744"/>
    <w:rsid w:val="00F817D5"/>
    <w:rsid w:val="00F8194A"/>
    <w:rsid w:val="00F81958"/>
    <w:rsid w:val="00F81BDA"/>
    <w:rsid w:val="00F81E62"/>
    <w:rsid w:val="00F82019"/>
    <w:rsid w:val="00F824AE"/>
    <w:rsid w:val="00F82545"/>
    <w:rsid w:val="00F831B1"/>
    <w:rsid w:val="00F83335"/>
    <w:rsid w:val="00F83545"/>
    <w:rsid w:val="00F8374A"/>
    <w:rsid w:val="00F837DD"/>
    <w:rsid w:val="00F838C4"/>
    <w:rsid w:val="00F839A6"/>
    <w:rsid w:val="00F83A2D"/>
    <w:rsid w:val="00F83F02"/>
    <w:rsid w:val="00F84027"/>
    <w:rsid w:val="00F84141"/>
    <w:rsid w:val="00F84332"/>
    <w:rsid w:val="00F84342"/>
    <w:rsid w:val="00F84398"/>
    <w:rsid w:val="00F844B5"/>
    <w:rsid w:val="00F846AD"/>
    <w:rsid w:val="00F8494E"/>
    <w:rsid w:val="00F849DE"/>
    <w:rsid w:val="00F84F49"/>
    <w:rsid w:val="00F853A3"/>
    <w:rsid w:val="00F85845"/>
    <w:rsid w:val="00F858E7"/>
    <w:rsid w:val="00F85B8A"/>
    <w:rsid w:val="00F85D41"/>
    <w:rsid w:val="00F8616B"/>
    <w:rsid w:val="00F86209"/>
    <w:rsid w:val="00F86233"/>
    <w:rsid w:val="00F865B5"/>
    <w:rsid w:val="00F86865"/>
    <w:rsid w:val="00F86D54"/>
    <w:rsid w:val="00F86EF8"/>
    <w:rsid w:val="00F86FA4"/>
    <w:rsid w:val="00F87740"/>
    <w:rsid w:val="00F877B2"/>
    <w:rsid w:val="00F878C5"/>
    <w:rsid w:val="00F87ACD"/>
    <w:rsid w:val="00F87B0C"/>
    <w:rsid w:val="00F87C43"/>
    <w:rsid w:val="00F90054"/>
    <w:rsid w:val="00F90515"/>
    <w:rsid w:val="00F90665"/>
    <w:rsid w:val="00F9095A"/>
    <w:rsid w:val="00F90B05"/>
    <w:rsid w:val="00F90E8A"/>
    <w:rsid w:val="00F90E96"/>
    <w:rsid w:val="00F90F4C"/>
    <w:rsid w:val="00F915E8"/>
    <w:rsid w:val="00F916D0"/>
    <w:rsid w:val="00F91729"/>
    <w:rsid w:val="00F9176C"/>
    <w:rsid w:val="00F91D7C"/>
    <w:rsid w:val="00F91D7D"/>
    <w:rsid w:val="00F92139"/>
    <w:rsid w:val="00F921CB"/>
    <w:rsid w:val="00F922EF"/>
    <w:rsid w:val="00F922F5"/>
    <w:rsid w:val="00F923AD"/>
    <w:rsid w:val="00F925A7"/>
    <w:rsid w:val="00F928B7"/>
    <w:rsid w:val="00F9294C"/>
    <w:rsid w:val="00F92BF4"/>
    <w:rsid w:val="00F92DDE"/>
    <w:rsid w:val="00F92EBD"/>
    <w:rsid w:val="00F930D9"/>
    <w:rsid w:val="00F9316C"/>
    <w:rsid w:val="00F931D4"/>
    <w:rsid w:val="00F9333D"/>
    <w:rsid w:val="00F933CC"/>
    <w:rsid w:val="00F93490"/>
    <w:rsid w:val="00F935F4"/>
    <w:rsid w:val="00F93F92"/>
    <w:rsid w:val="00F94060"/>
    <w:rsid w:val="00F94064"/>
    <w:rsid w:val="00F94125"/>
    <w:rsid w:val="00F9425F"/>
    <w:rsid w:val="00F94593"/>
    <w:rsid w:val="00F94616"/>
    <w:rsid w:val="00F949EE"/>
    <w:rsid w:val="00F94A23"/>
    <w:rsid w:val="00F94A50"/>
    <w:rsid w:val="00F94B24"/>
    <w:rsid w:val="00F94CDE"/>
    <w:rsid w:val="00F94CFB"/>
    <w:rsid w:val="00F94DB4"/>
    <w:rsid w:val="00F94E7F"/>
    <w:rsid w:val="00F94E8E"/>
    <w:rsid w:val="00F94F0A"/>
    <w:rsid w:val="00F950FF"/>
    <w:rsid w:val="00F951F7"/>
    <w:rsid w:val="00F95319"/>
    <w:rsid w:val="00F9542E"/>
    <w:rsid w:val="00F95471"/>
    <w:rsid w:val="00F95506"/>
    <w:rsid w:val="00F956A9"/>
    <w:rsid w:val="00F957A4"/>
    <w:rsid w:val="00F958F6"/>
    <w:rsid w:val="00F95A69"/>
    <w:rsid w:val="00F95AD1"/>
    <w:rsid w:val="00F95BED"/>
    <w:rsid w:val="00F96173"/>
    <w:rsid w:val="00F961E8"/>
    <w:rsid w:val="00F96292"/>
    <w:rsid w:val="00F96342"/>
    <w:rsid w:val="00F96379"/>
    <w:rsid w:val="00F96528"/>
    <w:rsid w:val="00F96535"/>
    <w:rsid w:val="00F9669F"/>
    <w:rsid w:val="00F966D7"/>
    <w:rsid w:val="00F967D3"/>
    <w:rsid w:val="00F96A42"/>
    <w:rsid w:val="00F96CB4"/>
    <w:rsid w:val="00F96DC6"/>
    <w:rsid w:val="00F96E1F"/>
    <w:rsid w:val="00F96F76"/>
    <w:rsid w:val="00F971DF"/>
    <w:rsid w:val="00F971F0"/>
    <w:rsid w:val="00F97294"/>
    <w:rsid w:val="00F9743F"/>
    <w:rsid w:val="00F97495"/>
    <w:rsid w:val="00F9758E"/>
    <w:rsid w:val="00F976D7"/>
    <w:rsid w:val="00F9776C"/>
    <w:rsid w:val="00F97B6E"/>
    <w:rsid w:val="00F97BC6"/>
    <w:rsid w:val="00F97C5A"/>
    <w:rsid w:val="00F97CD1"/>
    <w:rsid w:val="00F97E44"/>
    <w:rsid w:val="00F97FDE"/>
    <w:rsid w:val="00FA0773"/>
    <w:rsid w:val="00FA0B49"/>
    <w:rsid w:val="00FA0FFC"/>
    <w:rsid w:val="00FA10D0"/>
    <w:rsid w:val="00FA112F"/>
    <w:rsid w:val="00FA129C"/>
    <w:rsid w:val="00FA12A4"/>
    <w:rsid w:val="00FA1336"/>
    <w:rsid w:val="00FA13C0"/>
    <w:rsid w:val="00FA153B"/>
    <w:rsid w:val="00FA1668"/>
    <w:rsid w:val="00FA19A6"/>
    <w:rsid w:val="00FA1AAA"/>
    <w:rsid w:val="00FA1AC4"/>
    <w:rsid w:val="00FA1C6C"/>
    <w:rsid w:val="00FA20C2"/>
    <w:rsid w:val="00FA23E5"/>
    <w:rsid w:val="00FA2486"/>
    <w:rsid w:val="00FA26FC"/>
    <w:rsid w:val="00FA2819"/>
    <w:rsid w:val="00FA294C"/>
    <w:rsid w:val="00FA2D35"/>
    <w:rsid w:val="00FA2E2A"/>
    <w:rsid w:val="00FA2E5E"/>
    <w:rsid w:val="00FA3163"/>
    <w:rsid w:val="00FA3492"/>
    <w:rsid w:val="00FA376D"/>
    <w:rsid w:val="00FA38D6"/>
    <w:rsid w:val="00FA3AB7"/>
    <w:rsid w:val="00FA3F15"/>
    <w:rsid w:val="00FA3FF1"/>
    <w:rsid w:val="00FA43E3"/>
    <w:rsid w:val="00FA4943"/>
    <w:rsid w:val="00FA4A32"/>
    <w:rsid w:val="00FA4A44"/>
    <w:rsid w:val="00FA4B03"/>
    <w:rsid w:val="00FA4CCD"/>
    <w:rsid w:val="00FA4DEE"/>
    <w:rsid w:val="00FA521A"/>
    <w:rsid w:val="00FA5243"/>
    <w:rsid w:val="00FA556B"/>
    <w:rsid w:val="00FA599D"/>
    <w:rsid w:val="00FA59F2"/>
    <w:rsid w:val="00FA5A2D"/>
    <w:rsid w:val="00FA5AC6"/>
    <w:rsid w:val="00FA5AD4"/>
    <w:rsid w:val="00FA5BC3"/>
    <w:rsid w:val="00FA5C61"/>
    <w:rsid w:val="00FA5E39"/>
    <w:rsid w:val="00FA6201"/>
    <w:rsid w:val="00FA6407"/>
    <w:rsid w:val="00FA6639"/>
    <w:rsid w:val="00FA6B0D"/>
    <w:rsid w:val="00FA6E34"/>
    <w:rsid w:val="00FA6EDD"/>
    <w:rsid w:val="00FA6F3D"/>
    <w:rsid w:val="00FA70A5"/>
    <w:rsid w:val="00FA7265"/>
    <w:rsid w:val="00FA749C"/>
    <w:rsid w:val="00FA761E"/>
    <w:rsid w:val="00FA781F"/>
    <w:rsid w:val="00FA78F8"/>
    <w:rsid w:val="00FA79E3"/>
    <w:rsid w:val="00FA7AF1"/>
    <w:rsid w:val="00FA7F73"/>
    <w:rsid w:val="00FB0260"/>
    <w:rsid w:val="00FB02FE"/>
    <w:rsid w:val="00FB058A"/>
    <w:rsid w:val="00FB071D"/>
    <w:rsid w:val="00FB097F"/>
    <w:rsid w:val="00FB09A8"/>
    <w:rsid w:val="00FB09C5"/>
    <w:rsid w:val="00FB0B12"/>
    <w:rsid w:val="00FB0F37"/>
    <w:rsid w:val="00FB0F79"/>
    <w:rsid w:val="00FB117A"/>
    <w:rsid w:val="00FB131C"/>
    <w:rsid w:val="00FB1437"/>
    <w:rsid w:val="00FB144E"/>
    <w:rsid w:val="00FB1509"/>
    <w:rsid w:val="00FB16E7"/>
    <w:rsid w:val="00FB18ED"/>
    <w:rsid w:val="00FB1F04"/>
    <w:rsid w:val="00FB1F8B"/>
    <w:rsid w:val="00FB1FF3"/>
    <w:rsid w:val="00FB29BF"/>
    <w:rsid w:val="00FB2A7D"/>
    <w:rsid w:val="00FB2D50"/>
    <w:rsid w:val="00FB2EB9"/>
    <w:rsid w:val="00FB2F32"/>
    <w:rsid w:val="00FB31FD"/>
    <w:rsid w:val="00FB3638"/>
    <w:rsid w:val="00FB3AC4"/>
    <w:rsid w:val="00FB3E97"/>
    <w:rsid w:val="00FB407D"/>
    <w:rsid w:val="00FB40D3"/>
    <w:rsid w:val="00FB41A0"/>
    <w:rsid w:val="00FB4442"/>
    <w:rsid w:val="00FB4545"/>
    <w:rsid w:val="00FB4585"/>
    <w:rsid w:val="00FB46A0"/>
    <w:rsid w:val="00FB4896"/>
    <w:rsid w:val="00FB489F"/>
    <w:rsid w:val="00FB49F2"/>
    <w:rsid w:val="00FB4E64"/>
    <w:rsid w:val="00FB50AB"/>
    <w:rsid w:val="00FB5338"/>
    <w:rsid w:val="00FB5587"/>
    <w:rsid w:val="00FB562C"/>
    <w:rsid w:val="00FB5920"/>
    <w:rsid w:val="00FB599A"/>
    <w:rsid w:val="00FB5E99"/>
    <w:rsid w:val="00FB5FAC"/>
    <w:rsid w:val="00FB6151"/>
    <w:rsid w:val="00FB616D"/>
    <w:rsid w:val="00FB62E4"/>
    <w:rsid w:val="00FB66FF"/>
    <w:rsid w:val="00FB678E"/>
    <w:rsid w:val="00FB67AC"/>
    <w:rsid w:val="00FB69E0"/>
    <w:rsid w:val="00FB6A01"/>
    <w:rsid w:val="00FB6AA5"/>
    <w:rsid w:val="00FB6B65"/>
    <w:rsid w:val="00FB70B7"/>
    <w:rsid w:val="00FB749D"/>
    <w:rsid w:val="00FB75FB"/>
    <w:rsid w:val="00FB785F"/>
    <w:rsid w:val="00FC006A"/>
    <w:rsid w:val="00FC021B"/>
    <w:rsid w:val="00FC02CA"/>
    <w:rsid w:val="00FC05C3"/>
    <w:rsid w:val="00FC0B2A"/>
    <w:rsid w:val="00FC1154"/>
    <w:rsid w:val="00FC12FB"/>
    <w:rsid w:val="00FC1563"/>
    <w:rsid w:val="00FC15A4"/>
    <w:rsid w:val="00FC15D4"/>
    <w:rsid w:val="00FC1989"/>
    <w:rsid w:val="00FC1990"/>
    <w:rsid w:val="00FC1BCF"/>
    <w:rsid w:val="00FC1D16"/>
    <w:rsid w:val="00FC1E66"/>
    <w:rsid w:val="00FC1F89"/>
    <w:rsid w:val="00FC23AD"/>
    <w:rsid w:val="00FC249C"/>
    <w:rsid w:val="00FC27ED"/>
    <w:rsid w:val="00FC286D"/>
    <w:rsid w:val="00FC2AA3"/>
    <w:rsid w:val="00FC2B93"/>
    <w:rsid w:val="00FC2BE4"/>
    <w:rsid w:val="00FC2D0B"/>
    <w:rsid w:val="00FC2F7E"/>
    <w:rsid w:val="00FC303E"/>
    <w:rsid w:val="00FC3196"/>
    <w:rsid w:val="00FC33DB"/>
    <w:rsid w:val="00FC3532"/>
    <w:rsid w:val="00FC359F"/>
    <w:rsid w:val="00FC37E0"/>
    <w:rsid w:val="00FC3837"/>
    <w:rsid w:val="00FC38E5"/>
    <w:rsid w:val="00FC3B05"/>
    <w:rsid w:val="00FC3B5A"/>
    <w:rsid w:val="00FC3D51"/>
    <w:rsid w:val="00FC3E48"/>
    <w:rsid w:val="00FC4532"/>
    <w:rsid w:val="00FC45DF"/>
    <w:rsid w:val="00FC4652"/>
    <w:rsid w:val="00FC4661"/>
    <w:rsid w:val="00FC48A4"/>
    <w:rsid w:val="00FC48D6"/>
    <w:rsid w:val="00FC4933"/>
    <w:rsid w:val="00FC4B3F"/>
    <w:rsid w:val="00FC4B73"/>
    <w:rsid w:val="00FC4CB1"/>
    <w:rsid w:val="00FC4DC2"/>
    <w:rsid w:val="00FC4E0C"/>
    <w:rsid w:val="00FC50A1"/>
    <w:rsid w:val="00FC5761"/>
    <w:rsid w:val="00FC57E9"/>
    <w:rsid w:val="00FC5A39"/>
    <w:rsid w:val="00FC5C04"/>
    <w:rsid w:val="00FC5D5D"/>
    <w:rsid w:val="00FC5E15"/>
    <w:rsid w:val="00FC5EA9"/>
    <w:rsid w:val="00FC5ED0"/>
    <w:rsid w:val="00FC61BC"/>
    <w:rsid w:val="00FC6441"/>
    <w:rsid w:val="00FC6443"/>
    <w:rsid w:val="00FC6497"/>
    <w:rsid w:val="00FC6B7E"/>
    <w:rsid w:val="00FC6BE4"/>
    <w:rsid w:val="00FC6C52"/>
    <w:rsid w:val="00FC6CB0"/>
    <w:rsid w:val="00FC6FE1"/>
    <w:rsid w:val="00FC702A"/>
    <w:rsid w:val="00FC716C"/>
    <w:rsid w:val="00FC74C1"/>
    <w:rsid w:val="00FC74EB"/>
    <w:rsid w:val="00FC7525"/>
    <w:rsid w:val="00FC7797"/>
    <w:rsid w:val="00FC7831"/>
    <w:rsid w:val="00FC7837"/>
    <w:rsid w:val="00FC7A7F"/>
    <w:rsid w:val="00FC7E54"/>
    <w:rsid w:val="00FD0312"/>
    <w:rsid w:val="00FD035C"/>
    <w:rsid w:val="00FD03A0"/>
    <w:rsid w:val="00FD04FC"/>
    <w:rsid w:val="00FD0503"/>
    <w:rsid w:val="00FD0506"/>
    <w:rsid w:val="00FD09CE"/>
    <w:rsid w:val="00FD0C97"/>
    <w:rsid w:val="00FD0E11"/>
    <w:rsid w:val="00FD0FBC"/>
    <w:rsid w:val="00FD126A"/>
    <w:rsid w:val="00FD1381"/>
    <w:rsid w:val="00FD19E5"/>
    <w:rsid w:val="00FD1A3D"/>
    <w:rsid w:val="00FD1EF9"/>
    <w:rsid w:val="00FD20D0"/>
    <w:rsid w:val="00FD20FD"/>
    <w:rsid w:val="00FD21E0"/>
    <w:rsid w:val="00FD22A0"/>
    <w:rsid w:val="00FD2532"/>
    <w:rsid w:val="00FD2537"/>
    <w:rsid w:val="00FD25B1"/>
    <w:rsid w:val="00FD272C"/>
    <w:rsid w:val="00FD29D1"/>
    <w:rsid w:val="00FD2C35"/>
    <w:rsid w:val="00FD2D9E"/>
    <w:rsid w:val="00FD2DBE"/>
    <w:rsid w:val="00FD2E0E"/>
    <w:rsid w:val="00FD3052"/>
    <w:rsid w:val="00FD307D"/>
    <w:rsid w:val="00FD33E9"/>
    <w:rsid w:val="00FD381F"/>
    <w:rsid w:val="00FD3941"/>
    <w:rsid w:val="00FD39A8"/>
    <w:rsid w:val="00FD3B70"/>
    <w:rsid w:val="00FD3E10"/>
    <w:rsid w:val="00FD3F23"/>
    <w:rsid w:val="00FD3F9B"/>
    <w:rsid w:val="00FD4082"/>
    <w:rsid w:val="00FD4239"/>
    <w:rsid w:val="00FD423C"/>
    <w:rsid w:val="00FD4407"/>
    <w:rsid w:val="00FD4453"/>
    <w:rsid w:val="00FD480F"/>
    <w:rsid w:val="00FD4AB9"/>
    <w:rsid w:val="00FD4B2C"/>
    <w:rsid w:val="00FD4C97"/>
    <w:rsid w:val="00FD4CE8"/>
    <w:rsid w:val="00FD4CFD"/>
    <w:rsid w:val="00FD4F43"/>
    <w:rsid w:val="00FD515E"/>
    <w:rsid w:val="00FD520F"/>
    <w:rsid w:val="00FD546F"/>
    <w:rsid w:val="00FD572E"/>
    <w:rsid w:val="00FD5A13"/>
    <w:rsid w:val="00FD5AA0"/>
    <w:rsid w:val="00FD5ABA"/>
    <w:rsid w:val="00FD5BAB"/>
    <w:rsid w:val="00FD5E60"/>
    <w:rsid w:val="00FD5F45"/>
    <w:rsid w:val="00FD615C"/>
    <w:rsid w:val="00FD6469"/>
    <w:rsid w:val="00FD693C"/>
    <w:rsid w:val="00FD6C53"/>
    <w:rsid w:val="00FD6E81"/>
    <w:rsid w:val="00FD6FAE"/>
    <w:rsid w:val="00FD7225"/>
    <w:rsid w:val="00FD7335"/>
    <w:rsid w:val="00FD747F"/>
    <w:rsid w:val="00FD774B"/>
    <w:rsid w:val="00FD779E"/>
    <w:rsid w:val="00FD7992"/>
    <w:rsid w:val="00FD7B35"/>
    <w:rsid w:val="00FD7BC6"/>
    <w:rsid w:val="00FD7D0D"/>
    <w:rsid w:val="00FD7E2B"/>
    <w:rsid w:val="00FE003A"/>
    <w:rsid w:val="00FE005D"/>
    <w:rsid w:val="00FE043D"/>
    <w:rsid w:val="00FE05C7"/>
    <w:rsid w:val="00FE0640"/>
    <w:rsid w:val="00FE07E1"/>
    <w:rsid w:val="00FE0816"/>
    <w:rsid w:val="00FE0971"/>
    <w:rsid w:val="00FE0988"/>
    <w:rsid w:val="00FE0D18"/>
    <w:rsid w:val="00FE0D7E"/>
    <w:rsid w:val="00FE0E51"/>
    <w:rsid w:val="00FE10EB"/>
    <w:rsid w:val="00FE1334"/>
    <w:rsid w:val="00FE1336"/>
    <w:rsid w:val="00FE13CC"/>
    <w:rsid w:val="00FE14AB"/>
    <w:rsid w:val="00FE1598"/>
    <w:rsid w:val="00FE177D"/>
    <w:rsid w:val="00FE1888"/>
    <w:rsid w:val="00FE1ACF"/>
    <w:rsid w:val="00FE1C75"/>
    <w:rsid w:val="00FE1CA2"/>
    <w:rsid w:val="00FE1D9F"/>
    <w:rsid w:val="00FE1E1A"/>
    <w:rsid w:val="00FE1E5C"/>
    <w:rsid w:val="00FE1F2D"/>
    <w:rsid w:val="00FE2032"/>
    <w:rsid w:val="00FE23CC"/>
    <w:rsid w:val="00FE2436"/>
    <w:rsid w:val="00FE28E9"/>
    <w:rsid w:val="00FE28EE"/>
    <w:rsid w:val="00FE2D50"/>
    <w:rsid w:val="00FE310B"/>
    <w:rsid w:val="00FE312A"/>
    <w:rsid w:val="00FE3190"/>
    <w:rsid w:val="00FE3192"/>
    <w:rsid w:val="00FE31DB"/>
    <w:rsid w:val="00FE3486"/>
    <w:rsid w:val="00FE373D"/>
    <w:rsid w:val="00FE3917"/>
    <w:rsid w:val="00FE3A49"/>
    <w:rsid w:val="00FE3AD0"/>
    <w:rsid w:val="00FE3B2E"/>
    <w:rsid w:val="00FE3E76"/>
    <w:rsid w:val="00FE3FD6"/>
    <w:rsid w:val="00FE401E"/>
    <w:rsid w:val="00FE4053"/>
    <w:rsid w:val="00FE423D"/>
    <w:rsid w:val="00FE4505"/>
    <w:rsid w:val="00FE4894"/>
    <w:rsid w:val="00FE48BA"/>
    <w:rsid w:val="00FE4A78"/>
    <w:rsid w:val="00FE4C63"/>
    <w:rsid w:val="00FE4CDB"/>
    <w:rsid w:val="00FE4FA5"/>
    <w:rsid w:val="00FE5388"/>
    <w:rsid w:val="00FE551C"/>
    <w:rsid w:val="00FE5744"/>
    <w:rsid w:val="00FE58B1"/>
    <w:rsid w:val="00FE58EB"/>
    <w:rsid w:val="00FE5A44"/>
    <w:rsid w:val="00FE5BC4"/>
    <w:rsid w:val="00FE5C84"/>
    <w:rsid w:val="00FE625C"/>
    <w:rsid w:val="00FE63A5"/>
    <w:rsid w:val="00FE6487"/>
    <w:rsid w:val="00FE65EE"/>
    <w:rsid w:val="00FE6666"/>
    <w:rsid w:val="00FE6819"/>
    <w:rsid w:val="00FE6A7D"/>
    <w:rsid w:val="00FE6AE2"/>
    <w:rsid w:val="00FE6C54"/>
    <w:rsid w:val="00FE6CE9"/>
    <w:rsid w:val="00FE6EEE"/>
    <w:rsid w:val="00FE6F1B"/>
    <w:rsid w:val="00FE7200"/>
    <w:rsid w:val="00FE72CB"/>
    <w:rsid w:val="00FE764B"/>
    <w:rsid w:val="00FE7750"/>
    <w:rsid w:val="00FE7A6C"/>
    <w:rsid w:val="00FE7ADA"/>
    <w:rsid w:val="00FE7CAF"/>
    <w:rsid w:val="00FE7D0C"/>
    <w:rsid w:val="00FF0204"/>
    <w:rsid w:val="00FF03DB"/>
    <w:rsid w:val="00FF05C8"/>
    <w:rsid w:val="00FF06C4"/>
    <w:rsid w:val="00FF099D"/>
    <w:rsid w:val="00FF0CF5"/>
    <w:rsid w:val="00FF0CFF"/>
    <w:rsid w:val="00FF0DA4"/>
    <w:rsid w:val="00FF0E10"/>
    <w:rsid w:val="00FF0E94"/>
    <w:rsid w:val="00FF10F9"/>
    <w:rsid w:val="00FF1450"/>
    <w:rsid w:val="00FF14B1"/>
    <w:rsid w:val="00FF155E"/>
    <w:rsid w:val="00FF16FD"/>
    <w:rsid w:val="00FF1A2B"/>
    <w:rsid w:val="00FF1BC7"/>
    <w:rsid w:val="00FF1C70"/>
    <w:rsid w:val="00FF1D79"/>
    <w:rsid w:val="00FF1F1C"/>
    <w:rsid w:val="00FF1F26"/>
    <w:rsid w:val="00FF20C3"/>
    <w:rsid w:val="00FF271C"/>
    <w:rsid w:val="00FF2B80"/>
    <w:rsid w:val="00FF2C90"/>
    <w:rsid w:val="00FF2CDF"/>
    <w:rsid w:val="00FF2D0E"/>
    <w:rsid w:val="00FF2EC0"/>
    <w:rsid w:val="00FF2F23"/>
    <w:rsid w:val="00FF30F7"/>
    <w:rsid w:val="00FF3575"/>
    <w:rsid w:val="00FF3725"/>
    <w:rsid w:val="00FF37EA"/>
    <w:rsid w:val="00FF3B9A"/>
    <w:rsid w:val="00FF3FD3"/>
    <w:rsid w:val="00FF3FEA"/>
    <w:rsid w:val="00FF4076"/>
    <w:rsid w:val="00FF40FC"/>
    <w:rsid w:val="00FF4148"/>
    <w:rsid w:val="00FF45C3"/>
    <w:rsid w:val="00FF4677"/>
    <w:rsid w:val="00FF4AC6"/>
    <w:rsid w:val="00FF4ACB"/>
    <w:rsid w:val="00FF4B8E"/>
    <w:rsid w:val="00FF4D5A"/>
    <w:rsid w:val="00FF51D4"/>
    <w:rsid w:val="00FF5260"/>
    <w:rsid w:val="00FF5347"/>
    <w:rsid w:val="00FF5379"/>
    <w:rsid w:val="00FF5500"/>
    <w:rsid w:val="00FF553B"/>
    <w:rsid w:val="00FF5610"/>
    <w:rsid w:val="00FF59CE"/>
    <w:rsid w:val="00FF5A85"/>
    <w:rsid w:val="00FF5C7F"/>
    <w:rsid w:val="00FF5C91"/>
    <w:rsid w:val="00FF5D4E"/>
    <w:rsid w:val="00FF5F90"/>
    <w:rsid w:val="00FF5FCE"/>
    <w:rsid w:val="00FF605E"/>
    <w:rsid w:val="00FF6163"/>
    <w:rsid w:val="00FF650D"/>
    <w:rsid w:val="00FF6609"/>
    <w:rsid w:val="00FF6819"/>
    <w:rsid w:val="00FF6888"/>
    <w:rsid w:val="00FF68BC"/>
    <w:rsid w:val="00FF6BB8"/>
    <w:rsid w:val="00FF6C9E"/>
    <w:rsid w:val="00FF6CAD"/>
    <w:rsid w:val="00FF6D3A"/>
    <w:rsid w:val="00FF6E37"/>
    <w:rsid w:val="00FF6E68"/>
    <w:rsid w:val="00FF6EF2"/>
    <w:rsid w:val="00FF6FD1"/>
    <w:rsid w:val="00FF6FF5"/>
    <w:rsid w:val="00FF7066"/>
    <w:rsid w:val="00FF706C"/>
    <w:rsid w:val="00FF712E"/>
    <w:rsid w:val="00FF7282"/>
    <w:rsid w:val="00FF72E6"/>
    <w:rsid w:val="00FF7658"/>
    <w:rsid w:val="00FF773A"/>
    <w:rsid w:val="00FF7848"/>
    <w:rsid w:val="00FF7A26"/>
    <w:rsid w:val="00FF7AEE"/>
    <w:rsid w:val="00FF7E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4777C795"/>
  <w15:chartTrackingRefBased/>
  <w15:docId w15:val="{3DA87CFB-19AC-4211-B57F-3D69481B4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944D22"/>
    <w:pPr>
      <w:spacing w:after="180" w:line="0" w:lineRule="atLeast"/>
      <w:jc w:val="both"/>
    </w:pPr>
    <w:rPr>
      <w:rFonts w:ascii="Arial" w:eastAsia="Meiryo UI" w:hAnsi="Arial" w:cs="Arial"/>
      <w:bCs/>
      <w:lang w:val="en-GB"/>
    </w:rPr>
  </w:style>
  <w:style w:type="paragraph" w:styleId="1">
    <w:name w:val="heading 1"/>
    <w:aliases w:val="H1"/>
    <w:next w:val="a1"/>
    <w:link w:val="10"/>
    <w:qFormat/>
    <w:rsid w:val="00D519F5"/>
    <w:pPr>
      <w:keepNext/>
      <w:keepLines/>
      <w:numPr>
        <w:numId w:val="1"/>
      </w:numPr>
      <w:pBdr>
        <w:top w:val="single" w:sz="12" w:space="3" w:color="auto"/>
      </w:pBdr>
      <w:spacing w:before="240"/>
      <w:ind w:hanging="522"/>
      <w:outlineLvl w:val="0"/>
    </w:pPr>
    <w:rPr>
      <w:rFonts w:ascii="Arial" w:hAnsi="Arial"/>
      <w:sz w:val="36"/>
      <w:lang w:val="en-GB"/>
    </w:rPr>
  </w:style>
  <w:style w:type="paragraph" w:styleId="2">
    <w:name w:val="heading 2"/>
    <w:basedOn w:val="1"/>
    <w:next w:val="a1"/>
    <w:link w:val="20"/>
    <w:qFormat/>
    <w:rsid w:val="00D519F5"/>
    <w:pPr>
      <w:numPr>
        <w:ilvl w:val="1"/>
      </w:numPr>
      <w:pBdr>
        <w:top w:val="none" w:sz="0" w:space="0" w:color="auto"/>
      </w:pBdr>
      <w:spacing w:beforeLines="50" w:before="180" w:afterLines="50" w:after="180" w:line="0" w:lineRule="atLeast"/>
      <w:ind w:left="709" w:hanging="709"/>
      <w:outlineLvl w:val="1"/>
    </w:pPr>
    <w:rPr>
      <w:rFonts w:eastAsia="ＭＳ ゴシック"/>
      <w:sz w:val="32"/>
      <w:lang w:eastAsia="x-none"/>
    </w:rPr>
  </w:style>
  <w:style w:type="paragraph" w:styleId="30">
    <w:name w:val="heading 3"/>
    <w:aliases w:val="Underrubrik2,H3"/>
    <w:basedOn w:val="2"/>
    <w:next w:val="a1"/>
    <w:link w:val="31"/>
    <w:qFormat/>
    <w:rsid w:val="00D519F5"/>
    <w:pPr>
      <w:numPr>
        <w:ilvl w:val="2"/>
      </w:numPr>
      <w:tabs>
        <w:tab w:val="left" w:pos="1134"/>
      </w:tabs>
      <w:ind w:left="1276" w:hanging="1276"/>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1"/>
    <w:link w:val="40"/>
    <w:qFormat/>
    <w:rsid w:val="00755E66"/>
    <w:pPr>
      <w:numPr>
        <w:ilvl w:val="3"/>
      </w:numPr>
      <w:ind w:left="851"/>
      <w:outlineLvl w:val="3"/>
    </w:pPr>
    <w:rPr>
      <w:rFonts w:eastAsia="ＭＳ 明朝"/>
      <w:sz w:val="24"/>
      <w:lang w:eastAsia="ja-JP"/>
    </w:rPr>
  </w:style>
  <w:style w:type="paragraph" w:styleId="5">
    <w:name w:val="heading 5"/>
    <w:aliases w:val="h5,Heading5"/>
    <w:basedOn w:val="4"/>
    <w:next w:val="a1"/>
    <w:link w:val="50"/>
    <w:qFormat/>
    <w:rsid w:val="00D519F5"/>
    <w:pPr>
      <w:numPr>
        <w:ilvl w:val="4"/>
      </w:numPr>
      <w:outlineLvl w:val="4"/>
    </w:pPr>
    <w:rPr>
      <w:sz w:val="22"/>
    </w:rPr>
  </w:style>
  <w:style w:type="paragraph" w:styleId="6">
    <w:name w:val="heading 6"/>
    <w:basedOn w:val="a1"/>
    <w:next w:val="a1"/>
    <w:link w:val="60"/>
    <w:qFormat/>
    <w:rsid w:val="00665109"/>
    <w:pPr>
      <w:keepNext/>
      <w:keepLines/>
      <w:numPr>
        <w:ilvl w:val="5"/>
        <w:numId w:val="1"/>
      </w:numPr>
      <w:spacing w:before="120"/>
      <w:outlineLvl w:val="5"/>
    </w:pPr>
    <w:rPr>
      <w:rFonts w:cs="Times New Roman"/>
      <w:bCs w:val="0"/>
      <w:lang w:eastAsia="x-none"/>
    </w:rPr>
  </w:style>
  <w:style w:type="paragraph" w:styleId="7">
    <w:name w:val="heading 7"/>
    <w:basedOn w:val="a1"/>
    <w:next w:val="a1"/>
    <w:link w:val="70"/>
    <w:qFormat/>
    <w:rsid w:val="00665109"/>
    <w:pPr>
      <w:keepNext/>
      <w:keepLines/>
      <w:numPr>
        <w:ilvl w:val="6"/>
        <w:numId w:val="1"/>
      </w:numPr>
      <w:spacing w:before="120"/>
      <w:outlineLvl w:val="6"/>
    </w:pPr>
    <w:rPr>
      <w:rFonts w:cs="Times New Roman"/>
      <w:bCs w:val="0"/>
      <w:lang w:eastAsia="x-none"/>
    </w:rPr>
  </w:style>
  <w:style w:type="paragraph" w:styleId="8">
    <w:name w:val="heading 8"/>
    <w:basedOn w:val="1"/>
    <w:next w:val="a1"/>
    <w:link w:val="80"/>
    <w:qFormat/>
    <w:rsid w:val="00D519F5"/>
    <w:pPr>
      <w:numPr>
        <w:ilvl w:val="7"/>
      </w:numPr>
      <w:outlineLvl w:val="7"/>
    </w:pPr>
    <w:rPr>
      <w:lang w:eastAsia="x-none"/>
    </w:rPr>
  </w:style>
  <w:style w:type="paragraph" w:styleId="9">
    <w:name w:val="heading 9"/>
    <w:basedOn w:val="8"/>
    <w:next w:val="a1"/>
    <w:link w:val="90"/>
    <w:qFormat/>
    <w:rsid w:val="00D519F5"/>
    <w:pPr>
      <w:numPr>
        <w:ilvl w:val="8"/>
      </w:num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665109"/>
    <w:pPr>
      <w:tabs>
        <w:tab w:val="center" w:pos="4252"/>
        <w:tab w:val="right" w:pos="8504"/>
      </w:tabs>
      <w:snapToGrid w:val="0"/>
    </w:pPr>
  </w:style>
  <w:style w:type="character" w:customStyle="1" w:styleId="a6">
    <w:name w:val="ヘッダー (文字)"/>
    <w:basedOn w:val="a2"/>
    <w:link w:val="a5"/>
    <w:uiPriority w:val="99"/>
    <w:rsid w:val="00665109"/>
  </w:style>
  <w:style w:type="paragraph" w:styleId="a7">
    <w:name w:val="footer"/>
    <w:basedOn w:val="a1"/>
    <w:link w:val="a8"/>
    <w:unhideWhenUsed/>
    <w:rsid w:val="00665109"/>
    <w:pPr>
      <w:tabs>
        <w:tab w:val="center" w:pos="4252"/>
        <w:tab w:val="right" w:pos="8504"/>
      </w:tabs>
      <w:snapToGrid w:val="0"/>
    </w:pPr>
  </w:style>
  <w:style w:type="character" w:customStyle="1" w:styleId="a8">
    <w:name w:val="フッター (文字)"/>
    <w:basedOn w:val="a2"/>
    <w:link w:val="a7"/>
    <w:rsid w:val="00665109"/>
  </w:style>
  <w:style w:type="character" w:customStyle="1" w:styleId="10">
    <w:name w:val="見出し 1 (文字)"/>
    <w:aliases w:val="H1 (文字)"/>
    <w:link w:val="1"/>
    <w:rsid w:val="00EE7BA3"/>
    <w:rPr>
      <w:rFonts w:ascii="Arial" w:hAnsi="Arial"/>
      <w:sz w:val="36"/>
      <w:lang w:val="en-GB" w:eastAsia="ja-JP"/>
    </w:rPr>
  </w:style>
  <w:style w:type="character" w:customStyle="1" w:styleId="20">
    <w:name w:val="見出し 2 (文字)"/>
    <w:link w:val="2"/>
    <w:rsid w:val="00085A9F"/>
    <w:rPr>
      <w:rFonts w:ascii="Arial" w:eastAsia="ＭＳ ゴシック" w:hAnsi="Arial"/>
      <w:sz w:val="32"/>
      <w:lang w:val="en-GB" w:eastAsia="x-none"/>
    </w:rPr>
  </w:style>
  <w:style w:type="character" w:customStyle="1" w:styleId="31">
    <w:name w:val="見出し 3 (文字)"/>
    <w:aliases w:val="Underrubrik2 (文字),H3 (文字)"/>
    <w:link w:val="30"/>
    <w:rsid w:val="00AC28B2"/>
    <w:rPr>
      <w:rFonts w:ascii="Arial" w:eastAsia="ＭＳ ゴシック" w:hAnsi="Arial"/>
      <w:sz w:val="28"/>
      <w:lang w:val="en-GB"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55E66"/>
    <w:rPr>
      <w:rFonts w:ascii="Arial" w:hAnsi="Arial"/>
      <w:sz w:val="24"/>
      <w:lang w:val="en-GB" w:eastAsia="ja-JP"/>
    </w:rPr>
  </w:style>
  <w:style w:type="character" w:customStyle="1" w:styleId="50">
    <w:name w:val="見出し 5 (文字)"/>
    <w:aliases w:val="h5 (文字),Heading5 (文字)"/>
    <w:link w:val="5"/>
    <w:rsid w:val="00665109"/>
    <w:rPr>
      <w:rFonts w:ascii="Arial" w:hAnsi="Arial"/>
      <w:sz w:val="22"/>
      <w:lang w:val="en-GB" w:eastAsia="ja-JP"/>
    </w:rPr>
  </w:style>
  <w:style w:type="character" w:customStyle="1" w:styleId="60">
    <w:name w:val="見出し 6 (文字)"/>
    <w:link w:val="6"/>
    <w:rsid w:val="00665109"/>
    <w:rPr>
      <w:rFonts w:ascii="Arial" w:hAnsi="Arial"/>
      <w:lang w:val="en-GB" w:eastAsia="x-none"/>
    </w:rPr>
  </w:style>
  <w:style w:type="character" w:customStyle="1" w:styleId="70">
    <w:name w:val="見出し 7 (文字)"/>
    <w:link w:val="7"/>
    <w:rsid w:val="00665109"/>
    <w:rPr>
      <w:rFonts w:ascii="Arial" w:hAnsi="Arial"/>
      <w:lang w:val="en-GB" w:eastAsia="x-none"/>
    </w:rPr>
  </w:style>
  <w:style w:type="character" w:customStyle="1" w:styleId="80">
    <w:name w:val="見出し 8 (文字)"/>
    <w:link w:val="8"/>
    <w:rsid w:val="00665109"/>
    <w:rPr>
      <w:rFonts w:ascii="Arial" w:hAnsi="Arial"/>
      <w:sz w:val="36"/>
      <w:lang w:val="en-GB" w:eastAsia="x-none"/>
    </w:rPr>
  </w:style>
  <w:style w:type="character" w:customStyle="1" w:styleId="90">
    <w:name w:val="見出し 9 (文字)"/>
    <w:link w:val="9"/>
    <w:rsid w:val="00665109"/>
    <w:rPr>
      <w:rFonts w:ascii="Arial" w:hAnsi="Arial"/>
      <w:sz w:val="36"/>
      <w:lang w:val="en-GB" w:eastAsia="x-none"/>
    </w:rPr>
  </w:style>
  <w:style w:type="character" w:styleId="a9">
    <w:name w:val="annotation reference"/>
    <w:qFormat/>
    <w:rsid w:val="00665109"/>
    <w:rPr>
      <w:sz w:val="16"/>
      <w:szCs w:val="16"/>
    </w:rPr>
  </w:style>
  <w:style w:type="paragraph" w:styleId="aa">
    <w:name w:val="annotation text"/>
    <w:basedOn w:val="a1"/>
    <w:link w:val="ab"/>
    <w:rsid w:val="00283923"/>
    <w:pPr>
      <w:widowControl w:val="0"/>
      <w:spacing w:after="0"/>
    </w:pPr>
    <w:rPr>
      <w:rFonts w:ascii="Century" w:hAnsi="Century" w:cs="Times New Roman"/>
      <w:bCs w:val="0"/>
      <w:lang w:val="en-US" w:eastAsia="x-none"/>
    </w:rPr>
  </w:style>
  <w:style w:type="character" w:customStyle="1" w:styleId="ab">
    <w:name w:val="コメント文字列 (文字)"/>
    <w:link w:val="aa"/>
    <w:qFormat/>
    <w:rsid w:val="00283923"/>
    <w:rPr>
      <w:lang w:eastAsia="x-none"/>
    </w:rPr>
  </w:style>
  <w:style w:type="paragraph" w:styleId="a0">
    <w:name w:val="List Paragraph"/>
    <w:aliases w:val="- Bullets,?? ??,?????,????,Lista1,中等深浅网格 1 - 着色 21,列出段落1,¥¡¡¡¡ì¬º¥¹¥È¶ÎÂä,ÁÐ³ö¶ÎÂä,列表段落1,—ño’i—Ž,¥ê¥¹¥È¶ÎÂä,1st level - Bullet List Paragraph,List Paragraph1,Lettre d'introduction,Paragrafo elenco,Normal bullet 2,列表段落,목록 단락,列出段落,목록단락"/>
    <w:basedOn w:val="a1"/>
    <w:link w:val="ac"/>
    <w:uiPriority w:val="34"/>
    <w:qFormat/>
    <w:rsid w:val="00D519F5"/>
    <w:pPr>
      <w:numPr>
        <w:numId w:val="2"/>
      </w:numPr>
      <w:autoSpaceDE w:val="0"/>
      <w:autoSpaceDN w:val="0"/>
      <w:spacing w:afterLines="50"/>
    </w:pPr>
    <w:rPr>
      <w:lang w:val="en-US"/>
    </w:rPr>
  </w:style>
  <w:style w:type="paragraph" w:styleId="ad">
    <w:name w:val="Balloon Text"/>
    <w:basedOn w:val="a1"/>
    <w:link w:val="ae"/>
    <w:uiPriority w:val="99"/>
    <w:semiHidden/>
    <w:unhideWhenUsed/>
    <w:rsid w:val="00665109"/>
    <w:pPr>
      <w:spacing w:after="0"/>
    </w:pPr>
    <w:rPr>
      <w:rFonts w:eastAsia="ＭＳ ゴシック" w:cs="Times New Roman"/>
      <w:bCs w:val="0"/>
      <w:sz w:val="18"/>
      <w:szCs w:val="18"/>
      <w:lang w:eastAsia="en-US"/>
    </w:rPr>
  </w:style>
  <w:style w:type="character" w:customStyle="1" w:styleId="ae">
    <w:name w:val="吹き出し (文字)"/>
    <w:link w:val="ad"/>
    <w:uiPriority w:val="99"/>
    <w:semiHidden/>
    <w:rsid w:val="00665109"/>
    <w:rPr>
      <w:rFonts w:ascii="Arial" w:eastAsia="ＭＳ ゴシック" w:hAnsi="Arial" w:cs="Times New Roman"/>
      <w:kern w:val="0"/>
      <w:sz w:val="18"/>
      <w:szCs w:val="18"/>
      <w:lang w:val="en-GB" w:eastAsia="en-US"/>
    </w:rPr>
  </w:style>
  <w:style w:type="paragraph" w:styleId="af">
    <w:name w:val="Revision"/>
    <w:hidden/>
    <w:uiPriority w:val="99"/>
    <w:semiHidden/>
    <w:rsid w:val="00877532"/>
    <w:rPr>
      <w:rFonts w:ascii="Arial" w:hAnsi="Arial" w:cs="Arial"/>
      <w:bCs/>
      <w:lang w:val="en-GB"/>
    </w:rPr>
  </w:style>
  <w:style w:type="paragraph" w:styleId="af0">
    <w:name w:val="annotation subject"/>
    <w:basedOn w:val="aa"/>
    <w:next w:val="aa"/>
    <w:link w:val="af1"/>
    <w:uiPriority w:val="99"/>
    <w:semiHidden/>
    <w:unhideWhenUsed/>
    <w:rsid w:val="00D90427"/>
    <w:pPr>
      <w:widowControl/>
      <w:spacing w:after="180"/>
      <w:jc w:val="left"/>
    </w:pPr>
    <w:rPr>
      <w:rFonts w:ascii="Arial" w:hAnsi="Arial"/>
      <w:b/>
      <w:bCs/>
      <w:lang w:val="en-GB"/>
    </w:rPr>
  </w:style>
  <w:style w:type="character" w:customStyle="1" w:styleId="af1">
    <w:name w:val="コメント内容 (文字)"/>
    <w:link w:val="af0"/>
    <w:uiPriority w:val="99"/>
    <w:semiHidden/>
    <w:rsid w:val="00D90427"/>
    <w:rPr>
      <w:rFonts w:ascii="Arial" w:hAnsi="Arial" w:cs="Arial"/>
      <w:b/>
      <w:bCs/>
      <w:kern w:val="0"/>
      <w:sz w:val="20"/>
      <w:szCs w:val="20"/>
      <w:lang w:val="en-GB"/>
    </w:rPr>
  </w:style>
  <w:style w:type="paragraph" w:customStyle="1" w:styleId="Comments">
    <w:name w:val="Comments"/>
    <w:basedOn w:val="a1"/>
    <w:link w:val="CommentsChar"/>
    <w:qFormat/>
    <w:rsid w:val="00DC1C19"/>
    <w:pPr>
      <w:spacing w:before="40" w:after="0" w:line="240" w:lineRule="auto"/>
      <w:jc w:val="left"/>
    </w:pPr>
    <w:rPr>
      <w:rFonts w:cs="Times New Roman"/>
      <w:bCs w:val="0"/>
      <w:i/>
      <w:sz w:val="18"/>
      <w:szCs w:val="24"/>
      <w:lang w:eastAsia="en-GB"/>
    </w:rPr>
  </w:style>
  <w:style w:type="character" w:customStyle="1" w:styleId="CommentsChar">
    <w:name w:val="Comments Char"/>
    <w:link w:val="Comments"/>
    <w:rsid w:val="00DC1C19"/>
    <w:rPr>
      <w:rFonts w:ascii="Arial" w:eastAsia="ＭＳ 明朝" w:hAnsi="Arial" w:cs="Times New Roman"/>
      <w:i/>
      <w:kern w:val="0"/>
      <w:sz w:val="18"/>
      <w:szCs w:val="24"/>
      <w:lang w:val="en-GB" w:eastAsia="en-GB"/>
    </w:rPr>
  </w:style>
  <w:style w:type="character" w:styleId="af2">
    <w:name w:val="Hyperlink"/>
    <w:uiPriority w:val="99"/>
    <w:unhideWhenUsed/>
    <w:rsid w:val="0050604C"/>
    <w:rPr>
      <w:color w:val="0000FF"/>
      <w:u w:val="single"/>
    </w:rPr>
  </w:style>
  <w:style w:type="table" w:styleId="af3">
    <w:name w:val="Table Grid"/>
    <w:aliases w:val="TableGrid"/>
    <w:basedOn w:val="a3"/>
    <w:uiPriority w:val="39"/>
    <w:qFormat/>
    <w:rsid w:val="000C35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1"/>
    <w:link w:val="Doc-text2Char"/>
    <w:qFormat/>
    <w:rsid w:val="00A147CE"/>
    <w:pPr>
      <w:tabs>
        <w:tab w:val="left" w:pos="1622"/>
      </w:tabs>
      <w:spacing w:after="0" w:line="240" w:lineRule="auto"/>
      <w:ind w:left="1622" w:hanging="363"/>
      <w:jc w:val="left"/>
    </w:pPr>
    <w:rPr>
      <w:rFonts w:cs="Times New Roman"/>
      <w:bCs w:val="0"/>
      <w:szCs w:val="24"/>
      <w:lang w:eastAsia="en-GB"/>
    </w:rPr>
  </w:style>
  <w:style w:type="character" w:customStyle="1" w:styleId="Doc-text2Char">
    <w:name w:val="Doc-text2 Char"/>
    <w:link w:val="Doc-text2"/>
    <w:qFormat/>
    <w:rsid w:val="00A147CE"/>
    <w:rPr>
      <w:rFonts w:ascii="Arial" w:hAnsi="Arial"/>
      <w:szCs w:val="24"/>
      <w:lang w:val="en-GB" w:eastAsia="en-GB"/>
    </w:rPr>
  </w:style>
  <w:style w:type="paragraph" w:styleId="af4">
    <w:name w:val="caption"/>
    <w:basedOn w:val="a1"/>
    <w:next w:val="a1"/>
    <w:uiPriority w:val="35"/>
    <w:unhideWhenUsed/>
    <w:qFormat/>
    <w:rsid w:val="00A85317"/>
    <w:pPr>
      <w:jc w:val="center"/>
    </w:pPr>
    <w:rPr>
      <w:b/>
    </w:rPr>
  </w:style>
  <w:style w:type="paragraph" w:customStyle="1" w:styleId="PL">
    <w:name w:val="PL"/>
    <w:link w:val="PLChar"/>
    <w:qFormat/>
    <w:rsid w:val="005F1A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character" w:customStyle="1" w:styleId="PLChar">
    <w:name w:val="PL Char"/>
    <w:link w:val="PL"/>
    <w:qFormat/>
    <w:rsid w:val="005F1A88"/>
    <w:rPr>
      <w:rFonts w:ascii="Courier New" w:hAnsi="Courier New" w:cs="Courier New"/>
      <w:noProof/>
      <w:sz w:val="16"/>
      <w:szCs w:val="16"/>
      <w:lang w:val="en-GB" w:eastAsia="ja-JP" w:bidi="ar-SA"/>
    </w:rPr>
  </w:style>
  <w:style w:type="paragraph" w:customStyle="1" w:styleId="TH">
    <w:name w:val="TH"/>
    <w:basedOn w:val="a1"/>
    <w:link w:val="THChar"/>
    <w:rsid w:val="005F1A88"/>
    <w:pPr>
      <w:keepNext/>
      <w:keepLines/>
      <w:overflowPunct w:val="0"/>
      <w:autoSpaceDE w:val="0"/>
      <w:autoSpaceDN w:val="0"/>
      <w:adjustRightInd w:val="0"/>
      <w:spacing w:before="60" w:line="240" w:lineRule="auto"/>
      <w:jc w:val="center"/>
      <w:textAlignment w:val="baseline"/>
    </w:pPr>
    <w:rPr>
      <w:rFonts w:cs="Times New Roman"/>
      <w:b/>
      <w:lang w:eastAsia="x-none"/>
    </w:rPr>
  </w:style>
  <w:style w:type="character" w:customStyle="1" w:styleId="THChar">
    <w:name w:val="TH Char"/>
    <w:link w:val="TH"/>
    <w:qFormat/>
    <w:rsid w:val="005F1A88"/>
    <w:rPr>
      <w:rFonts w:ascii="Arial" w:eastAsia="ＭＳ 明朝" w:hAnsi="Arial" w:cs="Arial"/>
      <w:b/>
      <w:bCs/>
      <w:lang w:val="en-GB"/>
    </w:rPr>
  </w:style>
  <w:style w:type="table" w:customStyle="1" w:styleId="11">
    <w:name w:val="表 (青)  11"/>
    <w:basedOn w:val="a3"/>
    <w:uiPriority w:val="60"/>
    <w:rsid w:val="006748F6"/>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表 (青)  21"/>
    <w:basedOn w:val="a3"/>
    <w:uiPriority w:val="61"/>
    <w:rsid w:val="006748F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51">
    <w:name w:val="表 (青)  51"/>
    <w:basedOn w:val="a3"/>
    <w:uiPriority w:val="64"/>
    <w:rsid w:val="00EB1F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71">
    <w:name w:val="Medium List 2 Accent 1"/>
    <w:basedOn w:val="a3"/>
    <w:uiPriority w:val="66"/>
    <w:rsid w:val="00EB1F85"/>
    <w:rPr>
      <w:rFonts w:ascii="Arial" w:eastAsia="ＭＳ ゴシック" w:hAnsi="Arial"/>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41">
    <w:name w:val="表 (青)  41"/>
    <w:basedOn w:val="a3"/>
    <w:uiPriority w:val="63"/>
    <w:rsid w:val="00EB1F85"/>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Proposal">
    <w:name w:val="Proposal"/>
    <w:basedOn w:val="a1"/>
    <w:link w:val="Proposal0"/>
    <w:qFormat/>
    <w:rsid w:val="00D519F5"/>
    <w:pPr>
      <w:numPr>
        <w:numId w:val="4"/>
      </w:numPr>
      <w:tabs>
        <w:tab w:val="clear" w:pos="1590"/>
        <w:tab w:val="num" w:pos="1560"/>
      </w:tabs>
      <w:ind w:left="1560" w:hanging="1560"/>
    </w:pPr>
    <w:rPr>
      <w:rFonts w:eastAsia="ＭＳ ゴシック" w:cs="Times New Roman"/>
      <w:b/>
    </w:rPr>
  </w:style>
  <w:style w:type="paragraph" w:customStyle="1" w:styleId="Observation">
    <w:name w:val="Observation"/>
    <w:basedOn w:val="a1"/>
    <w:link w:val="Observation0"/>
    <w:qFormat/>
    <w:rsid w:val="00D519F5"/>
    <w:pPr>
      <w:numPr>
        <w:numId w:val="5"/>
      </w:numPr>
      <w:ind w:left="1560" w:hanging="1560"/>
    </w:pPr>
    <w:rPr>
      <w:rFonts w:cs="Times New Roman"/>
      <w:b/>
      <w:lang w:eastAsia="x-none"/>
    </w:rPr>
  </w:style>
  <w:style w:type="character" w:customStyle="1" w:styleId="Proposal0">
    <w:name w:val="Proposal (文字)"/>
    <w:link w:val="Proposal"/>
    <w:rsid w:val="00885364"/>
    <w:rPr>
      <w:rFonts w:ascii="Arial" w:eastAsia="ＭＳ ゴシック" w:hAnsi="Arial"/>
      <w:b/>
      <w:bCs/>
      <w:lang w:val="en-GB" w:eastAsia="ja-JP"/>
    </w:rPr>
  </w:style>
  <w:style w:type="paragraph" w:customStyle="1" w:styleId="Confirmation">
    <w:name w:val="Confirmation"/>
    <w:basedOn w:val="a1"/>
    <w:link w:val="Confirmation0"/>
    <w:qFormat/>
    <w:rsid w:val="00D519F5"/>
    <w:pPr>
      <w:numPr>
        <w:numId w:val="6"/>
      </w:numPr>
      <w:ind w:left="1701" w:hanging="1701"/>
    </w:pPr>
    <w:rPr>
      <w:rFonts w:cs="Times New Roman"/>
      <w:b/>
      <w:lang w:eastAsia="x-none"/>
    </w:rPr>
  </w:style>
  <w:style w:type="character" w:customStyle="1" w:styleId="Observation0">
    <w:name w:val="Observation (文字)"/>
    <w:link w:val="Observation"/>
    <w:rsid w:val="00F71D71"/>
    <w:rPr>
      <w:rFonts w:ascii="Arial" w:hAnsi="Arial"/>
      <w:b/>
      <w:bCs/>
      <w:lang w:val="en-GB" w:eastAsia="x-none"/>
    </w:rPr>
  </w:style>
  <w:style w:type="paragraph" w:styleId="af5">
    <w:name w:val="TOC Heading"/>
    <w:basedOn w:val="1"/>
    <w:next w:val="a1"/>
    <w:uiPriority w:val="39"/>
    <w:semiHidden/>
    <w:unhideWhenUsed/>
    <w:qFormat/>
    <w:rsid w:val="00D519F5"/>
    <w:pPr>
      <w:numPr>
        <w:numId w:val="0"/>
      </w:numPr>
      <w:pBdr>
        <w:top w:val="none" w:sz="0" w:space="0" w:color="auto"/>
      </w:pBdr>
      <w:spacing w:before="480" w:line="276" w:lineRule="auto"/>
      <w:outlineLvl w:val="9"/>
    </w:pPr>
    <w:rPr>
      <w:rFonts w:eastAsia="ＭＳ ゴシック"/>
      <w:b/>
      <w:bCs/>
      <w:color w:val="365F91"/>
      <w:sz w:val="28"/>
      <w:szCs w:val="28"/>
      <w:lang w:val="en-US"/>
    </w:rPr>
  </w:style>
  <w:style w:type="character" w:customStyle="1" w:styleId="Confirmation0">
    <w:name w:val="Confirmation (文字)"/>
    <w:link w:val="Confirmation"/>
    <w:rsid w:val="00582EE8"/>
    <w:rPr>
      <w:rFonts w:ascii="Arial" w:hAnsi="Arial"/>
      <w:b/>
      <w:bCs/>
      <w:lang w:val="en-GB" w:eastAsia="x-none"/>
    </w:rPr>
  </w:style>
  <w:style w:type="paragraph" w:styleId="12">
    <w:name w:val="toc 1"/>
    <w:basedOn w:val="Conclusion-list"/>
    <w:next w:val="a1"/>
    <w:autoRedefine/>
    <w:uiPriority w:val="39"/>
    <w:unhideWhenUsed/>
    <w:qFormat/>
    <w:rsid w:val="008D0C2B"/>
    <w:pPr>
      <w:tabs>
        <w:tab w:val="left" w:pos="1680"/>
        <w:tab w:val="right" w:pos="9736"/>
      </w:tabs>
      <w:ind w:left="1707" w:hangingChars="850" w:hanging="1707"/>
    </w:pPr>
  </w:style>
  <w:style w:type="paragraph" w:styleId="22">
    <w:name w:val="toc 2"/>
    <w:basedOn w:val="a1"/>
    <w:next w:val="a1"/>
    <w:autoRedefine/>
    <w:uiPriority w:val="39"/>
    <w:unhideWhenUsed/>
    <w:qFormat/>
    <w:rsid w:val="00BC21BF"/>
    <w:pPr>
      <w:ind w:leftChars="100" w:left="200"/>
    </w:pPr>
  </w:style>
  <w:style w:type="paragraph" w:styleId="32">
    <w:name w:val="toc 3"/>
    <w:basedOn w:val="a1"/>
    <w:next w:val="a1"/>
    <w:autoRedefine/>
    <w:uiPriority w:val="39"/>
    <w:unhideWhenUsed/>
    <w:qFormat/>
    <w:rsid w:val="00BC21BF"/>
    <w:pPr>
      <w:ind w:leftChars="200" w:left="400"/>
    </w:pPr>
  </w:style>
  <w:style w:type="paragraph" w:styleId="af6">
    <w:name w:val="Document Map"/>
    <w:basedOn w:val="a1"/>
    <w:link w:val="af7"/>
    <w:uiPriority w:val="99"/>
    <w:semiHidden/>
    <w:unhideWhenUsed/>
    <w:rsid w:val="00F06DCC"/>
    <w:rPr>
      <w:rFonts w:ascii="MS UI Gothic" w:eastAsia="MS UI Gothic" w:cs="Times New Roman"/>
      <w:sz w:val="18"/>
      <w:szCs w:val="18"/>
      <w:lang w:eastAsia="x-none"/>
    </w:rPr>
  </w:style>
  <w:style w:type="character" w:customStyle="1" w:styleId="af7">
    <w:name w:val="見出しマップ (文字)"/>
    <w:link w:val="af6"/>
    <w:uiPriority w:val="99"/>
    <w:semiHidden/>
    <w:rsid w:val="00F06DCC"/>
    <w:rPr>
      <w:rFonts w:ascii="MS UI Gothic" w:eastAsia="MS UI Gothic" w:hAnsi="Arial" w:cs="Arial"/>
      <w:bCs/>
      <w:sz w:val="18"/>
      <w:szCs w:val="18"/>
      <w:lang w:val="en-GB"/>
    </w:rPr>
  </w:style>
  <w:style w:type="paragraph" w:customStyle="1" w:styleId="B1">
    <w:name w:val="B1"/>
    <w:basedOn w:val="af8"/>
    <w:link w:val="B1Char1"/>
    <w:qFormat/>
    <w:rsid w:val="00716A92"/>
    <w:pPr>
      <w:overflowPunct w:val="0"/>
      <w:autoSpaceDE w:val="0"/>
      <w:autoSpaceDN w:val="0"/>
      <w:adjustRightInd w:val="0"/>
      <w:spacing w:line="240" w:lineRule="auto"/>
      <w:ind w:left="568" w:hanging="284"/>
      <w:contextualSpacing w:val="0"/>
      <w:jc w:val="left"/>
      <w:textAlignment w:val="baseline"/>
    </w:pPr>
    <w:rPr>
      <w:rFonts w:ascii="Times New Roman" w:eastAsia="Times New Roman" w:hAnsi="Times New Roman" w:cs="Times New Roman"/>
      <w:bCs w:val="0"/>
    </w:rPr>
  </w:style>
  <w:style w:type="character" w:customStyle="1" w:styleId="B1Char1">
    <w:name w:val="B1 Char1"/>
    <w:link w:val="B1"/>
    <w:qFormat/>
    <w:rsid w:val="00716A92"/>
    <w:rPr>
      <w:rFonts w:ascii="Times New Roman" w:eastAsia="Times New Roman" w:hAnsi="Times New Roman"/>
      <w:lang w:val="en-GB" w:eastAsia="ja-JP"/>
    </w:rPr>
  </w:style>
  <w:style w:type="paragraph" w:customStyle="1" w:styleId="B2">
    <w:name w:val="B2"/>
    <w:basedOn w:val="23"/>
    <w:link w:val="B2Char"/>
    <w:qFormat/>
    <w:rsid w:val="00716A92"/>
    <w:pPr>
      <w:overflowPunct w:val="0"/>
      <w:autoSpaceDE w:val="0"/>
      <w:autoSpaceDN w:val="0"/>
      <w:adjustRightInd w:val="0"/>
      <w:spacing w:line="240" w:lineRule="auto"/>
      <w:ind w:left="851" w:hanging="284"/>
      <w:contextualSpacing w:val="0"/>
      <w:jc w:val="left"/>
      <w:textAlignment w:val="baseline"/>
    </w:pPr>
    <w:rPr>
      <w:rFonts w:ascii="Times New Roman" w:eastAsia="Times New Roman" w:hAnsi="Times New Roman" w:cs="Times New Roman"/>
      <w:bCs w:val="0"/>
    </w:rPr>
  </w:style>
  <w:style w:type="character" w:customStyle="1" w:styleId="B2Char">
    <w:name w:val="B2 Char"/>
    <w:link w:val="B2"/>
    <w:qFormat/>
    <w:rsid w:val="00716A92"/>
    <w:rPr>
      <w:rFonts w:ascii="Times New Roman" w:eastAsia="Times New Roman" w:hAnsi="Times New Roman"/>
      <w:lang w:val="en-GB" w:eastAsia="ja-JP"/>
    </w:rPr>
  </w:style>
  <w:style w:type="paragraph" w:customStyle="1" w:styleId="B3">
    <w:name w:val="B3"/>
    <w:basedOn w:val="33"/>
    <w:link w:val="B3Char2"/>
    <w:qFormat/>
    <w:rsid w:val="00716A92"/>
    <w:pPr>
      <w:overflowPunct w:val="0"/>
      <w:autoSpaceDE w:val="0"/>
      <w:autoSpaceDN w:val="0"/>
      <w:adjustRightInd w:val="0"/>
      <w:spacing w:line="240" w:lineRule="auto"/>
      <w:ind w:left="1135" w:hanging="284"/>
      <w:contextualSpacing w:val="0"/>
      <w:jc w:val="left"/>
      <w:textAlignment w:val="baseline"/>
    </w:pPr>
    <w:rPr>
      <w:rFonts w:ascii="Times New Roman" w:eastAsia="Times New Roman" w:hAnsi="Times New Roman" w:cs="Times New Roman"/>
      <w:bCs w:val="0"/>
    </w:rPr>
  </w:style>
  <w:style w:type="character" w:customStyle="1" w:styleId="B3Char2">
    <w:name w:val="B3 Char2"/>
    <w:link w:val="B3"/>
    <w:qFormat/>
    <w:rsid w:val="00716A92"/>
    <w:rPr>
      <w:rFonts w:ascii="Times New Roman" w:eastAsia="Times New Roman" w:hAnsi="Times New Roman"/>
      <w:lang w:val="en-GB" w:eastAsia="ja-JP"/>
    </w:rPr>
  </w:style>
  <w:style w:type="paragraph" w:styleId="af8">
    <w:name w:val="List"/>
    <w:basedOn w:val="a1"/>
    <w:uiPriority w:val="99"/>
    <w:semiHidden/>
    <w:unhideWhenUsed/>
    <w:rsid w:val="00716A92"/>
    <w:pPr>
      <w:ind w:left="360" w:hanging="360"/>
      <w:contextualSpacing/>
    </w:pPr>
  </w:style>
  <w:style w:type="paragraph" w:styleId="23">
    <w:name w:val="List 2"/>
    <w:basedOn w:val="a1"/>
    <w:uiPriority w:val="99"/>
    <w:semiHidden/>
    <w:unhideWhenUsed/>
    <w:rsid w:val="00716A92"/>
    <w:pPr>
      <w:ind w:left="720" w:hanging="360"/>
      <w:contextualSpacing/>
    </w:pPr>
  </w:style>
  <w:style w:type="paragraph" w:styleId="33">
    <w:name w:val="List 3"/>
    <w:basedOn w:val="a1"/>
    <w:uiPriority w:val="99"/>
    <w:semiHidden/>
    <w:unhideWhenUsed/>
    <w:rsid w:val="00716A92"/>
    <w:pPr>
      <w:ind w:left="1080" w:hanging="360"/>
      <w:contextualSpacing/>
    </w:pPr>
  </w:style>
  <w:style w:type="paragraph" w:customStyle="1" w:styleId="Conclusion-list">
    <w:name w:val="Conclusion-list"/>
    <w:basedOn w:val="a1"/>
    <w:link w:val="Conclusion-list0"/>
    <w:qFormat/>
    <w:rsid w:val="006701D6"/>
    <w:pPr>
      <w:ind w:left="1699" w:hangingChars="846" w:hanging="1699"/>
    </w:pPr>
    <w:rPr>
      <w:rFonts w:eastAsia="Arial" w:cs="Times New Roman"/>
      <w:b/>
      <w:lang w:eastAsia="x-none"/>
    </w:rPr>
  </w:style>
  <w:style w:type="table" w:customStyle="1" w:styleId="220">
    <w:name w:val="表 (青)  22"/>
    <w:basedOn w:val="a3"/>
    <w:uiPriority w:val="61"/>
    <w:rsid w:val="00F94E8E"/>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onclusion-list0">
    <w:name w:val="Conclusion-list (文字)"/>
    <w:link w:val="Conclusion-list"/>
    <w:rsid w:val="006701D6"/>
    <w:rPr>
      <w:rFonts w:ascii="Arial" w:eastAsia="Arial" w:hAnsi="Arial" w:cs="Arial"/>
      <w:b/>
      <w:bCs/>
      <w:lang w:val="en-GB"/>
    </w:rPr>
  </w:style>
  <w:style w:type="character" w:customStyle="1" w:styleId="B1Char">
    <w:name w:val="B1 Char"/>
    <w:qFormat/>
    <w:rsid w:val="00AB4308"/>
    <w:rPr>
      <w:rFonts w:eastAsia="ＭＳ 明朝"/>
      <w:lang w:val="en-GB" w:eastAsia="ja-JP" w:bidi="ar-SA"/>
    </w:rPr>
  </w:style>
  <w:style w:type="character" w:styleId="af9">
    <w:name w:val="FollowedHyperlink"/>
    <w:uiPriority w:val="99"/>
    <w:semiHidden/>
    <w:unhideWhenUsed/>
    <w:rsid w:val="006249A3"/>
    <w:rPr>
      <w:color w:val="800080"/>
      <w:u w:val="single"/>
    </w:rPr>
  </w:style>
  <w:style w:type="paragraph" w:customStyle="1" w:styleId="Agreement">
    <w:name w:val="Agreement"/>
    <w:basedOn w:val="a1"/>
    <w:next w:val="a1"/>
    <w:uiPriority w:val="99"/>
    <w:qFormat/>
    <w:rsid w:val="00D519F5"/>
    <w:pPr>
      <w:numPr>
        <w:numId w:val="7"/>
      </w:numPr>
      <w:spacing w:before="60" w:after="0" w:line="240" w:lineRule="auto"/>
      <w:jc w:val="left"/>
    </w:pPr>
    <w:rPr>
      <w:rFonts w:cs="Times New Roman"/>
      <w:b/>
      <w:bCs w:val="0"/>
      <w:szCs w:val="24"/>
      <w:lang w:eastAsia="en-GB"/>
    </w:rPr>
  </w:style>
  <w:style w:type="paragraph" w:customStyle="1" w:styleId="B4">
    <w:name w:val="B4"/>
    <w:basedOn w:val="42"/>
    <w:link w:val="B4Char"/>
    <w:qFormat/>
    <w:rsid w:val="008F0745"/>
    <w:pPr>
      <w:overflowPunct w:val="0"/>
      <w:autoSpaceDE w:val="0"/>
      <w:autoSpaceDN w:val="0"/>
      <w:adjustRightInd w:val="0"/>
      <w:spacing w:line="240" w:lineRule="auto"/>
      <w:ind w:left="1418" w:hanging="284"/>
      <w:contextualSpacing w:val="0"/>
      <w:jc w:val="left"/>
      <w:textAlignment w:val="baseline"/>
    </w:pPr>
    <w:rPr>
      <w:rFonts w:ascii="Times New Roman" w:eastAsia="Times New Roman" w:hAnsi="Times New Roman" w:cs="Times New Roman"/>
      <w:bCs w:val="0"/>
      <w:lang w:val="x-none" w:eastAsia="x-none"/>
    </w:rPr>
  </w:style>
  <w:style w:type="character" w:customStyle="1" w:styleId="B4Char">
    <w:name w:val="B4 Char"/>
    <w:link w:val="B4"/>
    <w:qFormat/>
    <w:rsid w:val="008F0745"/>
    <w:rPr>
      <w:rFonts w:ascii="Times New Roman" w:eastAsia="Times New Roman" w:hAnsi="Times New Roman"/>
      <w:lang w:val="x-none" w:eastAsia="x-none"/>
    </w:rPr>
  </w:style>
  <w:style w:type="paragraph" w:styleId="42">
    <w:name w:val="List 4"/>
    <w:basedOn w:val="a1"/>
    <w:uiPriority w:val="99"/>
    <w:semiHidden/>
    <w:unhideWhenUsed/>
    <w:rsid w:val="008F0745"/>
    <w:pPr>
      <w:ind w:left="1440" w:hanging="360"/>
      <w:contextualSpacing/>
    </w:pPr>
  </w:style>
  <w:style w:type="paragraph" w:customStyle="1" w:styleId="Doc-title">
    <w:name w:val="Doc-title"/>
    <w:basedOn w:val="a1"/>
    <w:next w:val="a1"/>
    <w:link w:val="Doc-titleChar"/>
    <w:qFormat/>
    <w:rsid w:val="00F92139"/>
    <w:pPr>
      <w:spacing w:before="60" w:after="0" w:line="240" w:lineRule="auto"/>
      <w:ind w:left="1259" w:hanging="1259"/>
      <w:jc w:val="left"/>
    </w:pPr>
    <w:rPr>
      <w:rFonts w:cs="Times New Roman"/>
      <w:bCs w:val="0"/>
      <w:noProof/>
      <w:szCs w:val="24"/>
      <w:lang w:eastAsia="en-GB"/>
    </w:rPr>
  </w:style>
  <w:style w:type="character" w:customStyle="1" w:styleId="Doc-titleChar">
    <w:name w:val="Doc-title Char"/>
    <w:link w:val="Doc-title"/>
    <w:rsid w:val="00F92139"/>
    <w:rPr>
      <w:rFonts w:ascii="Arial" w:hAnsi="Arial"/>
      <w:noProof/>
      <w:szCs w:val="24"/>
      <w:lang w:val="en-GB" w:eastAsia="en-GB"/>
    </w:rPr>
  </w:style>
  <w:style w:type="character" w:customStyle="1" w:styleId="ac">
    <w:name w:val="リスト段落 (文字)"/>
    <w:aliases w:val="- Bullets (文字),?? ?? (文字),????? (文字),???? (文字),Lista1 (文字),中等深浅网格 1 - 着色 21 (文字),列出段落1 (文字),¥¡¡¡¡ì¬º¥¹¥È¶ÎÂä (文字),ÁÐ³ö¶ÎÂä (文字),列表段落1 (文字),—ño’i—Ž (文字),¥ê¥¹¥È¶ÎÂä (文字),1st level - Bullet List Paragraph (文字),List Paragraph1 (文字),列表段落 (文字)"/>
    <w:link w:val="a0"/>
    <w:uiPriority w:val="34"/>
    <w:qFormat/>
    <w:locked/>
    <w:rsid w:val="005F365E"/>
    <w:rPr>
      <w:rFonts w:ascii="Arial" w:hAnsi="Arial" w:cs="Arial"/>
      <w:bCs/>
      <w:lang w:eastAsia="ja-JP"/>
    </w:rPr>
  </w:style>
  <w:style w:type="paragraph" w:customStyle="1" w:styleId="maintext">
    <w:name w:val="main text"/>
    <w:basedOn w:val="a1"/>
    <w:link w:val="maintextChar"/>
    <w:qFormat/>
    <w:rsid w:val="00773684"/>
    <w:pPr>
      <w:spacing w:before="60" w:after="60" w:line="288" w:lineRule="auto"/>
      <w:ind w:firstLineChars="200" w:firstLine="200"/>
    </w:pPr>
    <w:rPr>
      <w:rFonts w:ascii="Times New Roman" w:eastAsia="Malgun Gothic" w:hAnsi="Times New Roman" w:cs="Batang"/>
      <w:bCs w:val="0"/>
      <w:lang w:eastAsia="ko-KR"/>
    </w:rPr>
  </w:style>
  <w:style w:type="character" w:customStyle="1" w:styleId="maintextChar">
    <w:name w:val="main text Char"/>
    <w:link w:val="maintext"/>
    <w:qFormat/>
    <w:rsid w:val="00773684"/>
    <w:rPr>
      <w:rFonts w:ascii="Times New Roman" w:eastAsia="Malgun Gothic" w:hAnsi="Times New Roman" w:cs="Batang"/>
      <w:lang w:val="en-GB" w:eastAsia="ko-KR"/>
    </w:rPr>
  </w:style>
  <w:style w:type="paragraph" w:customStyle="1" w:styleId="TAL">
    <w:name w:val="TAL"/>
    <w:basedOn w:val="a1"/>
    <w:link w:val="TALCar"/>
    <w:rsid w:val="00D9525B"/>
    <w:pPr>
      <w:keepNext/>
      <w:keepLines/>
      <w:overflowPunct w:val="0"/>
      <w:autoSpaceDE w:val="0"/>
      <w:autoSpaceDN w:val="0"/>
      <w:adjustRightInd w:val="0"/>
      <w:spacing w:after="0" w:line="240" w:lineRule="auto"/>
      <w:jc w:val="left"/>
      <w:textAlignment w:val="baseline"/>
    </w:pPr>
    <w:rPr>
      <w:rFonts w:eastAsia="Times New Roman" w:cs="Times New Roman"/>
      <w:bCs w:val="0"/>
      <w:sz w:val="18"/>
      <w:lang w:val="x-none" w:eastAsia="x-none"/>
    </w:rPr>
  </w:style>
  <w:style w:type="character" w:customStyle="1" w:styleId="TALCar">
    <w:name w:val="TAL Car"/>
    <w:link w:val="TAL"/>
    <w:qFormat/>
    <w:rsid w:val="00D9525B"/>
    <w:rPr>
      <w:rFonts w:ascii="Arial" w:eastAsia="Times New Roman" w:hAnsi="Arial"/>
      <w:sz w:val="18"/>
      <w:lang w:val="x-none" w:eastAsia="x-none"/>
    </w:rPr>
  </w:style>
  <w:style w:type="paragraph" w:customStyle="1" w:styleId="TAH">
    <w:name w:val="TAH"/>
    <w:basedOn w:val="a1"/>
    <w:rsid w:val="00D9525B"/>
    <w:pPr>
      <w:keepNext/>
      <w:keepLines/>
      <w:overflowPunct w:val="0"/>
      <w:autoSpaceDE w:val="0"/>
      <w:autoSpaceDN w:val="0"/>
      <w:adjustRightInd w:val="0"/>
      <w:spacing w:after="0" w:line="240" w:lineRule="auto"/>
      <w:jc w:val="center"/>
      <w:textAlignment w:val="baseline"/>
    </w:pPr>
    <w:rPr>
      <w:rFonts w:eastAsia="Times New Roman" w:cs="Times New Roman"/>
      <w:b/>
      <w:bCs w:val="0"/>
      <w:sz w:val="18"/>
      <w:lang w:val="x-none" w:eastAsia="x-none"/>
    </w:rPr>
  </w:style>
  <w:style w:type="paragraph" w:customStyle="1" w:styleId="NO">
    <w:name w:val="NO"/>
    <w:basedOn w:val="a1"/>
    <w:link w:val="NOChar"/>
    <w:qFormat/>
    <w:rsid w:val="00C20264"/>
    <w:pPr>
      <w:keepLines/>
      <w:overflowPunct w:val="0"/>
      <w:autoSpaceDE w:val="0"/>
      <w:autoSpaceDN w:val="0"/>
      <w:adjustRightInd w:val="0"/>
      <w:spacing w:line="240" w:lineRule="auto"/>
      <w:ind w:left="1135" w:hanging="851"/>
      <w:jc w:val="left"/>
      <w:textAlignment w:val="baseline"/>
    </w:pPr>
    <w:rPr>
      <w:rFonts w:ascii="Times New Roman" w:eastAsia="Times New Roman" w:hAnsi="Times New Roman" w:cs="Times New Roman"/>
      <w:bCs w:val="0"/>
    </w:rPr>
  </w:style>
  <w:style w:type="character" w:customStyle="1" w:styleId="NOChar">
    <w:name w:val="NO Char"/>
    <w:link w:val="NO"/>
    <w:qFormat/>
    <w:rsid w:val="00C20264"/>
    <w:rPr>
      <w:rFonts w:ascii="Times New Roman" w:eastAsia="Times New Roman" w:hAnsi="Times New Roman"/>
      <w:lang w:val="en-GB"/>
    </w:rPr>
  </w:style>
  <w:style w:type="character" w:styleId="afa">
    <w:name w:val="Unresolved Mention"/>
    <w:uiPriority w:val="99"/>
    <w:semiHidden/>
    <w:unhideWhenUsed/>
    <w:rsid w:val="001F6B15"/>
    <w:rPr>
      <w:color w:val="605E5C"/>
      <w:shd w:val="clear" w:color="auto" w:fill="E1DFDD"/>
    </w:rPr>
  </w:style>
  <w:style w:type="character" w:customStyle="1" w:styleId="B1Zchn">
    <w:name w:val="B1 Zchn"/>
    <w:qFormat/>
    <w:rsid w:val="00803581"/>
    <w:rPr>
      <w:rFonts w:ascii="Times New Roman" w:eastAsia="ＭＳ 明朝" w:hAnsi="Times New Roman" w:cs="Times New Roman"/>
      <w:kern w:val="0"/>
      <w:szCs w:val="20"/>
      <w:lang w:val="en-GB" w:eastAsia="en-US"/>
    </w:rPr>
  </w:style>
  <w:style w:type="character" w:styleId="afb">
    <w:name w:val="Strong"/>
    <w:uiPriority w:val="22"/>
    <w:qFormat/>
    <w:rsid w:val="00C94FFE"/>
    <w:rPr>
      <w:b/>
      <w:bCs/>
    </w:rPr>
  </w:style>
  <w:style w:type="paragraph" w:customStyle="1" w:styleId="ReviewText">
    <w:name w:val="ReviewText"/>
    <w:basedOn w:val="a1"/>
    <w:rsid w:val="000803B6"/>
    <w:pPr>
      <w:overflowPunct w:val="0"/>
      <w:autoSpaceDE w:val="0"/>
      <w:autoSpaceDN w:val="0"/>
      <w:adjustRightInd w:val="0"/>
      <w:spacing w:before="100" w:beforeAutospacing="1" w:after="80" w:line="256" w:lineRule="auto"/>
      <w:ind w:left="567"/>
      <w:jc w:val="left"/>
      <w:textAlignment w:val="baseline"/>
    </w:pPr>
    <w:rPr>
      <w:rFonts w:ascii="Calibri Light" w:eastAsia="Malgun Gothic" w:hAnsi="Calibri Light" w:cs="Malgun Gothic"/>
      <w:bCs w:val="0"/>
      <w:lang w:val="en-US" w:eastAsia="zh-CN"/>
    </w:rPr>
  </w:style>
  <w:style w:type="paragraph" w:customStyle="1" w:styleId="TAR">
    <w:name w:val="TAR"/>
    <w:basedOn w:val="TAL"/>
    <w:rsid w:val="00E909A2"/>
    <w:pPr>
      <w:jc w:val="right"/>
    </w:pPr>
    <w:rPr>
      <w:lang w:val="en-GB" w:eastAsia="ja-JP"/>
    </w:rPr>
  </w:style>
  <w:style w:type="table" w:styleId="4-1">
    <w:name w:val="Grid Table 4 Accent 1"/>
    <w:basedOn w:val="a3"/>
    <w:uiPriority w:val="49"/>
    <w:rsid w:val="004E435C"/>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RCoverPage">
    <w:name w:val="CR Cover Page"/>
    <w:link w:val="CRCoverPageZchn"/>
    <w:qFormat/>
    <w:rsid w:val="005A0E00"/>
    <w:pPr>
      <w:spacing w:after="120" w:line="259" w:lineRule="auto"/>
    </w:pPr>
    <w:rPr>
      <w:rFonts w:ascii="Arial" w:eastAsia="SimSun" w:hAnsi="Arial"/>
      <w:lang w:val="en-GB" w:eastAsia="en-US"/>
    </w:rPr>
  </w:style>
  <w:style w:type="character" w:customStyle="1" w:styleId="CRCoverPageZchn">
    <w:name w:val="CR Cover Page Zchn"/>
    <w:link w:val="CRCoverPage"/>
    <w:rsid w:val="005A0E00"/>
    <w:rPr>
      <w:rFonts w:ascii="Arial" w:eastAsia="SimSun" w:hAnsi="Arial"/>
      <w:lang w:val="en-GB" w:eastAsia="en-US"/>
    </w:rPr>
  </w:style>
  <w:style w:type="paragraph" w:styleId="3">
    <w:name w:val="List Number 3"/>
    <w:basedOn w:val="a1"/>
    <w:qFormat/>
    <w:rsid w:val="009E4349"/>
    <w:pPr>
      <w:numPr>
        <w:numId w:val="8"/>
      </w:numPr>
      <w:tabs>
        <w:tab w:val="left" w:pos="926"/>
      </w:tabs>
      <w:overflowPunct w:val="0"/>
      <w:autoSpaceDE w:val="0"/>
      <w:autoSpaceDN w:val="0"/>
      <w:adjustRightInd w:val="0"/>
      <w:spacing w:line="259" w:lineRule="auto"/>
      <w:ind w:left="926"/>
      <w:jc w:val="left"/>
      <w:textAlignment w:val="baseline"/>
    </w:pPr>
    <w:rPr>
      <w:rFonts w:ascii="Times New Roman" w:hAnsi="Times New Roman" w:cs="Times New Roman"/>
      <w:bCs w:val="0"/>
      <w:lang w:eastAsia="en-GB"/>
    </w:rPr>
  </w:style>
  <w:style w:type="paragraph" w:customStyle="1" w:styleId="EditorsNote">
    <w:name w:val="Editor's Note"/>
    <w:basedOn w:val="NO"/>
    <w:link w:val="EditorsNoteChar"/>
    <w:qFormat/>
    <w:rsid w:val="00F52508"/>
    <w:pPr>
      <w:overflowPunct/>
      <w:autoSpaceDE/>
      <w:autoSpaceDN/>
      <w:adjustRightInd/>
      <w:textAlignment w:val="auto"/>
    </w:pPr>
    <w:rPr>
      <w:rFonts w:eastAsia="Malgun Gothic"/>
      <w:color w:val="FF0000"/>
      <w:lang w:eastAsia="en-US"/>
    </w:rPr>
  </w:style>
  <w:style w:type="character" w:customStyle="1" w:styleId="EditorsNoteChar">
    <w:name w:val="Editor's Note Char"/>
    <w:aliases w:val="EN Char"/>
    <w:link w:val="EditorsNote"/>
    <w:qFormat/>
    <w:rsid w:val="00F52508"/>
    <w:rPr>
      <w:rFonts w:ascii="Times New Roman" w:eastAsia="Malgun Gothic" w:hAnsi="Times New Roman"/>
      <w:color w:val="FF0000"/>
      <w:lang w:val="en-GB" w:eastAsia="en-US"/>
    </w:rPr>
  </w:style>
  <w:style w:type="character" w:customStyle="1" w:styleId="NOChar1">
    <w:name w:val="NO Char1"/>
    <w:qFormat/>
    <w:rsid w:val="00DB1D8F"/>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B972AB"/>
    <w:rPr>
      <w:rFonts w:ascii="Times" w:eastAsia="Batang" w:hAnsi="Times"/>
      <w:szCs w:val="24"/>
      <w:lang w:val="en-GB" w:eastAsia="x-none"/>
    </w:rPr>
  </w:style>
  <w:style w:type="character" w:customStyle="1" w:styleId="ProposalChar">
    <w:name w:val="Proposal Char"/>
    <w:qFormat/>
    <w:rsid w:val="00B972AB"/>
    <w:rPr>
      <w:rFonts w:ascii="Times New Roman" w:eastAsia="Times New Roman" w:hAnsi="Times New Roman"/>
      <w:b/>
      <w:bCs/>
      <w:lang w:val="en-GB" w:eastAsia="zh-CN"/>
    </w:rPr>
  </w:style>
  <w:style w:type="table" w:styleId="3-2">
    <w:name w:val="Grid Table 3 Accent 2"/>
    <w:basedOn w:val="a3"/>
    <w:uiPriority w:val="48"/>
    <w:rsid w:val="00C51B42"/>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4">
    <w:name w:val="Grid Table 3 Accent 4"/>
    <w:basedOn w:val="a3"/>
    <w:uiPriority w:val="48"/>
    <w:rsid w:val="00C51B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3"/>
    <w:uiPriority w:val="48"/>
    <w:rsid w:val="00C51B42"/>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43">
    <w:name w:val="Grid Table 4"/>
    <w:basedOn w:val="a3"/>
    <w:uiPriority w:val="49"/>
    <w:rsid w:val="00C51B42"/>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TF">
    <w:name w:val="TF"/>
    <w:basedOn w:val="TH"/>
    <w:rsid w:val="00391ABD"/>
    <w:pPr>
      <w:keepNext w:val="0"/>
      <w:spacing w:before="0" w:after="240"/>
    </w:pPr>
    <w:rPr>
      <w:rFonts w:eastAsia="Times New Roman"/>
      <w:bCs w:val="0"/>
      <w:lang w:eastAsia="en-GB"/>
    </w:rPr>
  </w:style>
  <w:style w:type="paragraph" w:customStyle="1" w:styleId="TAC">
    <w:name w:val="TAC"/>
    <w:basedOn w:val="TAL"/>
    <w:link w:val="TACChar"/>
    <w:rsid w:val="005A0984"/>
    <w:pPr>
      <w:overflowPunct/>
      <w:autoSpaceDE/>
      <w:autoSpaceDN/>
      <w:adjustRightInd/>
      <w:jc w:val="center"/>
      <w:textAlignment w:val="auto"/>
    </w:pPr>
    <w:rPr>
      <w:rFonts w:eastAsia="SimSun"/>
      <w:lang w:val="en-GB" w:eastAsia="en-US"/>
    </w:rPr>
  </w:style>
  <w:style w:type="character" w:customStyle="1" w:styleId="TACChar">
    <w:name w:val="TAC Char"/>
    <w:link w:val="TAC"/>
    <w:rsid w:val="005A0984"/>
    <w:rPr>
      <w:rFonts w:ascii="Arial" w:eastAsia="SimSun" w:hAnsi="Arial"/>
      <w:sz w:val="18"/>
      <w:lang w:val="en-GB" w:eastAsia="en-US"/>
    </w:rPr>
  </w:style>
  <w:style w:type="paragraph" w:styleId="a">
    <w:name w:val="List Bullet"/>
    <w:basedOn w:val="a1"/>
    <w:uiPriority w:val="99"/>
    <w:unhideWhenUsed/>
    <w:rsid w:val="00B60428"/>
    <w:pPr>
      <w:numPr>
        <w:numId w:val="42"/>
      </w:numPr>
      <w:contextualSpacing/>
    </w:pPr>
  </w:style>
  <w:style w:type="paragraph" w:styleId="afc">
    <w:name w:val="Body Text"/>
    <w:basedOn w:val="a1"/>
    <w:link w:val="afd"/>
    <w:rsid w:val="004C61BA"/>
    <w:pPr>
      <w:overflowPunct w:val="0"/>
      <w:autoSpaceDE w:val="0"/>
      <w:autoSpaceDN w:val="0"/>
      <w:adjustRightInd w:val="0"/>
      <w:spacing w:after="120" w:line="240" w:lineRule="auto"/>
      <w:textAlignment w:val="baseline"/>
    </w:pPr>
    <w:rPr>
      <w:rFonts w:eastAsia="ＭＳ 明朝" w:cs="Times New Roman"/>
      <w:bCs w:val="0"/>
      <w:lang w:eastAsia="zh-CN"/>
    </w:rPr>
  </w:style>
  <w:style w:type="character" w:customStyle="1" w:styleId="afd">
    <w:name w:val="本文 (文字)"/>
    <w:basedOn w:val="a2"/>
    <w:link w:val="afc"/>
    <w:rsid w:val="004C61BA"/>
    <w:rPr>
      <w:rFonts w:ascii="Arial" w:hAnsi="Arial"/>
      <w:lang w:val="en-GB" w:eastAsia="zh-CN"/>
    </w:rPr>
  </w:style>
  <w:style w:type="table" w:customStyle="1" w:styleId="TableGrid1">
    <w:name w:val="TableGrid1"/>
    <w:basedOn w:val="a3"/>
    <w:next w:val="af3"/>
    <w:uiPriority w:val="39"/>
    <w:qFormat/>
    <w:rsid w:val="001F2866"/>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20">
    <w:name w:val="b2"/>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30">
    <w:name w:val="b3"/>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40">
    <w:name w:val="b4"/>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 w:type="paragraph" w:customStyle="1" w:styleId="b5">
    <w:name w:val="b5"/>
    <w:basedOn w:val="a1"/>
    <w:rsid w:val="007D3745"/>
    <w:pPr>
      <w:spacing w:before="100" w:beforeAutospacing="1" w:after="100" w:afterAutospacing="1" w:line="240" w:lineRule="auto"/>
      <w:jc w:val="left"/>
    </w:pPr>
    <w:rPr>
      <w:rFonts w:ascii="ＭＳ Ｐゴシック" w:eastAsia="ＭＳ Ｐゴシック" w:hAnsi="ＭＳ Ｐゴシック" w:cs="ＭＳ Ｐゴシック"/>
      <w:bCs w:val="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2512">
      <w:bodyDiv w:val="1"/>
      <w:marLeft w:val="0"/>
      <w:marRight w:val="0"/>
      <w:marTop w:val="0"/>
      <w:marBottom w:val="0"/>
      <w:divBdr>
        <w:top w:val="none" w:sz="0" w:space="0" w:color="auto"/>
        <w:left w:val="none" w:sz="0" w:space="0" w:color="auto"/>
        <w:bottom w:val="none" w:sz="0" w:space="0" w:color="auto"/>
        <w:right w:val="none" w:sz="0" w:space="0" w:color="auto"/>
      </w:divBdr>
    </w:div>
    <w:div w:id="49575873">
      <w:bodyDiv w:val="1"/>
      <w:marLeft w:val="0"/>
      <w:marRight w:val="0"/>
      <w:marTop w:val="0"/>
      <w:marBottom w:val="0"/>
      <w:divBdr>
        <w:top w:val="none" w:sz="0" w:space="0" w:color="auto"/>
        <w:left w:val="none" w:sz="0" w:space="0" w:color="auto"/>
        <w:bottom w:val="none" w:sz="0" w:space="0" w:color="auto"/>
        <w:right w:val="none" w:sz="0" w:space="0" w:color="auto"/>
      </w:divBdr>
    </w:div>
    <w:div w:id="52509589">
      <w:bodyDiv w:val="1"/>
      <w:marLeft w:val="0"/>
      <w:marRight w:val="0"/>
      <w:marTop w:val="0"/>
      <w:marBottom w:val="0"/>
      <w:divBdr>
        <w:top w:val="none" w:sz="0" w:space="0" w:color="auto"/>
        <w:left w:val="none" w:sz="0" w:space="0" w:color="auto"/>
        <w:bottom w:val="none" w:sz="0" w:space="0" w:color="auto"/>
        <w:right w:val="none" w:sz="0" w:space="0" w:color="auto"/>
      </w:divBdr>
    </w:div>
    <w:div w:id="64107073">
      <w:bodyDiv w:val="1"/>
      <w:marLeft w:val="0"/>
      <w:marRight w:val="0"/>
      <w:marTop w:val="0"/>
      <w:marBottom w:val="0"/>
      <w:divBdr>
        <w:top w:val="none" w:sz="0" w:space="0" w:color="auto"/>
        <w:left w:val="none" w:sz="0" w:space="0" w:color="auto"/>
        <w:bottom w:val="none" w:sz="0" w:space="0" w:color="auto"/>
        <w:right w:val="none" w:sz="0" w:space="0" w:color="auto"/>
      </w:divBdr>
    </w:div>
    <w:div w:id="73859679">
      <w:bodyDiv w:val="1"/>
      <w:marLeft w:val="0"/>
      <w:marRight w:val="0"/>
      <w:marTop w:val="0"/>
      <w:marBottom w:val="0"/>
      <w:divBdr>
        <w:top w:val="none" w:sz="0" w:space="0" w:color="auto"/>
        <w:left w:val="none" w:sz="0" w:space="0" w:color="auto"/>
        <w:bottom w:val="none" w:sz="0" w:space="0" w:color="auto"/>
        <w:right w:val="none" w:sz="0" w:space="0" w:color="auto"/>
      </w:divBdr>
    </w:div>
    <w:div w:id="97415700">
      <w:bodyDiv w:val="1"/>
      <w:marLeft w:val="0"/>
      <w:marRight w:val="0"/>
      <w:marTop w:val="0"/>
      <w:marBottom w:val="0"/>
      <w:divBdr>
        <w:top w:val="none" w:sz="0" w:space="0" w:color="auto"/>
        <w:left w:val="none" w:sz="0" w:space="0" w:color="auto"/>
        <w:bottom w:val="none" w:sz="0" w:space="0" w:color="auto"/>
        <w:right w:val="none" w:sz="0" w:space="0" w:color="auto"/>
      </w:divBdr>
    </w:div>
    <w:div w:id="136265588">
      <w:bodyDiv w:val="1"/>
      <w:marLeft w:val="0"/>
      <w:marRight w:val="0"/>
      <w:marTop w:val="0"/>
      <w:marBottom w:val="0"/>
      <w:divBdr>
        <w:top w:val="none" w:sz="0" w:space="0" w:color="auto"/>
        <w:left w:val="none" w:sz="0" w:space="0" w:color="auto"/>
        <w:bottom w:val="none" w:sz="0" w:space="0" w:color="auto"/>
        <w:right w:val="none" w:sz="0" w:space="0" w:color="auto"/>
      </w:divBdr>
    </w:div>
    <w:div w:id="179781642">
      <w:bodyDiv w:val="1"/>
      <w:marLeft w:val="0"/>
      <w:marRight w:val="0"/>
      <w:marTop w:val="0"/>
      <w:marBottom w:val="0"/>
      <w:divBdr>
        <w:top w:val="none" w:sz="0" w:space="0" w:color="auto"/>
        <w:left w:val="none" w:sz="0" w:space="0" w:color="auto"/>
        <w:bottom w:val="none" w:sz="0" w:space="0" w:color="auto"/>
        <w:right w:val="none" w:sz="0" w:space="0" w:color="auto"/>
      </w:divBdr>
    </w:div>
    <w:div w:id="280572936">
      <w:bodyDiv w:val="1"/>
      <w:marLeft w:val="0"/>
      <w:marRight w:val="0"/>
      <w:marTop w:val="0"/>
      <w:marBottom w:val="0"/>
      <w:divBdr>
        <w:top w:val="none" w:sz="0" w:space="0" w:color="auto"/>
        <w:left w:val="none" w:sz="0" w:space="0" w:color="auto"/>
        <w:bottom w:val="none" w:sz="0" w:space="0" w:color="auto"/>
        <w:right w:val="none" w:sz="0" w:space="0" w:color="auto"/>
      </w:divBdr>
    </w:div>
    <w:div w:id="285278763">
      <w:bodyDiv w:val="1"/>
      <w:marLeft w:val="0"/>
      <w:marRight w:val="0"/>
      <w:marTop w:val="0"/>
      <w:marBottom w:val="0"/>
      <w:divBdr>
        <w:top w:val="none" w:sz="0" w:space="0" w:color="auto"/>
        <w:left w:val="none" w:sz="0" w:space="0" w:color="auto"/>
        <w:bottom w:val="none" w:sz="0" w:space="0" w:color="auto"/>
        <w:right w:val="none" w:sz="0" w:space="0" w:color="auto"/>
      </w:divBdr>
    </w:div>
    <w:div w:id="318773038">
      <w:bodyDiv w:val="1"/>
      <w:marLeft w:val="0"/>
      <w:marRight w:val="0"/>
      <w:marTop w:val="0"/>
      <w:marBottom w:val="0"/>
      <w:divBdr>
        <w:top w:val="none" w:sz="0" w:space="0" w:color="auto"/>
        <w:left w:val="none" w:sz="0" w:space="0" w:color="auto"/>
        <w:bottom w:val="none" w:sz="0" w:space="0" w:color="auto"/>
        <w:right w:val="none" w:sz="0" w:space="0" w:color="auto"/>
      </w:divBdr>
    </w:div>
    <w:div w:id="327758409">
      <w:bodyDiv w:val="1"/>
      <w:marLeft w:val="0"/>
      <w:marRight w:val="0"/>
      <w:marTop w:val="0"/>
      <w:marBottom w:val="0"/>
      <w:divBdr>
        <w:top w:val="none" w:sz="0" w:space="0" w:color="auto"/>
        <w:left w:val="none" w:sz="0" w:space="0" w:color="auto"/>
        <w:bottom w:val="none" w:sz="0" w:space="0" w:color="auto"/>
        <w:right w:val="none" w:sz="0" w:space="0" w:color="auto"/>
      </w:divBdr>
    </w:div>
    <w:div w:id="335963258">
      <w:bodyDiv w:val="1"/>
      <w:marLeft w:val="0"/>
      <w:marRight w:val="0"/>
      <w:marTop w:val="0"/>
      <w:marBottom w:val="0"/>
      <w:divBdr>
        <w:top w:val="none" w:sz="0" w:space="0" w:color="auto"/>
        <w:left w:val="none" w:sz="0" w:space="0" w:color="auto"/>
        <w:bottom w:val="none" w:sz="0" w:space="0" w:color="auto"/>
        <w:right w:val="none" w:sz="0" w:space="0" w:color="auto"/>
      </w:divBdr>
    </w:div>
    <w:div w:id="433592061">
      <w:bodyDiv w:val="1"/>
      <w:marLeft w:val="0"/>
      <w:marRight w:val="0"/>
      <w:marTop w:val="0"/>
      <w:marBottom w:val="0"/>
      <w:divBdr>
        <w:top w:val="none" w:sz="0" w:space="0" w:color="auto"/>
        <w:left w:val="none" w:sz="0" w:space="0" w:color="auto"/>
        <w:bottom w:val="none" w:sz="0" w:space="0" w:color="auto"/>
        <w:right w:val="none" w:sz="0" w:space="0" w:color="auto"/>
      </w:divBdr>
    </w:div>
    <w:div w:id="470246012">
      <w:bodyDiv w:val="1"/>
      <w:marLeft w:val="0"/>
      <w:marRight w:val="0"/>
      <w:marTop w:val="0"/>
      <w:marBottom w:val="0"/>
      <w:divBdr>
        <w:top w:val="none" w:sz="0" w:space="0" w:color="auto"/>
        <w:left w:val="none" w:sz="0" w:space="0" w:color="auto"/>
        <w:bottom w:val="none" w:sz="0" w:space="0" w:color="auto"/>
        <w:right w:val="none" w:sz="0" w:space="0" w:color="auto"/>
      </w:divBdr>
    </w:div>
    <w:div w:id="484467372">
      <w:bodyDiv w:val="1"/>
      <w:marLeft w:val="0"/>
      <w:marRight w:val="0"/>
      <w:marTop w:val="0"/>
      <w:marBottom w:val="0"/>
      <w:divBdr>
        <w:top w:val="none" w:sz="0" w:space="0" w:color="auto"/>
        <w:left w:val="none" w:sz="0" w:space="0" w:color="auto"/>
        <w:bottom w:val="none" w:sz="0" w:space="0" w:color="auto"/>
        <w:right w:val="none" w:sz="0" w:space="0" w:color="auto"/>
      </w:divBdr>
    </w:div>
    <w:div w:id="489835433">
      <w:bodyDiv w:val="1"/>
      <w:marLeft w:val="0"/>
      <w:marRight w:val="0"/>
      <w:marTop w:val="0"/>
      <w:marBottom w:val="0"/>
      <w:divBdr>
        <w:top w:val="none" w:sz="0" w:space="0" w:color="auto"/>
        <w:left w:val="none" w:sz="0" w:space="0" w:color="auto"/>
        <w:bottom w:val="none" w:sz="0" w:space="0" w:color="auto"/>
        <w:right w:val="none" w:sz="0" w:space="0" w:color="auto"/>
      </w:divBdr>
    </w:div>
    <w:div w:id="499783288">
      <w:bodyDiv w:val="1"/>
      <w:marLeft w:val="0"/>
      <w:marRight w:val="0"/>
      <w:marTop w:val="0"/>
      <w:marBottom w:val="0"/>
      <w:divBdr>
        <w:top w:val="none" w:sz="0" w:space="0" w:color="auto"/>
        <w:left w:val="none" w:sz="0" w:space="0" w:color="auto"/>
        <w:bottom w:val="none" w:sz="0" w:space="0" w:color="auto"/>
        <w:right w:val="none" w:sz="0" w:space="0" w:color="auto"/>
      </w:divBdr>
    </w:div>
    <w:div w:id="529536208">
      <w:bodyDiv w:val="1"/>
      <w:marLeft w:val="0"/>
      <w:marRight w:val="0"/>
      <w:marTop w:val="0"/>
      <w:marBottom w:val="0"/>
      <w:divBdr>
        <w:top w:val="none" w:sz="0" w:space="0" w:color="auto"/>
        <w:left w:val="none" w:sz="0" w:space="0" w:color="auto"/>
        <w:bottom w:val="none" w:sz="0" w:space="0" w:color="auto"/>
        <w:right w:val="none" w:sz="0" w:space="0" w:color="auto"/>
      </w:divBdr>
    </w:div>
    <w:div w:id="602685643">
      <w:bodyDiv w:val="1"/>
      <w:marLeft w:val="0"/>
      <w:marRight w:val="0"/>
      <w:marTop w:val="0"/>
      <w:marBottom w:val="0"/>
      <w:divBdr>
        <w:top w:val="none" w:sz="0" w:space="0" w:color="auto"/>
        <w:left w:val="none" w:sz="0" w:space="0" w:color="auto"/>
        <w:bottom w:val="none" w:sz="0" w:space="0" w:color="auto"/>
        <w:right w:val="none" w:sz="0" w:space="0" w:color="auto"/>
      </w:divBdr>
    </w:div>
    <w:div w:id="618873305">
      <w:bodyDiv w:val="1"/>
      <w:marLeft w:val="0"/>
      <w:marRight w:val="0"/>
      <w:marTop w:val="0"/>
      <w:marBottom w:val="0"/>
      <w:divBdr>
        <w:top w:val="none" w:sz="0" w:space="0" w:color="auto"/>
        <w:left w:val="none" w:sz="0" w:space="0" w:color="auto"/>
        <w:bottom w:val="none" w:sz="0" w:space="0" w:color="auto"/>
        <w:right w:val="none" w:sz="0" w:space="0" w:color="auto"/>
      </w:divBdr>
    </w:div>
    <w:div w:id="642586234">
      <w:bodyDiv w:val="1"/>
      <w:marLeft w:val="0"/>
      <w:marRight w:val="0"/>
      <w:marTop w:val="0"/>
      <w:marBottom w:val="0"/>
      <w:divBdr>
        <w:top w:val="none" w:sz="0" w:space="0" w:color="auto"/>
        <w:left w:val="none" w:sz="0" w:space="0" w:color="auto"/>
        <w:bottom w:val="none" w:sz="0" w:space="0" w:color="auto"/>
        <w:right w:val="none" w:sz="0" w:space="0" w:color="auto"/>
      </w:divBdr>
    </w:div>
    <w:div w:id="656497225">
      <w:bodyDiv w:val="1"/>
      <w:marLeft w:val="0"/>
      <w:marRight w:val="0"/>
      <w:marTop w:val="0"/>
      <w:marBottom w:val="0"/>
      <w:divBdr>
        <w:top w:val="none" w:sz="0" w:space="0" w:color="auto"/>
        <w:left w:val="none" w:sz="0" w:space="0" w:color="auto"/>
        <w:bottom w:val="none" w:sz="0" w:space="0" w:color="auto"/>
        <w:right w:val="none" w:sz="0" w:space="0" w:color="auto"/>
      </w:divBdr>
    </w:div>
    <w:div w:id="669285939">
      <w:bodyDiv w:val="1"/>
      <w:marLeft w:val="0"/>
      <w:marRight w:val="0"/>
      <w:marTop w:val="0"/>
      <w:marBottom w:val="0"/>
      <w:divBdr>
        <w:top w:val="none" w:sz="0" w:space="0" w:color="auto"/>
        <w:left w:val="none" w:sz="0" w:space="0" w:color="auto"/>
        <w:bottom w:val="none" w:sz="0" w:space="0" w:color="auto"/>
        <w:right w:val="none" w:sz="0" w:space="0" w:color="auto"/>
      </w:divBdr>
    </w:div>
    <w:div w:id="680812711">
      <w:bodyDiv w:val="1"/>
      <w:marLeft w:val="0"/>
      <w:marRight w:val="0"/>
      <w:marTop w:val="0"/>
      <w:marBottom w:val="0"/>
      <w:divBdr>
        <w:top w:val="none" w:sz="0" w:space="0" w:color="auto"/>
        <w:left w:val="none" w:sz="0" w:space="0" w:color="auto"/>
        <w:bottom w:val="none" w:sz="0" w:space="0" w:color="auto"/>
        <w:right w:val="none" w:sz="0" w:space="0" w:color="auto"/>
      </w:divBdr>
    </w:div>
    <w:div w:id="704409070">
      <w:bodyDiv w:val="1"/>
      <w:marLeft w:val="0"/>
      <w:marRight w:val="0"/>
      <w:marTop w:val="0"/>
      <w:marBottom w:val="0"/>
      <w:divBdr>
        <w:top w:val="none" w:sz="0" w:space="0" w:color="auto"/>
        <w:left w:val="none" w:sz="0" w:space="0" w:color="auto"/>
        <w:bottom w:val="none" w:sz="0" w:space="0" w:color="auto"/>
        <w:right w:val="none" w:sz="0" w:space="0" w:color="auto"/>
      </w:divBdr>
    </w:div>
    <w:div w:id="782001058">
      <w:bodyDiv w:val="1"/>
      <w:marLeft w:val="0"/>
      <w:marRight w:val="0"/>
      <w:marTop w:val="0"/>
      <w:marBottom w:val="0"/>
      <w:divBdr>
        <w:top w:val="none" w:sz="0" w:space="0" w:color="auto"/>
        <w:left w:val="none" w:sz="0" w:space="0" w:color="auto"/>
        <w:bottom w:val="none" w:sz="0" w:space="0" w:color="auto"/>
        <w:right w:val="none" w:sz="0" w:space="0" w:color="auto"/>
      </w:divBdr>
    </w:div>
    <w:div w:id="782841684">
      <w:bodyDiv w:val="1"/>
      <w:marLeft w:val="0"/>
      <w:marRight w:val="0"/>
      <w:marTop w:val="0"/>
      <w:marBottom w:val="0"/>
      <w:divBdr>
        <w:top w:val="none" w:sz="0" w:space="0" w:color="auto"/>
        <w:left w:val="none" w:sz="0" w:space="0" w:color="auto"/>
        <w:bottom w:val="none" w:sz="0" w:space="0" w:color="auto"/>
        <w:right w:val="none" w:sz="0" w:space="0" w:color="auto"/>
      </w:divBdr>
    </w:div>
    <w:div w:id="790050028">
      <w:bodyDiv w:val="1"/>
      <w:marLeft w:val="0"/>
      <w:marRight w:val="0"/>
      <w:marTop w:val="0"/>
      <w:marBottom w:val="0"/>
      <w:divBdr>
        <w:top w:val="none" w:sz="0" w:space="0" w:color="auto"/>
        <w:left w:val="none" w:sz="0" w:space="0" w:color="auto"/>
        <w:bottom w:val="none" w:sz="0" w:space="0" w:color="auto"/>
        <w:right w:val="none" w:sz="0" w:space="0" w:color="auto"/>
      </w:divBdr>
    </w:div>
    <w:div w:id="815536851">
      <w:bodyDiv w:val="1"/>
      <w:marLeft w:val="0"/>
      <w:marRight w:val="0"/>
      <w:marTop w:val="0"/>
      <w:marBottom w:val="0"/>
      <w:divBdr>
        <w:top w:val="none" w:sz="0" w:space="0" w:color="auto"/>
        <w:left w:val="none" w:sz="0" w:space="0" w:color="auto"/>
        <w:bottom w:val="none" w:sz="0" w:space="0" w:color="auto"/>
        <w:right w:val="none" w:sz="0" w:space="0" w:color="auto"/>
      </w:divBdr>
    </w:div>
    <w:div w:id="820464725">
      <w:bodyDiv w:val="1"/>
      <w:marLeft w:val="0"/>
      <w:marRight w:val="0"/>
      <w:marTop w:val="0"/>
      <w:marBottom w:val="0"/>
      <w:divBdr>
        <w:top w:val="none" w:sz="0" w:space="0" w:color="auto"/>
        <w:left w:val="none" w:sz="0" w:space="0" w:color="auto"/>
        <w:bottom w:val="none" w:sz="0" w:space="0" w:color="auto"/>
        <w:right w:val="none" w:sz="0" w:space="0" w:color="auto"/>
      </w:divBdr>
    </w:div>
    <w:div w:id="823470390">
      <w:bodyDiv w:val="1"/>
      <w:marLeft w:val="0"/>
      <w:marRight w:val="0"/>
      <w:marTop w:val="0"/>
      <w:marBottom w:val="0"/>
      <w:divBdr>
        <w:top w:val="none" w:sz="0" w:space="0" w:color="auto"/>
        <w:left w:val="none" w:sz="0" w:space="0" w:color="auto"/>
        <w:bottom w:val="none" w:sz="0" w:space="0" w:color="auto"/>
        <w:right w:val="none" w:sz="0" w:space="0" w:color="auto"/>
      </w:divBdr>
    </w:div>
    <w:div w:id="956256427">
      <w:bodyDiv w:val="1"/>
      <w:marLeft w:val="0"/>
      <w:marRight w:val="0"/>
      <w:marTop w:val="0"/>
      <w:marBottom w:val="0"/>
      <w:divBdr>
        <w:top w:val="none" w:sz="0" w:space="0" w:color="auto"/>
        <w:left w:val="none" w:sz="0" w:space="0" w:color="auto"/>
        <w:bottom w:val="none" w:sz="0" w:space="0" w:color="auto"/>
        <w:right w:val="none" w:sz="0" w:space="0" w:color="auto"/>
      </w:divBdr>
      <w:divsChild>
        <w:div w:id="226115334">
          <w:marLeft w:val="1800"/>
          <w:marRight w:val="0"/>
          <w:marTop w:val="67"/>
          <w:marBottom w:val="0"/>
          <w:divBdr>
            <w:top w:val="none" w:sz="0" w:space="0" w:color="auto"/>
            <w:left w:val="none" w:sz="0" w:space="0" w:color="auto"/>
            <w:bottom w:val="none" w:sz="0" w:space="0" w:color="auto"/>
            <w:right w:val="none" w:sz="0" w:space="0" w:color="auto"/>
          </w:divBdr>
        </w:div>
        <w:div w:id="496313770">
          <w:marLeft w:val="1800"/>
          <w:marRight w:val="0"/>
          <w:marTop w:val="67"/>
          <w:marBottom w:val="0"/>
          <w:divBdr>
            <w:top w:val="none" w:sz="0" w:space="0" w:color="auto"/>
            <w:left w:val="none" w:sz="0" w:space="0" w:color="auto"/>
            <w:bottom w:val="none" w:sz="0" w:space="0" w:color="auto"/>
            <w:right w:val="none" w:sz="0" w:space="0" w:color="auto"/>
          </w:divBdr>
        </w:div>
        <w:div w:id="820275023">
          <w:marLeft w:val="547"/>
          <w:marRight w:val="0"/>
          <w:marTop w:val="77"/>
          <w:marBottom w:val="0"/>
          <w:divBdr>
            <w:top w:val="none" w:sz="0" w:space="0" w:color="auto"/>
            <w:left w:val="none" w:sz="0" w:space="0" w:color="auto"/>
            <w:bottom w:val="none" w:sz="0" w:space="0" w:color="auto"/>
            <w:right w:val="none" w:sz="0" w:space="0" w:color="auto"/>
          </w:divBdr>
        </w:div>
        <w:div w:id="1662583686">
          <w:marLeft w:val="1800"/>
          <w:marRight w:val="0"/>
          <w:marTop w:val="67"/>
          <w:marBottom w:val="0"/>
          <w:divBdr>
            <w:top w:val="none" w:sz="0" w:space="0" w:color="auto"/>
            <w:left w:val="none" w:sz="0" w:space="0" w:color="auto"/>
            <w:bottom w:val="none" w:sz="0" w:space="0" w:color="auto"/>
            <w:right w:val="none" w:sz="0" w:space="0" w:color="auto"/>
          </w:divBdr>
        </w:div>
        <w:div w:id="1768690353">
          <w:marLeft w:val="1166"/>
          <w:marRight w:val="0"/>
          <w:marTop w:val="77"/>
          <w:marBottom w:val="0"/>
          <w:divBdr>
            <w:top w:val="none" w:sz="0" w:space="0" w:color="auto"/>
            <w:left w:val="none" w:sz="0" w:space="0" w:color="auto"/>
            <w:bottom w:val="none" w:sz="0" w:space="0" w:color="auto"/>
            <w:right w:val="none" w:sz="0" w:space="0" w:color="auto"/>
          </w:divBdr>
        </w:div>
        <w:div w:id="1794202730">
          <w:marLeft w:val="1800"/>
          <w:marRight w:val="0"/>
          <w:marTop w:val="67"/>
          <w:marBottom w:val="0"/>
          <w:divBdr>
            <w:top w:val="none" w:sz="0" w:space="0" w:color="auto"/>
            <w:left w:val="none" w:sz="0" w:space="0" w:color="auto"/>
            <w:bottom w:val="none" w:sz="0" w:space="0" w:color="auto"/>
            <w:right w:val="none" w:sz="0" w:space="0" w:color="auto"/>
          </w:divBdr>
        </w:div>
      </w:divsChild>
    </w:div>
    <w:div w:id="986663182">
      <w:bodyDiv w:val="1"/>
      <w:marLeft w:val="0"/>
      <w:marRight w:val="0"/>
      <w:marTop w:val="0"/>
      <w:marBottom w:val="0"/>
      <w:divBdr>
        <w:top w:val="none" w:sz="0" w:space="0" w:color="auto"/>
        <w:left w:val="none" w:sz="0" w:space="0" w:color="auto"/>
        <w:bottom w:val="none" w:sz="0" w:space="0" w:color="auto"/>
        <w:right w:val="none" w:sz="0" w:space="0" w:color="auto"/>
      </w:divBdr>
    </w:div>
    <w:div w:id="991525389">
      <w:bodyDiv w:val="1"/>
      <w:marLeft w:val="0"/>
      <w:marRight w:val="0"/>
      <w:marTop w:val="0"/>
      <w:marBottom w:val="0"/>
      <w:divBdr>
        <w:top w:val="none" w:sz="0" w:space="0" w:color="auto"/>
        <w:left w:val="none" w:sz="0" w:space="0" w:color="auto"/>
        <w:bottom w:val="none" w:sz="0" w:space="0" w:color="auto"/>
        <w:right w:val="none" w:sz="0" w:space="0" w:color="auto"/>
      </w:divBdr>
    </w:div>
    <w:div w:id="1030836872">
      <w:bodyDiv w:val="1"/>
      <w:marLeft w:val="0"/>
      <w:marRight w:val="0"/>
      <w:marTop w:val="0"/>
      <w:marBottom w:val="0"/>
      <w:divBdr>
        <w:top w:val="none" w:sz="0" w:space="0" w:color="auto"/>
        <w:left w:val="none" w:sz="0" w:space="0" w:color="auto"/>
        <w:bottom w:val="none" w:sz="0" w:space="0" w:color="auto"/>
        <w:right w:val="none" w:sz="0" w:space="0" w:color="auto"/>
      </w:divBdr>
    </w:div>
    <w:div w:id="1064917334">
      <w:bodyDiv w:val="1"/>
      <w:marLeft w:val="0"/>
      <w:marRight w:val="0"/>
      <w:marTop w:val="0"/>
      <w:marBottom w:val="0"/>
      <w:divBdr>
        <w:top w:val="none" w:sz="0" w:space="0" w:color="auto"/>
        <w:left w:val="none" w:sz="0" w:space="0" w:color="auto"/>
        <w:bottom w:val="none" w:sz="0" w:space="0" w:color="auto"/>
        <w:right w:val="none" w:sz="0" w:space="0" w:color="auto"/>
      </w:divBdr>
    </w:div>
    <w:div w:id="1083915403">
      <w:bodyDiv w:val="1"/>
      <w:marLeft w:val="0"/>
      <w:marRight w:val="0"/>
      <w:marTop w:val="0"/>
      <w:marBottom w:val="0"/>
      <w:divBdr>
        <w:top w:val="none" w:sz="0" w:space="0" w:color="auto"/>
        <w:left w:val="none" w:sz="0" w:space="0" w:color="auto"/>
        <w:bottom w:val="none" w:sz="0" w:space="0" w:color="auto"/>
        <w:right w:val="none" w:sz="0" w:space="0" w:color="auto"/>
      </w:divBdr>
    </w:div>
    <w:div w:id="1148402998">
      <w:bodyDiv w:val="1"/>
      <w:marLeft w:val="0"/>
      <w:marRight w:val="0"/>
      <w:marTop w:val="0"/>
      <w:marBottom w:val="0"/>
      <w:divBdr>
        <w:top w:val="none" w:sz="0" w:space="0" w:color="auto"/>
        <w:left w:val="none" w:sz="0" w:space="0" w:color="auto"/>
        <w:bottom w:val="none" w:sz="0" w:space="0" w:color="auto"/>
        <w:right w:val="none" w:sz="0" w:space="0" w:color="auto"/>
      </w:divBdr>
    </w:div>
    <w:div w:id="1162231643">
      <w:bodyDiv w:val="1"/>
      <w:marLeft w:val="0"/>
      <w:marRight w:val="0"/>
      <w:marTop w:val="0"/>
      <w:marBottom w:val="0"/>
      <w:divBdr>
        <w:top w:val="none" w:sz="0" w:space="0" w:color="auto"/>
        <w:left w:val="none" w:sz="0" w:space="0" w:color="auto"/>
        <w:bottom w:val="none" w:sz="0" w:space="0" w:color="auto"/>
        <w:right w:val="none" w:sz="0" w:space="0" w:color="auto"/>
      </w:divBdr>
    </w:div>
    <w:div w:id="1251626179">
      <w:bodyDiv w:val="1"/>
      <w:marLeft w:val="0"/>
      <w:marRight w:val="0"/>
      <w:marTop w:val="0"/>
      <w:marBottom w:val="0"/>
      <w:divBdr>
        <w:top w:val="none" w:sz="0" w:space="0" w:color="auto"/>
        <w:left w:val="none" w:sz="0" w:space="0" w:color="auto"/>
        <w:bottom w:val="none" w:sz="0" w:space="0" w:color="auto"/>
        <w:right w:val="none" w:sz="0" w:space="0" w:color="auto"/>
      </w:divBdr>
    </w:div>
    <w:div w:id="1271471144">
      <w:bodyDiv w:val="1"/>
      <w:marLeft w:val="0"/>
      <w:marRight w:val="0"/>
      <w:marTop w:val="0"/>
      <w:marBottom w:val="0"/>
      <w:divBdr>
        <w:top w:val="none" w:sz="0" w:space="0" w:color="auto"/>
        <w:left w:val="none" w:sz="0" w:space="0" w:color="auto"/>
        <w:bottom w:val="none" w:sz="0" w:space="0" w:color="auto"/>
        <w:right w:val="none" w:sz="0" w:space="0" w:color="auto"/>
      </w:divBdr>
    </w:div>
    <w:div w:id="1289583303">
      <w:bodyDiv w:val="1"/>
      <w:marLeft w:val="0"/>
      <w:marRight w:val="0"/>
      <w:marTop w:val="0"/>
      <w:marBottom w:val="0"/>
      <w:divBdr>
        <w:top w:val="none" w:sz="0" w:space="0" w:color="auto"/>
        <w:left w:val="none" w:sz="0" w:space="0" w:color="auto"/>
        <w:bottom w:val="none" w:sz="0" w:space="0" w:color="auto"/>
        <w:right w:val="none" w:sz="0" w:space="0" w:color="auto"/>
      </w:divBdr>
    </w:div>
    <w:div w:id="1302999501">
      <w:bodyDiv w:val="1"/>
      <w:marLeft w:val="0"/>
      <w:marRight w:val="0"/>
      <w:marTop w:val="0"/>
      <w:marBottom w:val="0"/>
      <w:divBdr>
        <w:top w:val="none" w:sz="0" w:space="0" w:color="auto"/>
        <w:left w:val="none" w:sz="0" w:space="0" w:color="auto"/>
        <w:bottom w:val="none" w:sz="0" w:space="0" w:color="auto"/>
        <w:right w:val="none" w:sz="0" w:space="0" w:color="auto"/>
      </w:divBdr>
    </w:div>
    <w:div w:id="1307396675">
      <w:bodyDiv w:val="1"/>
      <w:marLeft w:val="0"/>
      <w:marRight w:val="0"/>
      <w:marTop w:val="0"/>
      <w:marBottom w:val="0"/>
      <w:divBdr>
        <w:top w:val="none" w:sz="0" w:space="0" w:color="auto"/>
        <w:left w:val="none" w:sz="0" w:space="0" w:color="auto"/>
        <w:bottom w:val="none" w:sz="0" w:space="0" w:color="auto"/>
        <w:right w:val="none" w:sz="0" w:space="0" w:color="auto"/>
      </w:divBdr>
    </w:div>
    <w:div w:id="1319268696">
      <w:bodyDiv w:val="1"/>
      <w:marLeft w:val="0"/>
      <w:marRight w:val="0"/>
      <w:marTop w:val="0"/>
      <w:marBottom w:val="0"/>
      <w:divBdr>
        <w:top w:val="none" w:sz="0" w:space="0" w:color="auto"/>
        <w:left w:val="none" w:sz="0" w:space="0" w:color="auto"/>
        <w:bottom w:val="none" w:sz="0" w:space="0" w:color="auto"/>
        <w:right w:val="none" w:sz="0" w:space="0" w:color="auto"/>
      </w:divBdr>
    </w:div>
    <w:div w:id="1451245125">
      <w:bodyDiv w:val="1"/>
      <w:marLeft w:val="0"/>
      <w:marRight w:val="0"/>
      <w:marTop w:val="0"/>
      <w:marBottom w:val="0"/>
      <w:divBdr>
        <w:top w:val="none" w:sz="0" w:space="0" w:color="auto"/>
        <w:left w:val="none" w:sz="0" w:space="0" w:color="auto"/>
        <w:bottom w:val="none" w:sz="0" w:space="0" w:color="auto"/>
        <w:right w:val="none" w:sz="0" w:space="0" w:color="auto"/>
      </w:divBdr>
    </w:div>
    <w:div w:id="1452364524">
      <w:bodyDiv w:val="1"/>
      <w:marLeft w:val="0"/>
      <w:marRight w:val="0"/>
      <w:marTop w:val="0"/>
      <w:marBottom w:val="0"/>
      <w:divBdr>
        <w:top w:val="none" w:sz="0" w:space="0" w:color="auto"/>
        <w:left w:val="none" w:sz="0" w:space="0" w:color="auto"/>
        <w:bottom w:val="none" w:sz="0" w:space="0" w:color="auto"/>
        <w:right w:val="none" w:sz="0" w:space="0" w:color="auto"/>
      </w:divBdr>
    </w:div>
    <w:div w:id="1489515371">
      <w:bodyDiv w:val="1"/>
      <w:marLeft w:val="0"/>
      <w:marRight w:val="0"/>
      <w:marTop w:val="0"/>
      <w:marBottom w:val="0"/>
      <w:divBdr>
        <w:top w:val="none" w:sz="0" w:space="0" w:color="auto"/>
        <w:left w:val="none" w:sz="0" w:space="0" w:color="auto"/>
        <w:bottom w:val="none" w:sz="0" w:space="0" w:color="auto"/>
        <w:right w:val="none" w:sz="0" w:space="0" w:color="auto"/>
      </w:divBdr>
    </w:div>
    <w:div w:id="1509056484">
      <w:bodyDiv w:val="1"/>
      <w:marLeft w:val="0"/>
      <w:marRight w:val="0"/>
      <w:marTop w:val="0"/>
      <w:marBottom w:val="0"/>
      <w:divBdr>
        <w:top w:val="none" w:sz="0" w:space="0" w:color="auto"/>
        <w:left w:val="none" w:sz="0" w:space="0" w:color="auto"/>
        <w:bottom w:val="none" w:sz="0" w:space="0" w:color="auto"/>
        <w:right w:val="none" w:sz="0" w:space="0" w:color="auto"/>
      </w:divBdr>
    </w:div>
    <w:div w:id="1573008609">
      <w:bodyDiv w:val="1"/>
      <w:marLeft w:val="0"/>
      <w:marRight w:val="0"/>
      <w:marTop w:val="0"/>
      <w:marBottom w:val="0"/>
      <w:divBdr>
        <w:top w:val="none" w:sz="0" w:space="0" w:color="auto"/>
        <w:left w:val="none" w:sz="0" w:space="0" w:color="auto"/>
        <w:bottom w:val="none" w:sz="0" w:space="0" w:color="auto"/>
        <w:right w:val="none" w:sz="0" w:space="0" w:color="auto"/>
      </w:divBdr>
    </w:div>
    <w:div w:id="1583292439">
      <w:bodyDiv w:val="1"/>
      <w:marLeft w:val="0"/>
      <w:marRight w:val="0"/>
      <w:marTop w:val="0"/>
      <w:marBottom w:val="0"/>
      <w:divBdr>
        <w:top w:val="none" w:sz="0" w:space="0" w:color="auto"/>
        <w:left w:val="none" w:sz="0" w:space="0" w:color="auto"/>
        <w:bottom w:val="none" w:sz="0" w:space="0" w:color="auto"/>
        <w:right w:val="none" w:sz="0" w:space="0" w:color="auto"/>
      </w:divBdr>
    </w:div>
    <w:div w:id="1628584538">
      <w:bodyDiv w:val="1"/>
      <w:marLeft w:val="0"/>
      <w:marRight w:val="0"/>
      <w:marTop w:val="0"/>
      <w:marBottom w:val="0"/>
      <w:divBdr>
        <w:top w:val="none" w:sz="0" w:space="0" w:color="auto"/>
        <w:left w:val="none" w:sz="0" w:space="0" w:color="auto"/>
        <w:bottom w:val="none" w:sz="0" w:space="0" w:color="auto"/>
        <w:right w:val="none" w:sz="0" w:space="0" w:color="auto"/>
      </w:divBdr>
    </w:div>
    <w:div w:id="1633972921">
      <w:bodyDiv w:val="1"/>
      <w:marLeft w:val="0"/>
      <w:marRight w:val="0"/>
      <w:marTop w:val="0"/>
      <w:marBottom w:val="0"/>
      <w:divBdr>
        <w:top w:val="none" w:sz="0" w:space="0" w:color="auto"/>
        <w:left w:val="none" w:sz="0" w:space="0" w:color="auto"/>
        <w:bottom w:val="none" w:sz="0" w:space="0" w:color="auto"/>
        <w:right w:val="none" w:sz="0" w:space="0" w:color="auto"/>
      </w:divBdr>
    </w:div>
    <w:div w:id="1651206134">
      <w:bodyDiv w:val="1"/>
      <w:marLeft w:val="0"/>
      <w:marRight w:val="0"/>
      <w:marTop w:val="0"/>
      <w:marBottom w:val="0"/>
      <w:divBdr>
        <w:top w:val="none" w:sz="0" w:space="0" w:color="auto"/>
        <w:left w:val="none" w:sz="0" w:space="0" w:color="auto"/>
        <w:bottom w:val="none" w:sz="0" w:space="0" w:color="auto"/>
        <w:right w:val="none" w:sz="0" w:space="0" w:color="auto"/>
      </w:divBdr>
    </w:div>
    <w:div w:id="1660692837">
      <w:bodyDiv w:val="1"/>
      <w:marLeft w:val="0"/>
      <w:marRight w:val="0"/>
      <w:marTop w:val="0"/>
      <w:marBottom w:val="0"/>
      <w:divBdr>
        <w:top w:val="none" w:sz="0" w:space="0" w:color="auto"/>
        <w:left w:val="none" w:sz="0" w:space="0" w:color="auto"/>
        <w:bottom w:val="none" w:sz="0" w:space="0" w:color="auto"/>
        <w:right w:val="none" w:sz="0" w:space="0" w:color="auto"/>
      </w:divBdr>
    </w:div>
    <w:div w:id="1697383665">
      <w:bodyDiv w:val="1"/>
      <w:marLeft w:val="0"/>
      <w:marRight w:val="0"/>
      <w:marTop w:val="0"/>
      <w:marBottom w:val="0"/>
      <w:divBdr>
        <w:top w:val="none" w:sz="0" w:space="0" w:color="auto"/>
        <w:left w:val="none" w:sz="0" w:space="0" w:color="auto"/>
        <w:bottom w:val="none" w:sz="0" w:space="0" w:color="auto"/>
        <w:right w:val="none" w:sz="0" w:space="0" w:color="auto"/>
      </w:divBdr>
    </w:div>
    <w:div w:id="1730761305">
      <w:bodyDiv w:val="1"/>
      <w:marLeft w:val="0"/>
      <w:marRight w:val="0"/>
      <w:marTop w:val="0"/>
      <w:marBottom w:val="0"/>
      <w:divBdr>
        <w:top w:val="none" w:sz="0" w:space="0" w:color="auto"/>
        <w:left w:val="none" w:sz="0" w:space="0" w:color="auto"/>
        <w:bottom w:val="none" w:sz="0" w:space="0" w:color="auto"/>
        <w:right w:val="none" w:sz="0" w:space="0" w:color="auto"/>
      </w:divBdr>
    </w:div>
    <w:div w:id="1766076701">
      <w:bodyDiv w:val="1"/>
      <w:marLeft w:val="0"/>
      <w:marRight w:val="0"/>
      <w:marTop w:val="0"/>
      <w:marBottom w:val="0"/>
      <w:divBdr>
        <w:top w:val="none" w:sz="0" w:space="0" w:color="auto"/>
        <w:left w:val="none" w:sz="0" w:space="0" w:color="auto"/>
        <w:bottom w:val="none" w:sz="0" w:space="0" w:color="auto"/>
        <w:right w:val="none" w:sz="0" w:space="0" w:color="auto"/>
      </w:divBdr>
    </w:div>
    <w:div w:id="1812553771">
      <w:bodyDiv w:val="1"/>
      <w:marLeft w:val="0"/>
      <w:marRight w:val="0"/>
      <w:marTop w:val="0"/>
      <w:marBottom w:val="0"/>
      <w:divBdr>
        <w:top w:val="none" w:sz="0" w:space="0" w:color="auto"/>
        <w:left w:val="none" w:sz="0" w:space="0" w:color="auto"/>
        <w:bottom w:val="none" w:sz="0" w:space="0" w:color="auto"/>
        <w:right w:val="none" w:sz="0" w:space="0" w:color="auto"/>
      </w:divBdr>
    </w:div>
    <w:div w:id="1818374859">
      <w:bodyDiv w:val="1"/>
      <w:marLeft w:val="0"/>
      <w:marRight w:val="0"/>
      <w:marTop w:val="0"/>
      <w:marBottom w:val="0"/>
      <w:divBdr>
        <w:top w:val="none" w:sz="0" w:space="0" w:color="auto"/>
        <w:left w:val="none" w:sz="0" w:space="0" w:color="auto"/>
        <w:bottom w:val="none" w:sz="0" w:space="0" w:color="auto"/>
        <w:right w:val="none" w:sz="0" w:space="0" w:color="auto"/>
      </w:divBdr>
    </w:div>
    <w:div w:id="1892232844">
      <w:bodyDiv w:val="1"/>
      <w:marLeft w:val="0"/>
      <w:marRight w:val="0"/>
      <w:marTop w:val="0"/>
      <w:marBottom w:val="0"/>
      <w:divBdr>
        <w:top w:val="none" w:sz="0" w:space="0" w:color="auto"/>
        <w:left w:val="none" w:sz="0" w:space="0" w:color="auto"/>
        <w:bottom w:val="none" w:sz="0" w:space="0" w:color="auto"/>
        <w:right w:val="none" w:sz="0" w:space="0" w:color="auto"/>
      </w:divBdr>
    </w:div>
    <w:div w:id="1938712606">
      <w:bodyDiv w:val="1"/>
      <w:marLeft w:val="0"/>
      <w:marRight w:val="0"/>
      <w:marTop w:val="0"/>
      <w:marBottom w:val="0"/>
      <w:divBdr>
        <w:top w:val="none" w:sz="0" w:space="0" w:color="auto"/>
        <w:left w:val="none" w:sz="0" w:space="0" w:color="auto"/>
        <w:bottom w:val="none" w:sz="0" w:space="0" w:color="auto"/>
        <w:right w:val="none" w:sz="0" w:space="0" w:color="auto"/>
      </w:divBdr>
    </w:div>
    <w:div w:id="1967811103">
      <w:bodyDiv w:val="1"/>
      <w:marLeft w:val="0"/>
      <w:marRight w:val="0"/>
      <w:marTop w:val="0"/>
      <w:marBottom w:val="0"/>
      <w:divBdr>
        <w:top w:val="none" w:sz="0" w:space="0" w:color="auto"/>
        <w:left w:val="none" w:sz="0" w:space="0" w:color="auto"/>
        <w:bottom w:val="none" w:sz="0" w:space="0" w:color="auto"/>
        <w:right w:val="none" w:sz="0" w:space="0" w:color="auto"/>
      </w:divBdr>
    </w:div>
    <w:div w:id="2000578914">
      <w:bodyDiv w:val="1"/>
      <w:marLeft w:val="0"/>
      <w:marRight w:val="0"/>
      <w:marTop w:val="0"/>
      <w:marBottom w:val="0"/>
      <w:divBdr>
        <w:top w:val="none" w:sz="0" w:space="0" w:color="auto"/>
        <w:left w:val="none" w:sz="0" w:space="0" w:color="auto"/>
        <w:bottom w:val="none" w:sz="0" w:space="0" w:color="auto"/>
        <w:right w:val="none" w:sz="0" w:space="0" w:color="auto"/>
      </w:divBdr>
    </w:div>
    <w:div w:id="2012752102">
      <w:bodyDiv w:val="1"/>
      <w:marLeft w:val="0"/>
      <w:marRight w:val="0"/>
      <w:marTop w:val="0"/>
      <w:marBottom w:val="0"/>
      <w:divBdr>
        <w:top w:val="none" w:sz="0" w:space="0" w:color="auto"/>
        <w:left w:val="none" w:sz="0" w:space="0" w:color="auto"/>
        <w:bottom w:val="none" w:sz="0" w:space="0" w:color="auto"/>
        <w:right w:val="none" w:sz="0" w:space="0" w:color="auto"/>
      </w:divBdr>
    </w:div>
    <w:div w:id="2028142612">
      <w:bodyDiv w:val="1"/>
      <w:marLeft w:val="0"/>
      <w:marRight w:val="0"/>
      <w:marTop w:val="0"/>
      <w:marBottom w:val="0"/>
      <w:divBdr>
        <w:top w:val="none" w:sz="0" w:space="0" w:color="auto"/>
        <w:left w:val="none" w:sz="0" w:space="0" w:color="auto"/>
        <w:bottom w:val="none" w:sz="0" w:space="0" w:color="auto"/>
        <w:right w:val="none" w:sz="0" w:space="0" w:color="auto"/>
      </w:divBdr>
    </w:div>
    <w:div w:id="2048794444">
      <w:bodyDiv w:val="1"/>
      <w:marLeft w:val="0"/>
      <w:marRight w:val="0"/>
      <w:marTop w:val="0"/>
      <w:marBottom w:val="0"/>
      <w:divBdr>
        <w:top w:val="none" w:sz="0" w:space="0" w:color="auto"/>
        <w:left w:val="none" w:sz="0" w:space="0" w:color="auto"/>
        <w:bottom w:val="none" w:sz="0" w:space="0" w:color="auto"/>
        <w:right w:val="none" w:sz="0" w:space="0" w:color="auto"/>
      </w:divBdr>
    </w:div>
    <w:div w:id="2079131272">
      <w:bodyDiv w:val="1"/>
      <w:marLeft w:val="0"/>
      <w:marRight w:val="0"/>
      <w:marTop w:val="0"/>
      <w:marBottom w:val="0"/>
      <w:divBdr>
        <w:top w:val="none" w:sz="0" w:space="0" w:color="auto"/>
        <w:left w:val="none" w:sz="0" w:space="0" w:color="auto"/>
        <w:bottom w:val="none" w:sz="0" w:space="0" w:color="auto"/>
        <w:right w:val="none" w:sz="0" w:space="0" w:color="auto"/>
      </w:divBdr>
    </w:div>
    <w:div w:id="2081713090">
      <w:bodyDiv w:val="1"/>
      <w:marLeft w:val="0"/>
      <w:marRight w:val="0"/>
      <w:marTop w:val="0"/>
      <w:marBottom w:val="0"/>
      <w:divBdr>
        <w:top w:val="none" w:sz="0" w:space="0" w:color="auto"/>
        <w:left w:val="none" w:sz="0" w:space="0" w:color="auto"/>
        <w:bottom w:val="none" w:sz="0" w:space="0" w:color="auto"/>
        <w:right w:val="none" w:sz="0" w:space="0" w:color="auto"/>
      </w:divBdr>
    </w:div>
    <w:div w:id="2125538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9632;&#26908;&#35342;&#20013;\DC\R2-140699_DC_UP-arch-switching.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9C1001-4A1A-4562-9120-FED9ADECA74A}">
  <ds:schemaRefs>
    <ds:schemaRef ds:uri="http://schemas.openxmlformats.org/officeDocument/2006/bibliography"/>
  </ds:schemaRefs>
</ds:datastoreItem>
</file>

<file path=docMetadata/LabelInfo.xml><?xml version="1.0" encoding="utf-8"?>
<clbl:labelList xmlns:clbl="http://schemas.microsoft.com/office/2020/mipLabelMetadata">
  <clbl:label id="{82cc187e-25d5-45e4-8c34-8434bf6075fe}" enabled="0" method="" siteId="{82cc187e-25d5-45e4-8c34-8434bf6075fe}" removed="1"/>
</clbl:labelList>
</file>

<file path=docProps/app.xml><?xml version="1.0" encoding="utf-8"?>
<Properties xmlns="http://schemas.openxmlformats.org/officeDocument/2006/extended-properties" xmlns:vt="http://schemas.openxmlformats.org/officeDocument/2006/docPropsVTypes">
  <Template>R2-140699_DC_UP-arch-switching.dot</Template>
  <TotalTime>25</TotalTime>
  <Pages>5</Pages>
  <Words>1680</Words>
  <Characters>9578</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Kyocera International Inc.</Company>
  <LinksUpToDate>false</LinksUpToDate>
  <CharactersWithSpaces>11236</CharactersWithSpaces>
  <SharedDoc>false</SharedDoc>
  <HLinks>
    <vt:vector size="60" baseType="variant">
      <vt:variant>
        <vt:i4>1310774</vt:i4>
      </vt:variant>
      <vt:variant>
        <vt:i4>44</vt:i4>
      </vt:variant>
      <vt:variant>
        <vt:i4>0</vt:i4>
      </vt:variant>
      <vt:variant>
        <vt:i4>5</vt:i4>
      </vt:variant>
      <vt:variant>
        <vt:lpwstr/>
      </vt:variant>
      <vt:variant>
        <vt:lpwstr>_Toc205215043</vt:lpwstr>
      </vt:variant>
      <vt:variant>
        <vt:i4>1310774</vt:i4>
      </vt:variant>
      <vt:variant>
        <vt:i4>41</vt:i4>
      </vt:variant>
      <vt:variant>
        <vt:i4>0</vt:i4>
      </vt:variant>
      <vt:variant>
        <vt:i4>5</vt:i4>
      </vt:variant>
      <vt:variant>
        <vt:lpwstr/>
      </vt:variant>
      <vt:variant>
        <vt:lpwstr>_Toc205215042</vt:lpwstr>
      </vt:variant>
      <vt:variant>
        <vt:i4>1310774</vt:i4>
      </vt:variant>
      <vt:variant>
        <vt:i4>38</vt:i4>
      </vt:variant>
      <vt:variant>
        <vt:i4>0</vt:i4>
      </vt:variant>
      <vt:variant>
        <vt:i4>5</vt:i4>
      </vt:variant>
      <vt:variant>
        <vt:lpwstr/>
      </vt:variant>
      <vt:variant>
        <vt:lpwstr>_Toc205215041</vt:lpwstr>
      </vt:variant>
      <vt:variant>
        <vt:i4>1310774</vt:i4>
      </vt:variant>
      <vt:variant>
        <vt:i4>35</vt:i4>
      </vt:variant>
      <vt:variant>
        <vt:i4>0</vt:i4>
      </vt:variant>
      <vt:variant>
        <vt:i4>5</vt:i4>
      </vt:variant>
      <vt:variant>
        <vt:lpwstr/>
      </vt:variant>
      <vt:variant>
        <vt:lpwstr>_Toc205215040</vt:lpwstr>
      </vt:variant>
      <vt:variant>
        <vt:i4>1245238</vt:i4>
      </vt:variant>
      <vt:variant>
        <vt:i4>32</vt:i4>
      </vt:variant>
      <vt:variant>
        <vt:i4>0</vt:i4>
      </vt:variant>
      <vt:variant>
        <vt:i4>5</vt:i4>
      </vt:variant>
      <vt:variant>
        <vt:lpwstr/>
      </vt:variant>
      <vt:variant>
        <vt:lpwstr>_Toc205215039</vt:lpwstr>
      </vt:variant>
      <vt:variant>
        <vt:i4>1245238</vt:i4>
      </vt:variant>
      <vt:variant>
        <vt:i4>29</vt:i4>
      </vt:variant>
      <vt:variant>
        <vt:i4>0</vt:i4>
      </vt:variant>
      <vt:variant>
        <vt:i4>5</vt:i4>
      </vt:variant>
      <vt:variant>
        <vt:lpwstr/>
      </vt:variant>
      <vt:variant>
        <vt:lpwstr>_Toc205215038</vt:lpwstr>
      </vt:variant>
      <vt:variant>
        <vt:i4>1245238</vt:i4>
      </vt:variant>
      <vt:variant>
        <vt:i4>26</vt:i4>
      </vt:variant>
      <vt:variant>
        <vt:i4>0</vt:i4>
      </vt:variant>
      <vt:variant>
        <vt:i4>5</vt:i4>
      </vt:variant>
      <vt:variant>
        <vt:lpwstr/>
      </vt:variant>
      <vt:variant>
        <vt:lpwstr>_Toc205215037</vt:lpwstr>
      </vt:variant>
      <vt:variant>
        <vt:i4>1245238</vt:i4>
      </vt:variant>
      <vt:variant>
        <vt:i4>23</vt:i4>
      </vt:variant>
      <vt:variant>
        <vt:i4>0</vt:i4>
      </vt:variant>
      <vt:variant>
        <vt:i4>5</vt:i4>
      </vt:variant>
      <vt:variant>
        <vt:lpwstr/>
      </vt:variant>
      <vt:variant>
        <vt:lpwstr>_Toc205215036</vt:lpwstr>
      </vt:variant>
      <vt:variant>
        <vt:i4>1245238</vt:i4>
      </vt:variant>
      <vt:variant>
        <vt:i4>20</vt:i4>
      </vt:variant>
      <vt:variant>
        <vt:i4>0</vt:i4>
      </vt:variant>
      <vt:variant>
        <vt:i4>5</vt:i4>
      </vt:variant>
      <vt:variant>
        <vt:lpwstr/>
      </vt:variant>
      <vt:variant>
        <vt:lpwstr>_Toc205215035</vt:lpwstr>
      </vt:variant>
      <vt:variant>
        <vt:i4>1245238</vt:i4>
      </vt:variant>
      <vt:variant>
        <vt:i4>17</vt:i4>
      </vt:variant>
      <vt:variant>
        <vt:i4>0</vt:i4>
      </vt:variant>
      <vt:variant>
        <vt:i4>5</vt:i4>
      </vt:variant>
      <vt:variant>
        <vt:lpwstr/>
      </vt:variant>
      <vt:variant>
        <vt:lpwstr>_Toc205215034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Masato Fujishiro</dc:creator>
  <cp:keywords/>
  <dc:description/>
  <cp:lastModifiedBy>Kyocera - Eri Tsuji</cp:lastModifiedBy>
  <cp:revision>15</cp:revision>
  <cp:lastPrinted>2018-09-26T05:17:00Z</cp:lastPrinted>
  <dcterms:created xsi:type="dcterms:W3CDTF">2025-08-14T21:39:00Z</dcterms:created>
  <dcterms:modified xsi:type="dcterms:W3CDTF">2025-08-15T02:09:00Z</dcterms:modified>
</cp:coreProperties>
</file>